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A70B" w14:textId="38061A00" w:rsidR="00973BDE" w:rsidRPr="006E3BD1" w:rsidRDefault="006E3BD1" w:rsidP="006E3BD1">
      <w:pPr>
        <w:jc w:val="center"/>
        <w:rPr>
          <w:b/>
          <w:bCs/>
          <w:sz w:val="24"/>
          <w:szCs w:val="24"/>
        </w:rPr>
      </w:pPr>
      <w:r w:rsidRPr="006E3BD1">
        <w:rPr>
          <w:b/>
          <w:bCs/>
          <w:sz w:val="24"/>
          <w:szCs w:val="24"/>
        </w:rPr>
        <w:t>Astwood &amp; Hardmead Parish Council</w:t>
      </w:r>
    </w:p>
    <w:p w14:paraId="6C187629" w14:textId="77777777" w:rsidR="006E3BD1" w:rsidRDefault="006E3BD1" w:rsidP="006E3BD1">
      <w:pPr>
        <w:jc w:val="center"/>
      </w:pPr>
      <w:r>
        <w:t xml:space="preserve">Minutes </w:t>
      </w:r>
    </w:p>
    <w:p w14:paraId="37BD2ECD" w14:textId="4D009888" w:rsidR="006E3BD1" w:rsidRDefault="006E3BD1" w:rsidP="006E3BD1">
      <w:pPr>
        <w:jc w:val="center"/>
      </w:pPr>
      <w:r>
        <w:t>11</w:t>
      </w:r>
      <w:r w:rsidRPr="006E3BD1">
        <w:rPr>
          <w:vertAlign w:val="superscript"/>
        </w:rPr>
        <w:t>th</w:t>
      </w:r>
      <w:r>
        <w:t xml:space="preserve"> May, 2023 – Astwood Village Hall</w:t>
      </w:r>
    </w:p>
    <w:p w14:paraId="69136E6B" w14:textId="77777777" w:rsidR="006E3BD1" w:rsidRDefault="006E3BD1" w:rsidP="006E3BD1">
      <w:pPr>
        <w:jc w:val="center"/>
      </w:pPr>
    </w:p>
    <w:p w14:paraId="192AADB8" w14:textId="77777777" w:rsidR="00B35F61" w:rsidRDefault="006E3BD1" w:rsidP="006E3BD1">
      <w:r w:rsidRPr="009A65CD">
        <w:rPr>
          <w:b/>
          <w:bCs/>
        </w:rPr>
        <w:t>Present</w:t>
      </w:r>
      <w:r>
        <w:t>:</w:t>
      </w:r>
    </w:p>
    <w:p w14:paraId="2989C5B4" w14:textId="63044C7D" w:rsidR="006E3BD1" w:rsidRDefault="00B35F61" w:rsidP="009A65CD">
      <w:pPr>
        <w:spacing w:after="0"/>
      </w:pPr>
      <w:r>
        <w:t>Derek Phillips, Piers Sheddon,</w:t>
      </w:r>
      <w:r w:rsidR="00E77338">
        <w:t xml:space="preserve"> Teresa Giddings,</w:t>
      </w:r>
      <w:r>
        <w:t xml:space="preserve"> Pauline Mitchelmore (Clerk)</w:t>
      </w:r>
      <w:r w:rsidR="009A65CD">
        <w:t>,</w:t>
      </w:r>
    </w:p>
    <w:p w14:paraId="4FBCB62A" w14:textId="7C297F00" w:rsidR="009A65CD" w:rsidRDefault="001F0648" w:rsidP="009A65CD">
      <w:pPr>
        <w:spacing w:after="0"/>
      </w:pPr>
      <w:r>
        <w:t xml:space="preserve">Kim Durden, </w:t>
      </w:r>
      <w:r w:rsidR="009A65CD">
        <w:t>PC David Huckle</w:t>
      </w:r>
      <w:r w:rsidR="00E77338">
        <w:t xml:space="preserve"> &amp; </w:t>
      </w:r>
      <w:r w:rsidR="0030367F">
        <w:t>1</w:t>
      </w:r>
      <w:r w:rsidR="00E77338">
        <w:t xml:space="preserve"> member of the public, </w:t>
      </w:r>
      <w:r w:rsidR="0030367F">
        <w:t xml:space="preserve">Cllr </w:t>
      </w:r>
      <w:r w:rsidR="00E77338">
        <w:t xml:space="preserve">Keith Mclean, </w:t>
      </w:r>
      <w:r w:rsidR="0030367F">
        <w:t xml:space="preserve">Cllr </w:t>
      </w:r>
      <w:r w:rsidR="00E77338">
        <w:t>Peter Geary</w:t>
      </w:r>
      <w:r w:rsidR="0030367F">
        <w:t xml:space="preserve">, Cllr </w:t>
      </w:r>
      <w:proofErr w:type="spellStart"/>
      <w:r w:rsidR="0030367F">
        <w:t>Shazna</w:t>
      </w:r>
      <w:proofErr w:type="spellEnd"/>
      <w:r w:rsidR="0030367F">
        <w:t xml:space="preserve"> Muzammil</w:t>
      </w:r>
    </w:p>
    <w:p w14:paraId="59A576A3" w14:textId="77777777" w:rsidR="00B35F61" w:rsidRDefault="00B35F61" w:rsidP="009A65CD">
      <w:pPr>
        <w:spacing w:after="0"/>
      </w:pPr>
    </w:p>
    <w:p w14:paraId="52F58C43" w14:textId="3112B850" w:rsidR="00807232" w:rsidRDefault="006E3BD1" w:rsidP="006E3BD1">
      <w:pPr>
        <w:rPr>
          <w:b/>
          <w:bCs/>
        </w:rPr>
      </w:pPr>
      <w:r w:rsidRPr="009A65CD">
        <w:rPr>
          <w:b/>
          <w:bCs/>
        </w:rPr>
        <w:t>Apologies</w:t>
      </w:r>
      <w:r w:rsidR="00807232">
        <w:rPr>
          <w:b/>
          <w:bCs/>
        </w:rPr>
        <w:t>:</w:t>
      </w:r>
    </w:p>
    <w:p w14:paraId="42DFF879" w14:textId="59A6B433" w:rsidR="00807232" w:rsidRPr="00807232" w:rsidRDefault="00807232" w:rsidP="006E3BD1">
      <w:r>
        <w:t>John Durden (Chair), Paul 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646"/>
      </w:tblGrid>
      <w:tr w:rsidR="006E3BD1" w14:paraId="44BE8A0B" w14:textId="77777777" w:rsidTr="0030367F">
        <w:tc>
          <w:tcPr>
            <w:tcW w:w="495" w:type="dxa"/>
          </w:tcPr>
          <w:p w14:paraId="1582BF69" w14:textId="5EB3198B" w:rsidR="006E3BD1" w:rsidRDefault="006E3BD1" w:rsidP="006E3BD1">
            <w:r>
              <w:t>1.</w:t>
            </w:r>
          </w:p>
        </w:tc>
        <w:tc>
          <w:tcPr>
            <w:tcW w:w="8646" w:type="dxa"/>
          </w:tcPr>
          <w:p w14:paraId="53F5D731" w14:textId="00801B2B" w:rsidR="006E3BD1" w:rsidRDefault="006E3BD1" w:rsidP="006E3BD1">
            <w:r>
              <w:t>Welcome &amp; apologies for absence</w:t>
            </w:r>
          </w:p>
        </w:tc>
      </w:tr>
      <w:tr w:rsidR="006E3BD1" w14:paraId="72E5645E" w14:textId="77777777" w:rsidTr="0030367F">
        <w:tc>
          <w:tcPr>
            <w:tcW w:w="495" w:type="dxa"/>
          </w:tcPr>
          <w:p w14:paraId="4192F4F9" w14:textId="77777777" w:rsidR="006E3BD1" w:rsidRDefault="006E3BD1" w:rsidP="006E3BD1"/>
        </w:tc>
        <w:tc>
          <w:tcPr>
            <w:tcW w:w="8646" w:type="dxa"/>
          </w:tcPr>
          <w:p w14:paraId="31FDF5FD" w14:textId="77777777" w:rsidR="00E77338" w:rsidRDefault="0030367F" w:rsidP="006E3BD1">
            <w:r>
              <w:t xml:space="preserve">As vice-chair </w:t>
            </w:r>
            <w:r w:rsidR="00E77338">
              <w:t xml:space="preserve">DP </w:t>
            </w:r>
            <w:r>
              <w:t>led</w:t>
            </w:r>
            <w:r w:rsidR="00E77338">
              <w:t xml:space="preserve"> the meeting due to JD’s absence</w:t>
            </w:r>
          </w:p>
          <w:p w14:paraId="3DCCBFC3" w14:textId="4A8791F8" w:rsidR="0030367F" w:rsidRDefault="0030367F" w:rsidP="006E3BD1"/>
        </w:tc>
      </w:tr>
      <w:tr w:rsidR="006E3BD1" w14:paraId="177F9FE9" w14:textId="77777777" w:rsidTr="0030367F">
        <w:tc>
          <w:tcPr>
            <w:tcW w:w="495" w:type="dxa"/>
          </w:tcPr>
          <w:p w14:paraId="0528F909" w14:textId="24DE43F4" w:rsidR="006E3BD1" w:rsidRDefault="006E3BD1" w:rsidP="006E3BD1">
            <w:r>
              <w:t>2.</w:t>
            </w:r>
          </w:p>
        </w:tc>
        <w:tc>
          <w:tcPr>
            <w:tcW w:w="8646" w:type="dxa"/>
          </w:tcPr>
          <w:p w14:paraId="0FE67769" w14:textId="585B5BAD" w:rsidR="006E3BD1" w:rsidRDefault="006E3BD1" w:rsidP="006E3BD1">
            <w:r>
              <w:t>Elect a Chairperson of the Council</w:t>
            </w:r>
          </w:p>
        </w:tc>
      </w:tr>
      <w:tr w:rsidR="006E3BD1" w14:paraId="45CC4E95" w14:textId="77777777" w:rsidTr="0030367F">
        <w:tc>
          <w:tcPr>
            <w:tcW w:w="495" w:type="dxa"/>
          </w:tcPr>
          <w:p w14:paraId="4663FBB6" w14:textId="77777777" w:rsidR="006E3BD1" w:rsidRDefault="006E3BD1" w:rsidP="006E3BD1"/>
        </w:tc>
        <w:tc>
          <w:tcPr>
            <w:tcW w:w="8646" w:type="dxa"/>
          </w:tcPr>
          <w:p w14:paraId="57CDB6C3" w14:textId="77777777" w:rsidR="006E3BD1" w:rsidRDefault="0030367F" w:rsidP="006E3BD1">
            <w:r>
              <w:t>JD was proposed by DP (prior to the meeting JD had expressed his interest in remaining Chair)</w:t>
            </w:r>
          </w:p>
          <w:p w14:paraId="04BC45BE" w14:textId="06276F4F" w:rsidR="0030367F" w:rsidRDefault="0030367F" w:rsidP="006E3BD1"/>
        </w:tc>
      </w:tr>
      <w:tr w:rsidR="006E3BD1" w14:paraId="40AE7B2C" w14:textId="77777777" w:rsidTr="0030367F">
        <w:tc>
          <w:tcPr>
            <w:tcW w:w="495" w:type="dxa"/>
          </w:tcPr>
          <w:p w14:paraId="63ADDD54" w14:textId="72847BD8" w:rsidR="006E3BD1" w:rsidRDefault="006E3BD1" w:rsidP="006E3BD1">
            <w:r>
              <w:t>3.</w:t>
            </w:r>
          </w:p>
        </w:tc>
        <w:tc>
          <w:tcPr>
            <w:tcW w:w="8646" w:type="dxa"/>
          </w:tcPr>
          <w:p w14:paraId="2010D455" w14:textId="5398A206" w:rsidR="006E3BD1" w:rsidRDefault="006E3BD1" w:rsidP="006E3BD1">
            <w:r>
              <w:t>Receive the Chairpersons acceptance of office</w:t>
            </w:r>
          </w:p>
        </w:tc>
      </w:tr>
      <w:tr w:rsidR="006E3BD1" w14:paraId="4B3D85D9" w14:textId="77777777" w:rsidTr="0030367F">
        <w:tc>
          <w:tcPr>
            <w:tcW w:w="495" w:type="dxa"/>
          </w:tcPr>
          <w:p w14:paraId="3B9E1BD5" w14:textId="77777777" w:rsidR="006E3BD1" w:rsidRDefault="006E3BD1" w:rsidP="006E3BD1"/>
        </w:tc>
        <w:tc>
          <w:tcPr>
            <w:tcW w:w="8646" w:type="dxa"/>
          </w:tcPr>
          <w:p w14:paraId="53335782" w14:textId="77777777" w:rsidR="006E3BD1" w:rsidRDefault="0030367F" w:rsidP="006E3BD1">
            <w:r>
              <w:t>Seconded by TG</w:t>
            </w:r>
          </w:p>
          <w:p w14:paraId="3B9E8412" w14:textId="64C7B85E" w:rsidR="0030367F" w:rsidRDefault="0030367F" w:rsidP="006E3BD1"/>
        </w:tc>
      </w:tr>
      <w:tr w:rsidR="006E3BD1" w14:paraId="37ACFED9" w14:textId="77777777" w:rsidTr="0030367F">
        <w:tc>
          <w:tcPr>
            <w:tcW w:w="495" w:type="dxa"/>
          </w:tcPr>
          <w:p w14:paraId="2762644C" w14:textId="2AFD57FB" w:rsidR="006E3BD1" w:rsidRDefault="006E3BD1" w:rsidP="006E3BD1">
            <w:r>
              <w:t>4.</w:t>
            </w:r>
          </w:p>
        </w:tc>
        <w:tc>
          <w:tcPr>
            <w:tcW w:w="8646" w:type="dxa"/>
          </w:tcPr>
          <w:p w14:paraId="04AE8EE8" w14:textId="40D9FAC4" w:rsidR="006E3BD1" w:rsidRDefault="006E3BD1" w:rsidP="006E3BD1">
            <w:r>
              <w:t>Elect a Vice Chairperson of the Council</w:t>
            </w:r>
          </w:p>
        </w:tc>
      </w:tr>
      <w:tr w:rsidR="006E3BD1" w14:paraId="24E6964F" w14:textId="77777777" w:rsidTr="0030367F">
        <w:tc>
          <w:tcPr>
            <w:tcW w:w="495" w:type="dxa"/>
          </w:tcPr>
          <w:p w14:paraId="3E299411" w14:textId="77777777" w:rsidR="006E3BD1" w:rsidRDefault="006E3BD1" w:rsidP="006E3BD1"/>
        </w:tc>
        <w:tc>
          <w:tcPr>
            <w:tcW w:w="8646" w:type="dxa"/>
          </w:tcPr>
          <w:p w14:paraId="47F861C3" w14:textId="77777777" w:rsidR="006E3BD1" w:rsidRDefault="0030367F" w:rsidP="006E3BD1">
            <w:r>
              <w:t>TG proposed DP</w:t>
            </w:r>
          </w:p>
          <w:p w14:paraId="5C2224B2" w14:textId="7A30AC20" w:rsidR="0030367F" w:rsidRDefault="0030367F" w:rsidP="006E3BD1"/>
        </w:tc>
      </w:tr>
      <w:tr w:rsidR="006E3BD1" w14:paraId="4E9F17AB" w14:textId="77777777" w:rsidTr="0030367F">
        <w:tc>
          <w:tcPr>
            <w:tcW w:w="495" w:type="dxa"/>
          </w:tcPr>
          <w:p w14:paraId="63047CC3" w14:textId="3AB66295" w:rsidR="003D0BD8" w:rsidRDefault="006E3BD1" w:rsidP="006E3BD1">
            <w:r>
              <w:t>5.</w:t>
            </w:r>
          </w:p>
        </w:tc>
        <w:tc>
          <w:tcPr>
            <w:tcW w:w="8646" w:type="dxa"/>
          </w:tcPr>
          <w:p w14:paraId="3E333C5A" w14:textId="4273F334" w:rsidR="003D0BD8" w:rsidRDefault="00C076C1" w:rsidP="00C076C1">
            <w:r>
              <w:t>Receive the Vice Chairpersons acceptance of office</w:t>
            </w:r>
          </w:p>
        </w:tc>
      </w:tr>
      <w:tr w:rsidR="00C076C1" w14:paraId="2AEE50D5" w14:textId="77777777" w:rsidTr="0030367F">
        <w:tc>
          <w:tcPr>
            <w:tcW w:w="495" w:type="dxa"/>
          </w:tcPr>
          <w:p w14:paraId="0B0AA284" w14:textId="0B965964" w:rsidR="00C076C1" w:rsidRDefault="00C076C1" w:rsidP="006E3BD1"/>
        </w:tc>
        <w:tc>
          <w:tcPr>
            <w:tcW w:w="8646" w:type="dxa"/>
          </w:tcPr>
          <w:p w14:paraId="2AE8858D" w14:textId="77777777" w:rsidR="00C076C1" w:rsidRDefault="0030367F" w:rsidP="00C076C1">
            <w:r>
              <w:t>Seconded by PS</w:t>
            </w:r>
          </w:p>
          <w:p w14:paraId="32095428" w14:textId="1E5ED146" w:rsidR="0030367F" w:rsidRDefault="0030367F" w:rsidP="00C076C1"/>
        </w:tc>
      </w:tr>
      <w:tr w:rsidR="00C076C1" w14:paraId="78DF6AAE" w14:textId="77777777" w:rsidTr="0030367F">
        <w:tc>
          <w:tcPr>
            <w:tcW w:w="495" w:type="dxa"/>
          </w:tcPr>
          <w:p w14:paraId="1A554F5B" w14:textId="3293836D" w:rsidR="00C076C1" w:rsidRDefault="00C076C1" w:rsidP="006E3BD1">
            <w:r>
              <w:t>6.</w:t>
            </w:r>
          </w:p>
        </w:tc>
        <w:tc>
          <w:tcPr>
            <w:tcW w:w="8646" w:type="dxa"/>
          </w:tcPr>
          <w:p w14:paraId="55D21E40" w14:textId="219706C1" w:rsidR="00C076C1" w:rsidRDefault="00C076C1" w:rsidP="00C076C1">
            <w:r>
              <w:t>Receive declarations of acceptance of office from Councillors</w:t>
            </w:r>
          </w:p>
        </w:tc>
      </w:tr>
      <w:tr w:rsidR="00C076C1" w14:paraId="48565C23" w14:textId="77777777" w:rsidTr="0030367F">
        <w:tc>
          <w:tcPr>
            <w:tcW w:w="495" w:type="dxa"/>
          </w:tcPr>
          <w:p w14:paraId="7D9B7242" w14:textId="77777777" w:rsidR="00C076C1" w:rsidRDefault="00C076C1" w:rsidP="006E3BD1"/>
        </w:tc>
        <w:tc>
          <w:tcPr>
            <w:tcW w:w="8646" w:type="dxa"/>
          </w:tcPr>
          <w:p w14:paraId="0304E519" w14:textId="12E5595E" w:rsidR="00C076C1" w:rsidRDefault="0030367F" w:rsidP="00C076C1">
            <w:r>
              <w:t xml:space="preserve">Declarations were signed by Cllrs present and passed to clerk  </w:t>
            </w:r>
          </w:p>
          <w:p w14:paraId="4F7B4D6E" w14:textId="29958C77" w:rsidR="0030367F" w:rsidRDefault="0030367F" w:rsidP="00C076C1"/>
        </w:tc>
      </w:tr>
      <w:tr w:rsidR="00C076C1" w14:paraId="2A91FA23" w14:textId="77777777" w:rsidTr="0030367F">
        <w:tc>
          <w:tcPr>
            <w:tcW w:w="495" w:type="dxa"/>
          </w:tcPr>
          <w:p w14:paraId="0773B1B3" w14:textId="57BC2389" w:rsidR="00C076C1" w:rsidRDefault="00C076C1" w:rsidP="006E3BD1">
            <w:r>
              <w:t>7.</w:t>
            </w:r>
          </w:p>
        </w:tc>
        <w:tc>
          <w:tcPr>
            <w:tcW w:w="8646" w:type="dxa"/>
          </w:tcPr>
          <w:p w14:paraId="7C74DEBD" w14:textId="7384CC80" w:rsidR="00C076C1" w:rsidRDefault="00C076C1" w:rsidP="00C076C1">
            <w:r>
              <w:t xml:space="preserve">Approve minutes of PC meeting held on </w:t>
            </w:r>
            <w:r w:rsidR="00E77338">
              <w:t>19</w:t>
            </w:r>
            <w:r w:rsidR="00E77338" w:rsidRPr="00E77338">
              <w:rPr>
                <w:vertAlign w:val="superscript"/>
              </w:rPr>
              <w:t>th</w:t>
            </w:r>
            <w:r w:rsidR="00E77338">
              <w:t xml:space="preserve"> January</w:t>
            </w:r>
            <w:r>
              <w:t>, 2022</w:t>
            </w:r>
          </w:p>
        </w:tc>
      </w:tr>
      <w:tr w:rsidR="00C076C1" w14:paraId="6466BD3C" w14:textId="77777777" w:rsidTr="0030367F">
        <w:tc>
          <w:tcPr>
            <w:tcW w:w="495" w:type="dxa"/>
          </w:tcPr>
          <w:p w14:paraId="18048C12" w14:textId="77777777" w:rsidR="00C076C1" w:rsidRDefault="00C076C1" w:rsidP="006E3BD1"/>
        </w:tc>
        <w:tc>
          <w:tcPr>
            <w:tcW w:w="8646" w:type="dxa"/>
          </w:tcPr>
          <w:p w14:paraId="7EC2832E" w14:textId="77777777" w:rsidR="00C076C1" w:rsidRDefault="005972D5" w:rsidP="00C076C1">
            <w:r>
              <w:t xml:space="preserve">Approved and passed to clerk </w:t>
            </w:r>
          </w:p>
          <w:p w14:paraId="017E4697" w14:textId="0F0D3971" w:rsidR="0030367F" w:rsidRDefault="0030367F" w:rsidP="00C076C1"/>
        </w:tc>
      </w:tr>
      <w:tr w:rsidR="00C076C1" w14:paraId="2F6C7315" w14:textId="77777777" w:rsidTr="0030367F">
        <w:tc>
          <w:tcPr>
            <w:tcW w:w="495" w:type="dxa"/>
          </w:tcPr>
          <w:p w14:paraId="5D82EDAF" w14:textId="68CA7E4B" w:rsidR="00C076C1" w:rsidRDefault="00C076C1" w:rsidP="006E3BD1">
            <w:r>
              <w:t>8.</w:t>
            </w:r>
          </w:p>
        </w:tc>
        <w:tc>
          <w:tcPr>
            <w:tcW w:w="8646" w:type="dxa"/>
          </w:tcPr>
          <w:p w14:paraId="02E53D47" w14:textId="5818C223" w:rsidR="00C076C1" w:rsidRDefault="00C076C1" w:rsidP="00C076C1">
            <w:r>
              <w:t>Declarations of interest in agenda items</w:t>
            </w:r>
          </w:p>
        </w:tc>
      </w:tr>
      <w:tr w:rsidR="00C076C1" w14:paraId="1ABAD1D4" w14:textId="77777777" w:rsidTr="0030367F">
        <w:tc>
          <w:tcPr>
            <w:tcW w:w="495" w:type="dxa"/>
          </w:tcPr>
          <w:p w14:paraId="16AFD29B" w14:textId="77777777" w:rsidR="00C076C1" w:rsidRDefault="00C076C1" w:rsidP="006E3BD1"/>
        </w:tc>
        <w:tc>
          <w:tcPr>
            <w:tcW w:w="8646" w:type="dxa"/>
          </w:tcPr>
          <w:p w14:paraId="42D43BCA" w14:textId="77777777" w:rsidR="00C076C1" w:rsidRDefault="00E77338" w:rsidP="00C076C1">
            <w:r>
              <w:t xml:space="preserve">No declarations </w:t>
            </w:r>
          </w:p>
          <w:p w14:paraId="722F46C4" w14:textId="145B408A" w:rsidR="0030367F" w:rsidRDefault="0030367F" w:rsidP="00C076C1"/>
        </w:tc>
      </w:tr>
      <w:tr w:rsidR="00C076C1" w14:paraId="0CAA7861" w14:textId="77777777" w:rsidTr="0030367F">
        <w:tc>
          <w:tcPr>
            <w:tcW w:w="495" w:type="dxa"/>
          </w:tcPr>
          <w:p w14:paraId="1827CE61" w14:textId="129462D8" w:rsidR="00C076C1" w:rsidRDefault="00C076C1" w:rsidP="006E3BD1">
            <w:r>
              <w:t>9.</w:t>
            </w:r>
          </w:p>
        </w:tc>
        <w:tc>
          <w:tcPr>
            <w:tcW w:w="8646" w:type="dxa"/>
          </w:tcPr>
          <w:p w14:paraId="4A251BDB" w14:textId="1125F0FA" w:rsidR="00C076C1" w:rsidRDefault="00C076C1" w:rsidP="00C076C1">
            <w:r>
              <w:t>Public Question Time</w:t>
            </w:r>
          </w:p>
        </w:tc>
      </w:tr>
      <w:tr w:rsidR="00C076C1" w14:paraId="410F9742" w14:textId="77777777" w:rsidTr="0030367F">
        <w:tc>
          <w:tcPr>
            <w:tcW w:w="495" w:type="dxa"/>
          </w:tcPr>
          <w:p w14:paraId="1626DA1F" w14:textId="77777777" w:rsidR="00C076C1" w:rsidRDefault="00C076C1" w:rsidP="006E3BD1"/>
        </w:tc>
        <w:tc>
          <w:tcPr>
            <w:tcW w:w="8646" w:type="dxa"/>
          </w:tcPr>
          <w:p w14:paraId="0230D5FF" w14:textId="5271B785" w:rsidR="001F0648" w:rsidRDefault="0030367F" w:rsidP="00C076C1">
            <w:r>
              <w:t xml:space="preserve">Flooding </w:t>
            </w:r>
            <w:r w:rsidR="000B26FB">
              <w:t>– Lisa (12 The Close) stated that</w:t>
            </w:r>
            <w:r w:rsidR="00E77338">
              <w:t xml:space="preserve"> MKC </w:t>
            </w:r>
            <w:r w:rsidR="000B26FB">
              <w:t xml:space="preserve">had </w:t>
            </w:r>
            <w:r w:rsidR="00E77338">
              <w:t>visited site</w:t>
            </w:r>
            <w:r w:rsidR="000B26FB">
              <w:t>, action was taken and confirmed that the problem had been resolved.</w:t>
            </w:r>
            <w:r w:rsidR="00E77338">
              <w:t xml:space="preserve"> </w:t>
            </w:r>
            <w:r w:rsidR="000B26FB">
              <w:t>It is still and issued and was told that it was the water draining</w:t>
            </w:r>
            <w:r w:rsidR="00E77338">
              <w:t xml:space="preserve"> off the field.  </w:t>
            </w:r>
            <w:r w:rsidR="000B26FB">
              <w:t>PS said that p</w:t>
            </w:r>
            <w:r w:rsidR="00E77338">
              <w:t>hotos were sent one month ago</w:t>
            </w:r>
            <w:r w:rsidR="003D0A16">
              <w:t xml:space="preserve"> to Graham Cox</w:t>
            </w:r>
            <w:r w:rsidR="00E77338">
              <w:t xml:space="preserve"> </w:t>
            </w:r>
            <w:r w:rsidR="000B26FB">
              <w:t xml:space="preserve">at MKC </w:t>
            </w:r>
            <w:r w:rsidR="003D0A16">
              <w:t xml:space="preserve">and </w:t>
            </w:r>
            <w:r w:rsidR="000B26FB">
              <w:t xml:space="preserve">he has had </w:t>
            </w:r>
            <w:r w:rsidR="003D0A16">
              <w:t>no response</w:t>
            </w:r>
            <w:r w:rsidR="000B26FB">
              <w:t xml:space="preserve"> to date</w:t>
            </w:r>
            <w:r w:rsidR="003D0A16">
              <w:t xml:space="preserve">.  PS explained </w:t>
            </w:r>
            <w:r w:rsidR="000B26FB">
              <w:t>that its the</w:t>
            </w:r>
            <w:r w:rsidR="003D0A16">
              <w:t xml:space="preserve"> culvert backing </w:t>
            </w:r>
            <w:r w:rsidR="001F0648">
              <w:t>up and causing the flooding.</w:t>
            </w:r>
            <w:r w:rsidR="003D0A16">
              <w:t xml:space="preserve">  PG suggested </w:t>
            </w:r>
            <w:r w:rsidR="001F0648">
              <w:t xml:space="preserve">to contact </w:t>
            </w:r>
            <w:r w:rsidR="003D0A16">
              <w:t xml:space="preserve">Carl Deveraux </w:t>
            </w:r>
            <w:r w:rsidR="001F0648">
              <w:t>at MKC</w:t>
            </w:r>
            <w:r w:rsidR="003D0A16">
              <w:t xml:space="preserve">. Lisa </w:t>
            </w:r>
            <w:r w:rsidR="001F0648">
              <w:t>commented that there has been</w:t>
            </w:r>
            <w:r w:rsidR="003D0A16">
              <w:t xml:space="preserve"> an increase in rats and mice</w:t>
            </w:r>
            <w:r w:rsidR="001F0648">
              <w:t>,</w:t>
            </w:r>
            <w:r w:rsidR="003D0A16">
              <w:t xml:space="preserve"> </w:t>
            </w:r>
            <w:r w:rsidR="001F0648">
              <w:t>d</w:t>
            </w:r>
            <w:r w:rsidR="003D0A16">
              <w:t xml:space="preserve">eliveries are unable to </w:t>
            </w:r>
            <w:r w:rsidR="001F0648">
              <w:t>be met</w:t>
            </w:r>
            <w:r w:rsidR="003D0A16">
              <w:t xml:space="preserve"> and </w:t>
            </w:r>
            <w:r w:rsidR="001F0648">
              <w:t>it’s</w:t>
            </w:r>
            <w:r w:rsidR="003D0A16">
              <w:t xml:space="preserve"> impacting </w:t>
            </w:r>
            <w:r w:rsidR="001F0648">
              <w:t xml:space="preserve">a </w:t>
            </w:r>
            <w:r w:rsidR="003D0A16">
              <w:t>disabled resident at No.11.</w:t>
            </w:r>
          </w:p>
          <w:p w14:paraId="6B8AA602" w14:textId="4E78D120" w:rsidR="001F0648" w:rsidRDefault="001F0648" w:rsidP="00C076C1"/>
        </w:tc>
      </w:tr>
    </w:tbl>
    <w:p w14:paraId="4CFDCDA5" w14:textId="77777777" w:rsidR="001F0648" w:rsidRDefault="001F06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8646"/>
      </w:tblGrid>
      <w:tr w:rsidR="00C076C1" w14:paraId="1AA3C369" w14:textId="77777777" w:rsidTr="0030367F">
        <w:tc>
          <w:tcPr>
            <w:tcW w:w="495" w:type="dxa"/>
          </w:tcPr>
          <w:p w14:paraId="48A25463" w14:textId="12BF3916" w:rsidR="00C076C1" w:rsidRDefault="00C076C1" w:rsidP="006E3BD1">
            <w:r>
              <w:lastRenderedPageBreak/>
              <w:t>10.</w:t>
            </w:r>
          </w:p>
        </w:tc>
        <w:tc>
          <w:tcPr>
            <w:tcW w:w="8646" w:type="dxa"/>
          </w:tcPr>
          <w:p w14:paraId="168C2CEA" w14:textId="70A2EBEC" w:rsidR="00C076C1" w:rsidRDefault="00C076C1" w:rsidP="00C076C1">
            <w:r>
              <w:t>Ward Councillors report</w:t>
            </w:r>
          </w:p>
        </w:tc>
      </w:tr>
      <w:tr w:rsidR="00C076C1" w14:paraId="243ADF1A" w14:textId="77777777" w:rsidTr="0030367F">
        <w:tc>
          <w:tcPr>
            <w:tcW w:w="495" w:type="dxa"/>
          </w:tcPr>
          <w:p w14:paraId="72560592" w14:textId="77777777" w:rsidR="00C076C1" w:rsidRDefault="00C076C1" w:rsidP="006E3BD1"/>
        </w:tc>
        <w:tc>
          <w:tcPr>
            <w:tcW w:w="8646" w:type="dxa"/>
          </w:tcPr>
          <w:p w14:paraId="3C3BA61B" w14:textId="53E0EADC" w:rsidR="001F0648" w:rsidRDefault="00CD6943" w:rsidP="00C076C1">
            <w:proofErr w:type="spellStart"/>
            <w:r>
              <w:t>KM</w:t>
            </w:r>
            <w:r w:rsidR="001F0648">
              <w:t>c</w:t>
            </w:r>
            <w:proofErr w:type="spellEnd"/>
            <w:r>
              <w:t xml:space="preserve"> – Reported that D</w:t>
            </w:r>
            <w:r w:rsidR="001F0648">
              <w:t xml:space="preserve">ave </w:t>
            </w:r>
            <w:r>
              <w:t>H</w:t>
            </w:r>
            <w:r w:rsidR="001F0648">
              <w:t>osking</w:t>
            </w:r>
            <w:r>
              <w:t xml:space="preserve"> </w:t>
            </w:r>
            <w:r w:rsidR="001F0648">
              <w:t>had</w:t>
            </w:r>
            <w:r>
              <w:t xml:space="preserve"> not been </w:t>
            </w:r>
            <w:proofErr w:type="spellStart"/>
            <w:r>
              <w:t>relected</w:t>
            </w:r>
            <w:proofErr w:type="spellEnd"/>
            <w:r w:rsidR="001F0648">
              <w:t xml:space="preserve"> as Cllr</w:t>
            </w:r>
            <w:r>
              <w:t xml:space="preserve">.  </w:t>
            </w:r>
            <w:r w:rsidR="001F0648">
              <w:t>Debbie Whitworth will be the new ward Cllr.</w:t>
            </w:r>
          </w:p>
          <w:p w14:paraId="1F234A91" w14:textId="77777777" w:rsidR="001F0648" w:rsidRDefault="001F0648" w:rsidP="00C076C1"/>
          <w:p w14:paraId="7A3253D9" w14:textId="0E3E4152" w:rsidR="001F0648" w:rsidRDefault="00CD6943" w:rsidP="00C076C1">
            <w:proofErr w:type="spellStart"/>
            <w:r>
              <w:t>Sherington</w:t>
            </w:r>
            <w:proofErr w:type="spellEnd"/>
            <w:r>
              <w:t xml:space="preserve"> has seen the travellers return with 5 aggressive dogs. Has written to </w:t>
            </w:r>
            <w:r w:rsidR="001F0648">
              <w:t>MKC</w:t>
            </w:r>
            <w:r>
              <w:t xml:space="preserve"> suggesting that the exclusion zone be extended.</w:t>
            </w:r>
            <w:r w:rsidR="001F0648">
              <w:t xml:space="preserve"> A process adopted by Northampton Council which appears to have the been impactful.</w:t>
            </w:r>
          </w:p>
          <w:p w14:paraId="4BD37D2B" w14:textId="77777777" w:rsidR="001F0648" w:rsidRDefault="001F0648" w:rsidP="00C076C1"/>
          <w:p w14:paraId="02A2D66E" w14:textId="77777777" w:rsidR="00D94704" w:rsidRDefault="001F0648" w:rsidP="00C076C1">
            <w:r>
              <w:t xml:space="preserve">Housing development at </w:t>
            </w:r>
            <w:proofErr w:type="spellStart"/>
            <w:r w:rsidR="00CD6943">
              <w:t>Junc</w:t>
            </w:r>
            <w:proofErr w:type="spellEnd"/>
            <w:r w:rsidR="00CD6943">
              <w:t xml:space="preserve"> 14 started and </w:t>
            </w:r>
            <w:r w:rsidR="00D94704">
              <w:t xml:space="preserve">there is an </w:t>
            </w:r>
            <w:r w:rsidR="00CD6943">
              <w:t>expect</w:t>
            </w:r>
            <w:r w:rsidR="00D94704">
              <w:t>ation that the volume of</w:t>
            </w:r>
            <w:r w:rsidR="00CD6943">
              <w:t xml:space="preserve"> traffic</w:t>
            </w:r>
            <w:r w:rsidR="00D94704">
              <w:t xml:space="preserve"> and congestion</w:t>
            </w:r>
            <w:r w:rsidR="00CD6943">
              <w:t xml:space="preserve"> </w:t>
            </w:r>
            <w:r w:rsidR="00D94704">
              <w:t>will</w:t>
            </w:r>
            <w:r w:rsidR="00CD6943">
              <w:t xml:space="preserve"> increase</w:t>
            </w:r>
            <w:r w:rsidR="00D94704">
              <w:t xml:space="preserve"> in the coming weeks</w:t>
            </w:r>
            <w:r w:rsidR="005972D5">
              <w:t xml:space="preserve">.  </w:t>
            </w:r>
          </w:p>
          <w:p w14:paraId="3FD1391C" w14:textId="77777777" w:rsidR="00D94704" w:rsidRDefault="00D94704" w:rsidP="00C076C1"/>
          <w:p w14:paraId="6298DCB9" w14:textId="77777777" w:rsidR="00C076C1" w:rsidRDefault="005972D5" w:rsidP="00C076C1">
            <w:proofErr w:type="spellStart"/>
            <w:r>
              <w:t>Ousedale</w:t>
            </w:r>
            <w:proofErr w:type="spellEnd"/>
            <w:r>
              <w:t xml:space="preserve"> School – there is a bulge in students </w:t>
            </w:r>
            <w:r w:rsidR="00D94704">
              <w:t>but</w:t>
            </w:r>
            <w:r>
              <w:t xml:space="preserve"> not enough teaching staff</w:t>
            </w:r>
            <w:r w:rsidR="00D94704">
              <w:t>, with</w:t>
            </w:r>
            <w:r>
              <w:t xml:space="preserve"> 26 parents unable to place their children. </w:t>
            </w:r>
            <w:proofErr w:type="spellStart"/>
            <w:r w:rsidR="00D94704">
              <w:t>Stantonbury</w:t>
            </w:r>
            <w:proofErr w:type="spellEnd"/>
            <w:r w:rsidR="00D94704">
              <w:t xml:space="preserve"> is being offered as an alternative.</w:t>
            </w:r>
            <w:r>
              <w:t xml:space="preserve"> </w:t>
            </w:r>
            <w:proofErr w:type="spellStart"/>
            <w:r>
              <w:t>Ousedale</w:t>
            </w:r>
            <w:proofErr w:type="spellEnd"/>
            <w:r>
              <w:t xml:space="preserve"> have an option to add another class but awaiting confirmation of recruitment</w:t>
            </w:r>
            <w:r w:rsidR="00D94704">
              <w:t xml:space="preserve"> of more teaching staff.</w:t>
            </w:r>
          </w:p>
          <w:p w14:paraId="6920A3DA" w14:textId="3FEDFF11" w:rsidR="00D94704" w:rsidRDefault="00D94704" w:rsidP="00C076C1"/>
        </w:tc>
      </w:tr>
      <w:tr w:rsidR="00C076C1" w14:paraId="7D9C31BC" w14:textId="77777777" w:rsidTr="0030367F">
        <w:tc>
          <w:tcPr>
            <w:tcW w:w="495" w:type="dxa"/>
          </w:tcPr>
          <w:p w14:paraId="5D278EAC" w14:textId="00B1E2A9" w:rsidR="00C076C1" w:rsidRDefault="00C076C1" w:rsidP="006E3BD1">
            <w:r>
              <w:t>11.</w:t>
            </w:r>
          </w:p>
        </w:tc>
        <w:tc>
          <w:tcPr>
            <w:tcW w:w="8646" w:type="dxa"/>
          </w:tcPr>
          <w:p w14:paraId="5199353C" w14:textId="02894AD7" w:rsidR="00C076C1" w:rsidRDefault="00C076C1" w:rsidP="00C076C1">
            <w:r>
              <w:t>Police report</w:t>
            </w:r>
          </w:p>
        </w:tc>
      </w:tr>
      <w:tr w:rsidR="00C076C1" w14:paraId="668C44A5" w14:textId="77777777" w:rsidTr="0030367F">
        <w:tc>
          <w:tcPr>
            <w:tcW w:w="495" w:type="dxa"/>
          </w:tcPr>
          <w:p w14:paraId="18F9BFCC" w14:textId="77777777" w:rsidR="00C076C1" w:rsidRDefault="00C076C1" w:rsidP="006E3BD1"/>
        </w:tc>
        <w:tc>
          <w:tcPr>
            <w:tcW w:w="8646" w:type="dxa"/>
          </w:tcPr>
          <w:p w14:paraId="7A099A28" w14:textId="77777777" w:rsidR="00D94704" w:rsidRDefault="00D94704" w:rsidP="00C076C1">
            <w:r>
              <w:t>PCSO David Huckle reported that there had been</w:t>
            </w:r>
            <w:r w:rsidR="003D0A16">
              <w:t xml:space="preserve"> 2 </w:t>
            </w:r>
            <w:r>
              <w:t xml:space="preserve">crimes </w:t>
            </w:r>
            <w:r w:rsidR="003D0A16">
              <w:t>in Astwood</w:t>
            </w:r>
            <w:r>
              <w:t>, one</w:t>
            </w:r>
            <w:r w:rsidR="003D0A16">
              <w:t xml:space="preserve"> </w:t>
            </w:r>
            <w:r>
              <w:t>drink driving and a theft.</w:t>
            </w:r>
            <w:r w:rsidR="003D0A16">
              <w:t xml:space="preserve"> </w:t>
            </w:r>
          </w:p>
          <w:p w14:paraId="0D89D5E1" w14:textId="77777777" w:rsidR="00D94704" w:rsidRDefault="00D94704" w:rsidP="00C076C1"/>
          <w:p w14:paraId="6C06ABA6" w14:textId="2A4AC961" w:rsidR="00C076C1" w:rsidRDefault="00D94704" w:rsidP="00C076C1">
            <w:r>
              <w:t>Following a c</w:t>
            </w:r>
            <w:r w:rsidR="003D0A16">
              <w:t xml:space="preserve">ommunity forum discussion </w:t>
            </w:r>
            <w:r>
              <w:t>regarding</w:t>
            </w:r>
            <w:r w:rsidR="003D0A16">
              <w:t xml:space="preserve"> speeding</w:t>
            </w:r>
            <w:r>
              <w:t xml:space="preserve">, </w:t>
            </w:r>
            <w:r w:rsidR="003D0A16">
              <w:t xml:space="preserve">PCSO’s are now allowed to support with </w:t>
            </w:r>
            <w:r>
              <w:t>speeding and</w:t>
            </w:r>
            <w:r w:rsidR="003D0A16">
              <w:t xml:space="preserve"> </w:t>
            </w:r>
            <w:r>
              <w:t>four</w:t>
            </w:r>
            <w:r w:rsidR="003D0A16">
              <w:t xml:space="preserve"> speed guns are being purchased</w:t>
            </w:r>
            <w:r>
              <w:t>. Data</w:t>
            </w:r>
            <w:r w:rsidR="003D0A16">
              <w:t xml:space="preserve"> will be fed back via community meetings</w:t>
            </w:r>
            <w:r>
              <w:t xml:space="preserve"> and the </w:t>
            </w:r>
            <w:proofErr w:type="spellStart"/>
            <w:r w:rsidR="003D0A16">
              <w:t>Speedwatch</w:t>
            </w:r>
            <w:proofErr w:type="spellEnd"/>
            <w:r w:rsidR="003D0A16">
              <w:t xml:space="preserve"> team </w:t>
            </w:r>
            <w:r>
              <w:t>are to</w:t>
            </w:r>
            <w:r w:rsidR="003D0A16">
              <w:t xml:space="preserve"> advise PCSO’s when events are taking place to be able to be </w:t>
            </w:r>
            <w:r>
              <w:t>actively support.</w:t>
            </w:r>
          </w:p>
          <w:p w14:paraId="69C90E1B" w14:textId="77777777" w:rsidR="003D0A16" w:rsidRDefault="003D0A16" w:rsidP="00C076C1"/>
          <w:p w14:paraId="1561D172" w14:textId="6FDCA8DA" w:rsidR="003D0A16" w:rsidRDefault="003D0A16" w:rsidP="00C076C1">
            <w:r>
              <w:t>Fly</w:t>
            </w:r>
            <w:r w:rsidR="00D94704">
              <w:t xml:space="preserve"> </w:t>
            </w:r>
            <w:r>
              <w:t xml:space="preserve">tipping </w:t>
            </w:r>
            <w:r w:rsidR="00CD6943">
              <w:t>–</w:t>
            </w:r>
            <w:r>
              <w:t xml:space="preserve"> </w:t>
            </w:r>
            <w:r w:rsidR="00CD6943">
              <w:t xml:space="preserve">Advise is to </w:t>
            </w:r>
            <w:r w:rsidR="00D94704">
              <w:t>report via</w:t>
            </w:r>
            <w:r w:rsidR="00CD6943">
              <w:t xml:space="preserve"> the MKC website.  Have identified 49 sites in the north of the area.</w:t>
            </w:r>
          </w:p>
          <w:p w14:paraId="403FB194" w14:textId="16C1E67A" w:rsidR="00CD6943" w:rsidRDefault="00CD6943" w:rsidP="00C076C1"/>
        </w:tc>
      </w:tr>
      <w:tr w:rsidR="00C076C1" w14:paraId="7AAC716D" w14:textId="77777777" w:rsidTr="0030367F">
        <w:tc>
          <w:tcPr>
            <w:tcW w:w="495" w:type="dxa"/>
          </w:tcPr>
          <w:p w14:paraId="3A463F70" w14:textId="3D468EF8" w:rsidR="00C076C1" w:rsidRDefault="00C076C1" w:rsidP="006E3BD1">
            <w:r>
              <w:t>12.</w:t>
            </w:r>
          </w:p>
        </w:tc>
        <w:tc>
          <w:tcPr>
            <w:tcW w:w="8646" w:type="dxa"/>
          </w:tcPr>
          <w:p w14:paraId="33FC8CA5" w14:textId="2CBADD17" w:rsidR="00C076C1" w:rsidRDefault="00C076C1" w:rsidP="00C076C1">
            <w:r>
              <w:t>SIG – Traffic &amp; Speeding report</w:t>
            </w:r>
          </w:p>
        </w:tc>
      </w:tr>
      <w:tr w:rsidR="00C076C1" w14:paraId="5AFF09CB" w14:textId="77777777" w:rsidTr="0030367F">
        <w:tc>
          <w:tcPr>
            <w:tcW w:w="495" w:type="dxa"/>
          </w:tcPr>
          <w:p w14:paraId="7EF015DB" w14:textId="77777777" w:rsidR="00C076C1" w:rsidRDefault="00C076C1" w:rsidP="006E3BD1"/>
        </w:tc>
        <w:tc>
          <w:tcPr>
            <w:tcW w:w="8646" w:type="dxa"/>
          </w:tcPr>
          <w:p w14:paraId="34D23821" w14:textId="36E7EBF0" w:rsidR="00E3518A" w:rsidRDefault="005972D5" w:rsidP="00C076C1">
            <w:r>
              <w:t xml:space="preserve">DP reported </w:t>
            </w:r>
            <w:r w:rsidR="00D94704">
              <w:t xml:space="preserve">session have been less </w:t>
            </w:r>
            <w:r>
              <w:t>during winter</w:t>
            </w:r>
            <w:r w:rsidR="00D94704">
              <w:t xml:space="preserve"> months</w:t>
            </w:r>
            <w:r>
              <w:t xml:space="preserve">.  Challenging due to the light and weather </w:t>
            </w:r>
            <w:r w:rsidR="008633F4">
              <w:t xml:space="preserve">and </w:t>
            </w:r>
            <w:r w:rsidR="00E3518A">
              <w:t xml:space="preserve">such a </w:t>
            </w:r>
            <w:r w:rsidR="008633F4">
              <w:t>small volunteer group</w:t>
            </w:r>
            <w:r w:rsidR="00E3518A">
              <w:t xml:space="preserve">, but have trained volunteers from the Woburn Sands team. </w:t>
            </w:r>
          </w:p>
          <w:p w14:paraId="056E18C2" w14:textId="77777777" w:rsidR="00E3518A" w:rsidRDefault="00E3518A" w:rsidP="00C076C1"/>
          <w:p w14:paraId="03642191" w14:textId="174921DA" w:rsidR="00E3518A" w:rsidRDefault="005972D5" w:rsidP="00C076C1">
            <w:r>
              <w:t>STATS – some session</w:t>
            </w:r>
            <w:r w:rsidR="00E3518A">
              <w:t>s have resulted in no speeding,</w:t>
            </w:r>
            <w:r>
              <w:t xml:space="preserve"> which could mean </w:t>
            </w:r>
            <w:r w:rsidR="00E3518A">
              <w:t>the presence is</w:t>
            </w:r>
            <w:r>
              <w:t xml:space="preserve"> having an impact.</w:t>
            </w:r>
            <w:r w:rsidR="008633F4">
              <w:t xml:space="preserve"> </w:t>
            </w:r>
            <w:r w:rsidR="00E3518A">
              <w:t>Identified a t</w:t>
            </w:r>
            <w:r w:rsidR="008633F4">
              <w:t xml:space="preserve">rend </w:t>
            </w:r>
            <w:r w:rsidR="00E3518A">
              <w:t xml:space="preserve">in the morning </w:t>
            </w:r>
            <w:r w:rsidR="008633F4">
              <w:t xml:space="preserve">from Bedford &amp; </w:t>
            </w:r>
            <w:r w:rsidR="00E3518A">
              <w:t>early evening</w:t>
            </w:r>
            <w:r w:rsidR="008633F4">
              <w:t xml:space="preserve"> from Cranfield.  </w:t>
            </w:r>
            <w:r w:rsidR="00E3518A">
              <w:t>Have w</w:t>
            </w:r>
            <w:r w:rsidR="008633F4">
              <w:t xml:space="preserve">ritten to Nissan asking them to share </w:t>
            </w:r>
            <w:r w:rsidR="00E3518A">
              <w:t xml:space="preserve">our concerns of speeding in the village </w:t>
            </w:r>
            <w:r w:rsidR="008633F4">
              <w:t>with employers</w:t>
            </w:r>
            <w:r w:rsidR="00E3518A">
              <w:t>.  There is an a</w:t>
            </w:r>
            <w:r w:rsidR="008633F4">
              <w:t>nticipation that Marshalls move to Cranfield will increase volume of traffic</w:t>
            </w:r>
            <w:r w:rsidR="00E3518A">
              <w:t xml:space="preserve"> and DP will, therefore, also write to them requesting the same</w:t>
            </w:r>
            <w:r w:rsidR="008633F4">
              <w:t xml:space="preserve">.  </w:t>
            </w:r>
          </w:p>
          <w:p w14:paraId="4653FAD1" w14:textId="77777777" w:rsidR="00E3518A" w:rsidRDefault="00E3518A" w:rsidP="00C076C1"/>
          <w:p w14:paraId="1B705EA5" w14:textId="0F92DCA1" w:rsidR="00E3518A" w:rsidRDefault="00E3518A" w:rsidP="00C076C1">
            <w:r>
              <w:t xml:space="preserve">Will be looking </w:t>
            </w:r>
            <w:r w:rsidR="008633F4">
              <w:t>to encourage the young family members to participate</w:t>
            </w:r>
            <w:r>
              <w:t xml:space="preserve"> and volunteer</w:t>
            </w:r>
            <w:r w:rsidR="008633F4">
              <w:t xml:space="preserve">. </w:t>
            </w:r>
          </w:p>
          <w:p w14:paraId="2ADC0684" w14:textId="77777777" w:rsidR="00E3518A" w:rsidRDefault="00E3518A" w:rsidP="00C076C1"/>
          <w:p w14:paraId="1618FB44" w14:textId="6BFAA168" w:rsidR="00E3518A" w:rsidRDefault="008633F4" w:rsidP="00C076C1">
            <w:r>
              <w:t>One</w:t>
            </w:r>
            <w:r w:rsidR="00E3518A">
              <w:t xml:space="preserve"> successful</w:t>
            </w:r>
            <w:r>
              <w:t xml:space="preserve"> prosecut</w:t>
            </w:r>
            <w:r w:rsidR="00E3518A">
              <w:t>ion, for a repeat offender.</w:t>
            </w:r>
            <w:r>
              <w:t xml:space="preserve"> </w:t>
            </w:r>
          </w:p>
          <w:p w14:paraId="67230926" w14:textId="77777777" w:rsidR="00E3518A" w:rsidRDefault="00E3518A" w:rsidP="00C076C1"/>
          <w:p w14:paraId="382CA3A6" w14:textId="7057FEAE" w:rsidR="00C076C1" w:rsidRDefault="008633F4" w:rsidP="00C076C1">
            <w:r>
              <w:t xml:space="preserve">MKC </w:t>
            </w:r>
            <w:r w:rsidR="00E3518A">
              <w:t>are currently</w:t>
            </w:r>
            <w:r>
              <w:t xml:space="preserve"> looking at ways in which they can reduce the speeding in Hardmead.  </w:t>
            </w:r>
          </w:p>
          <w:p w14:paraId="71BA54E4" w14:textId="77777777" w:rsidR="00E3518A" w:rsidRDefault="00E3518A" w:rsidP="00C076C1"/>
          <w:p w14:paraId="36191070" w14:textId="4D6F1B21" w:rsidR="008633F4" w:rsidRDefault="00E3518A" w:rsidP="00C076C1">
            <w:r>
              <w:t>Main Road s</w:t>
            </w:r>
            <w:r w:rsidR="008633F4">
              <w:t>ewerage work – underway and will run until early June.</w:t>
            </w:r>
          </w:p>
          <w:p w14:paraId="4399EBCC" w14:textId="77777777" w:rsidR="008633F4" w:rsidRDefault="008633F4" w:rsidP="00C076C1"/>
          <w:p w14:paraId="47EB846F" w14:textId="4300753D" w:rsidR="008633F4" w:rsidRDefault="008633F4" w:rsidP="00C076C1">
            <w:proofErr w:type="spellStart"/>
            <w:r>
              <w:t>KMc</w:t>
            </w:r>
            <w:proofErr w:type="spellEnd"/>
            <w:r>
              <w:t xml:space="preserve"> – praised the work done on </w:t>
            </w:r>
            <w:proofErr w:type="spellStart"/>
            <w:r>
              <w:t>Speedwatch</w:t>
            </w:r>
            <w:proofErr w:type="spellEnd"/>
            <w:r>
              <w:t xml:space="preserve"> and asked </w:t>
            </w:r>
            <w:r w:rsidR="00E3518A">
              <w:t xml:space="preserve">DP </w:t>
            </w:r>
            <w:r w:rsidR="00194219">
              <w:t xml:space="preserve">for permission </w:t>
            </w:r>
            <w:r>
              <w:t>to share with other pc’s</w:t>
            </w:r>
            <w:r w:rsidR="00E3518A">
              <w:t xml:space="preserve"> the process and data that had been created.</w:t>
            </w:r>
          </w:p>
          <w:p w14:paraId="543572DF" w14:textId="77777777" w:rsidR="00E3518A" w:rsidRDefault="00E3518A" w:rsidP="00C076C1"/>
          <w:p w14:paraId="5B836679" w14:textId="332E835E" w:rsidR="008633F4" w:rsidRDefault="008633F4" w:rsidP="00C076C1"/>
        </w:tc>
      </w:tr>
      <w:tr w:rsidR="00C076C1" w14:paraId="5B51D6F0" w14:textId="77777777" w:rsidTr="0030367F">
        <w:tc>
          <w:tcPr>
            <w:tcW w:w="495" w:type="dxa"/>
          </w:tcPr>
          <w:p w14:paraId="7FF3CC95" w14:textId="6FEE5CEB" w:rsidR="00C076C1" w:rsidRDefault="00C076C1" w:rsidP="006E3BD1">
            <w:r>
              <w:lastRenderedPageBreak/>
              <w:t>13.</w:t>
            </w:r>
          </w:p>
        </w:tc>
        <w:tc>
          <w:tcPr>
            <w:tcW w:w="8646" w:type="dxa"/>
          </w:tcPr>
          <w:p w14:paraId="46FC623F" w14:textId="2E3A5F60" w:rsidR="00C076C1" w:rsidRDefault="00C076C1" w:rsidP="00C076C1">
            <w:r>
              <w:t>SIG – Play Areas</w:t>
            </w:r>
          </w:p>
        </w:tc>
      </w:tr>
      <w:tr w:rsidR="00C076C1" w14:paraId="2157A04F" w14:textId="77777777" w:rsidTr="0030367F">
        <w:tc>
          <w:tcPr>
            <w:tcW w:w="495" w:type="dxa"/>
          </w:tcPr>
          <w:p w14:paraId="77EC5DFF" w14:textId="77777777" w:rsidR="00C076C1" w:rsidRDefault="00C076C1" w:rsidP="006E3BD1"/>
        </w:tc>
        <w:tc>
          <w:tcPr>
            <w:tcW w:w="8646" w:type="dxa"/>
          </w:tcPr>
          <w:p w14:paraId="59DCC6B4" w14:textId="039E7CC1" w:rsidR="00C076C1" w:rsidRDefault="008633F4" w:rsidP="00C076C1">
            <w:r>
              <w:t xml:space="preserve">TG – checked with MKC </w:t>
            </w:r>
            <w:r w:rsidR="001709B0">
              <w:t>regarding current safety reports.  PG stated that MKC will have made repairs regardless who installed them. PG suggested contacting Phil Snell.</w:t>
            </w:r>
          </w:p>
          <w:p w14:paraId="1482AAE6" w14:textId="2266C0FC" w:rsidR="001709B0" w:rsidRDefault="00E3518A" w:rsidP="00C076C1">
            <w:r>
              <w:t>PS stated that the</w:t>
            </w:r>
            <w:r w:rsidR="001709B0">
              <w:t xml:space="preserve"> </w:t>
            </w:r>
            <w:r>
              <w:t>p</w:t>
            </w:r>
            <w:r w:rsidR="001709B0">
              <w:t>lay area grant has been obtained</w:t>
            </w:r>
            <w:r>
              <w:t xml:space="preserve"> -</w:t>
            </w:r>
            <w:r w:rsidR="001709B0">
              <w:t xml:space="preserve">75% grant available but need to raise </w:t>
            </w:r>
            <w:r w:rsidR="008F1961">
              <w:t xml:space="preserve">an additional </w:t>
            </w:r>
            <w:r w:rsidR="001709B0">
              <w:t>£1.5K ourselves.  Hardmead residents have said they would be able to raise funds</w:t>
            </w:r>
            <w:r w:rsidR="008F1961">
              <w:t xml:space="preserve"> to meet this figure.</w:t>
            </w:r>
            <w:r w:rsidR="001709B0">
              <w:t xml:space="preserve"> PG said it would be possible to take from reserves</w:t>
            </w:r>
            <w:r w:rsidR="008F1961">
              <w:t xml:space="preserve"> in the interim</w:t>
            </w:r>
            <w:r w:rsidR="001709B0">
              <w:t xml:space="preserve"> and replace the next financial year.  </w:t>
            </w:r>
            <w:r w:rsidR="008F1961">
              <w:t>Decision was to p</w:t>
            </w:r>
            <w:r w:rsidR="001709B0">
              <w:t xml:space="preserve">roceed with </w:t>
            </w:r>
            <w:r w:rsidR="008F1961">
              <w:t xml:space="preserve">the </w:t>
            </w:r>
            <w:r w:rsidR="001709B0">
              <w:t>grant.</w:t>
            </w:r>
          </w:p>
          <w:p w14:paraId="195FA882" w14:textId="77777777" w:rsidR="008F1961" w:rsidRDefault="008F1961" w:rsidP="00C076C1"/>
          <w:p w14:paraId="14C31F18" w14:textId="1B0BDAD4" w:rsidR="001709B0" w:rsidRDefault="001709B0" w:rsidP="00C076C1">
            <w:r>
              <w:t xml:space="preserve">Flyer sent to Astwood residents as a reminder to tie up dogs </w:t>
            </w:r>
            <w:r w:rsidR="008F1961">
              <w:t xml:space="preserve">does </w:t>
            </w:r>
            <w:r>
              <w:t xml:space="preserve">appear to have the desired </w:t>
            </w:r>
            <w:r w:rsidR="008F1961">
              <w:t>effect</w:t>
            </w:r>
            <w:r>
              <w:t xml:space="preserve">.  </w:t>
            </w:r>
          </w:p>
          <w:p w14:paraId="41DEF486" w14:textId="5DA29C0C" w:rsidR="008F1961" w:rsidRDefault="008F1961" w:rsidP="00C076C1"/>
        </w:tc>
      </w:tr>
      <w:tr w:rsidR="00C076C1" w14:paraId="3E5FFD75" w14:textId="77777777" w:rsidTr="0030367F">
        <w:tc>
          <w:tcPr>
            <w:tcW w:w="495" w:type="dxa"/>
          </w:tcPr>
          <w:p w14:paraId="198C62F9" w14:textId="63B8E72E" w:rsidR="00C076C1" w:rsidRDefault="00C076C1" w:rsidP="006E3BD1">
            <w:r>
              <w:t>14.</w:t>
            </w:r>
          </w:p>
        </w:tc>
        <w:tc>
          <w:tcPr>
            <w:tcW w:w="8646" w:type="dxa"/>
          </w:tcPr>
          <w:p w14:paraId="39BDB89C" w14:textId="2F5F3273" w:rsidR="00C076C1" w:rsidRDefault="00C076C1" w:rsidP="00C076C1">
            <w:r>
              <w:t>SIG – Village Hall &amp; Garden report</w:t>
            </w:r>
          </w:p>
        </w:tc>
      </w:tr>
      <w:tr w:rsidR="00C076C1" w14:paraId="58D56336" w14:textId="77777777" w:rsidTr="0030367F">
        <w:tc>
          <w:tcPr>
            <w:tcW w:w="495" w:type="dxa"/>
          </w:tcPr>
          <w:p w14:paraId="20F0BC1D" w14:textId="77777777" w:rsidR="00C076C1" w:rsidRDefault="00C076C1" w:rsidP="006E3BD1"/>
        </w:tc>
        <w:tc>
          <w:tcPr>
            <w:tcW w:w="8646" w:type="dxa"/>
          </w:tcPr>
          <w:p w14:paraId="2F840D70" w14:textId="34C1C8FF" w:rsidR="00C076C1" w:rsidRDefault="001709B0" w:rsidP="00C076C1">
            <w:r>
              <w:t>Garden – Astrum removed trees</w:t>
            </w:r>
            <w:r w:rsidR="008F1961">
              <w:t xml:space="preserve"> on the boundary belonging to the village green</w:t>
            </w:r>
            <w:r>
              <w:t xml:space="preserve"> and have since </w:t>
            </w:r>
            <w:r w:rsidR="008F1961">
              <w:t>funded the replacement.</w:t>
            </w:r>
          </w:p>
          <w:p w14:paraId="226C0F14" w14:textId="77777777" w:rsidR="008F1961" w:rsidRDefault="008F1961" w:rsidP="00C076C1"/>
          <w:p w14:paraId="08D7AA4B" w14:textId="53A07C24" w:rsidR="00AC79ED" w:rsidRDefault="00194219" w:rsidP="00C076C1">
            <w:r>
              <w:t>Current f</w:t>
            </w:r>
            <w:r w:rsidR="00AC79ED">
              <w:t>unds stand at</w:t>
            </w:r>
            <w:r w:rsidR="008F1961">
              <w:t xml:space="preserve"> </w:t>
            </w:r>
            <w:r>
              <w:t xml:space="preserve">£2,156.  </w:t>
            </w:r>
          </w:p>
          <w:p w14:paraId="46B49358" w14:textId="77777777" w:rsidR="008F1961" w:rsidRDefault="008F1961" w:rsidP="00C076C1"/>
          <w:p w14:paraId="29787E4E" w14:textId="188582F1" w:rsidR="008F1961" w:rsidRDefault="00AC79ED" w:rsidP="00C076C1">
            <w:r>
              <w:t xml:space="preserve">Variety of events planned: </w:t>
            </w:r>
            <w:r w:rsidR="008F1961">
              <w:t>June 11</w:t>
            </w:r>
            <w:r w:rsidR="008F1961" w:rsidRPr="008F1961">
              <w:rPr>
                <w:vertAlign w:val="superscript"/>
              </w:rPr>
              <w:t>th</w:t>
            </w:r>
            <w:r w:rsidR="008F1961">
              <w:t xml:space="preserve"> – Village Fete &amp; Hog Roast Sept 17</w:t>
            </w:r>
            <w:r w:rsidR="008F1961" w:rsidRPr="008F1961">
              <w:rPr>
                <w:vertAlign w:val="superscript"/>
              </w:rPr>
              <w:t>th</w:t>
            </w:r>
          </w:p>
          <w:p w14:paraId="4E6D795A" w14:textId="4B53964B" w:rsidR="008F1961" w:rsidRDefault="008F1961" w:rsidP="00C076C1"/>
        </w:tc>
      </w:tr>
      <w:tr w:rsidR="00C076C1" w14:paraId="3CA41559" w14:textId="77777777" w:rsidTr="0030367F">
        <w:tc>
          <w:tcPr>
            <w:tcW w:w="495" w:type="dxa"/>
          </w:tcPr>
          <w:p w14:paraId="7578BD59" w14:textId="3383D5FA" w:rsidR="00C076C1" w:rsidRDefault="00C076C1" w:rsidP="006E3BD1">
            <w:r>
              <w:t>15.</w:t>
            </w:r>
          </w:p>
        </w:tc>
        <w:tc>
          <w:tcPr>
            <w:tcW w:w="8646" w:type="dxa"/>
          </w:tcPr>
          <w:p w14:paraId="3404F126" w14:textId="1DD24C54" w:rsidR="00C076C1" w:rsidRDefault="00C076C1" w:rsidP="00C076C1">
            <w:r>
              <w:t>SIG – Planning Matters</w:t>
            </w:r>
          </w:p>
        </w:tc>
      </w:tr>
      <w:tr w:rsidR="00C076C1" w14:paraId="7E189216" w14:textId="77777777" w:rsidTr="0030367F">
        <w:tc>
          <w:tcPr>
            <w:tcW w:w="495" w:type="dxa"/>
          </w:tcPr>
          <w:p w14:paraId="26A6A056" w14:textId="77777777" w:rsidR="00C076C1" w:rsidRDefault="00C076C1" w:rsidP="006E3BD1"/>
        </w:tc>
        <w:tc>
          <w:tcPr>
            <w:tcW w:w="8646" w:type="dxa"/>
          </w:tcPr>
          <w:p w14:paraId="0423CC58" w14:textId="2FC45C0B" w:rsidR="00C076C1" w:rsidRDefault="00AC79ED" w:rsidP="00C076C1">
            <w:r>
              <w:t xml:space="preserve">Green Valley Barn – DP </w:t>
            </w:r>
            <w:r w:rsidR="00194219">
              <w:t>confirmed that this application has not been withdrawn.</w:t>
            </w:r>
          </w:p>
          <w:p w14:paraId="2C0E5045" w14:textId="77777777" w:rsidR="00AC79ED" w:rsidRDefault="00AC79ED" w:rsidP="00C076C1">
            <w:r>
              <w:t>No. 35 Main Road – has been turned down</w:t>
            </w:r>
          </w:p>
          <w:p w14:paraId="031447FF" w14:textId="77777777" w:rsidR="00AC79ED" w:rsidRDefault="00AC79ED" w:rsidP="00C076C1">
            <w:r>
              <w:t xml:space="preserve">Solar Farm has been approved by Bedford only at this stage.  </w:t>
            </w:r>
          </w:p>
          <w:p w14:paraId="6161C03B" w14:textId="71CFE808" w:rsidR="008F1961" w:rsidRDefault="008F1961" w:rsidP="00C076C1"/>
        </w:tc>
      </w:tr>
      <w:tr w:rsidR="00C076C1" w14:paraId="2FBC7393" w14:textId="77777777" w:rsidTr="0030367F">
        <w:tc>
          <w:tcPr>
            <w:tcW w:w="495" w:type="dxa"/>
          </w:tcPr>
          <w:p w14:paraId="2E695AC8" w14:textId="7285EBA2" w:rsidR="00C076C1" w:rsidRDefault="00C076C1" w:rsidP="006E3BD1">
            <w:r>
              <w:t>16.</w:t>
            </w:r>
          </w:p>
        </w:tc>
        <w:tc>
          <w:tcPr>
            <w:tcW w:w="8646" w:type="dxa"/>
          </w:tcPr>
          <w:p w14:paraId="1ACC6E9E" w14:textId="65F05BFD" w:rsidR="00C076C1" w:rsidRDefault="00C076C1" w:rsidP="00C076C1">
            <w:r>
              <w:t>SIG – Financial report</w:t>
            </w:r>
          </w:p>
        </w:tc>
      </w:tr>
      <w:tr w:rsidR="00C076C1" w14:paraId="525B15A2" w14:textId="77777777" w:rsidTr="0030367F">
        <w:tc>
          <w:tcPr>
            <w:tcW w:w="495" w:type="dxa"/>
          </w:tcPr>
          <w:p w14:paraId="32A44B58" w14:textId="77777777" w:rsidR="00C076C1" w:rsidRDefault="00C076C1" w:rsidP="006E3BD1"/>
        </w:tc>
        <w:tc>
          <w:tcPr>
            <w:tcW w:w="8646" w:type="dxa"/>
          </w:tcPr>
          <w:p w14:paraId="65ABE1D7" w14:textId="77777777" w:rsidR="00C076C1" w:rsidRDefault="00AC79ED" w:rsidP="00C076C1">
            <w:r>
              <w:t xml:space="preserve">Not available at this time </w:t>
            </w:r>
          </w:p>
          <w:p w14:paraId="63EB3B9E" w14:textId="11D2E6D9" w:rsidR="008F1961" w:rsidRDefault="008F1961" w:rsidP="00C076C1"/>
        </w:tc>
      </w:tr>
      <w:tr w:rsidR="00C076C1" w14:paraId="423C3947" w14:textId="77777777" w:rsidTr="0030367F">
        <w:tc>
          <w:tcPr>
            <w:tcW w:w="495" w:type="dxa"/>
          </w:tcPr>
          <w:p w14:paraId="3881F7C0" w14:textId="458A9FF8" w:rsidR="00C076C1" w:rsidRDefault="00C076C1" w:rsidP="006E3BD1">
            <w:r>
              <w:t>17.</w:t>
            </w:r>
          </w:p>
        </w:tc>
        <w:tc>
          <w:tcPr>
            <w:tcW w:w="8646" w:type="dxa"/>
          </w:tcPr>
          <w:p w14:paraId="6D0A611B" w14:textId="4941014D" w:rsidR="00C076C1" w:rsidRDefault="00C076C1" w:rsidP="00C076C1">
            <w:r>
              <w:t>Chairman’s report</w:t>
            </w:r>
          </w:p>
        </w:tc>
      </w:tr>
      <w:tr w:rsidR="00AC79ED" w14:paraId="1B6A231D" w14:textId="77777777" w:rsidTr="0030367F">
        <w:tc>
          <w:tcPr>
            <w:tcW w:w="495" w:type="dxa"/>
          </w:tcPr>
          <w:p w14:paraId="597444C6" w14:textId="77777777" w:rsidR="00AC79ED" w:rsidRDefault="00AC79ED" w:rsidP="006E3BD1"/>
        </w:tc>
        <w:tc>
          <w:tcPr>
            <w:tcW w:w="8646" w:type="dxa"/>
          </w:tcPr>
          <w:p w14:paraId="456011FB" w14:textId="3C700285" w:rsidR="00AC79ED" w:rsidRDefault="00AC79ED" w:rsidP="00C076C1">
            <w:r>
              <w:t xml:space="preserve">Not available at this </w:t>
            </w:r>
            <w:r w:rsidR="008F1961">
              <w:t>time</w:t>
            </w:r>
          </w:p>
          <w:p w14:paraId="5C7F5198" w14:textId="6203F755" w:rsidR="008F1961" w:rsidRDefault="008F1961" w:rsidP="00C076C1"/>
        </w:tc>
      </w:tr>
      <w:tr w:rsidR="0089433C" w14:paraId="199B3843" w14:textId="77777777" w:rsidTr="0030367F">
        <w:tc>
          <w:tcPr>
            <w:tcW w:w="495" w:type="dxa"/>
          </w:tcPr>
          <w:p w14:paraId="35584E6F" w14:textId="72730DB0" w:rsidR="0089433C" w:rsidRDefault="0089433C" w:rsidP="006E3BD1">
            <w:r>
              <w:t>18.</w:t>
            </w:r>
          </w:p>
        </w:tc>
        <w:tc>
          <w:tcPr>
            <w:tcW w:w="8646" w:type="dxa"/>
          </w:tcPr>
          <w:p w14:paraId="17C5C820" w14:textId="78D45955" w:rsidR="0089433C" w:rsidRDefault="0089433C" w:rsidP="00C076C1">
            <w:r>
              <w:t>Date of next meeting</w:t>
            </w:r>
          </w:p>
        </w:tc>
      </w:tr>
      <w:tr w:rsidR="0089433C" w14:paraId="1A27C805" w14:textId="77777777" w:rsidTr="0030367F">
        <w:tc>
          <w:tcPr>
            <w:tcW w:w="495" w:type="dxa"/>
          </w:tcPr>
          <w:p w14:paraId="203B67A8" w14:textId="77777777" w:rsidR="0089433C" w:rsidRDefault="0089433C" w:rsidP="006E3BD1"/>
        </w:tc>
        <w:tc>
          <w:tcPr>
            <w:tcW w:w="8646" w:type="dxa"/>
          </w:tcPr>
          <w:p w14:paraId="77F8593C" w14:textId="32066480" w:rsidR="0089433C" w:rsidRDefault="0089433C" w:rsidP="00C076C1">
            <w:r>
              <w:t>Thursday, 20</w:t>
            </w:r>
            <w:r w:rsidRPr="0089433C">
              <w:rPr>
                <w:vertAlign w:val="superscript"/>
              </w:rPr>
              <w:t>th</w:t>
            </w:r>
            <w:r>
              <w:t xml:space="preserve"> July @ 8pm – Village Hall</w:t>
            </w:r>
          </w:p>
          <w:p w14:paraId="22044DC2" w14:textId="611B7810" w:rsidR="0089433C" w:rsidRDefault="0089433C" w:rsidP="00C076C1"/>
        </w:tc>
      </w:tr>
    </w:tbl>
    <w:p w14:paraId="1A9F19EB" w14:textId="77777777" w:rsidR="006E3BD1" w:rsidRDefault="006E3BD1" w:rsidP="006E3BD1"/>
    <w:p w14:paraId="467CD66D" w14:textId="3AAEAF90" w:rsidR="0089433C" w:rsidRPr="0080770A" w:rsidRDefault="0089433C" w:rsidP="006E3BD1">
      <w:pPr>
        <w:rPr>
          <w:sz w:val="24"/>
          <w:szCs w:val="24"/>
        </w:rPr>
      </w:pPr>
      <w:r w:rsidRPr="0080770A">
        <w:rPr>
          <w:sz w:val="24"/>
          <w:szCs w:val="24"/>
        </w:rPr>
        <w:t>Signed as approved: ………………………………………………………………………………………</w:t>
      </w:r>
      <w:proofErr w:type="gramStart"/>
      <w:r w:rsidRPr="0080770A">
        <w:rPr>
          <w:sz w:val="24"/>
          <w:szCs w:val="24"/>
        </w:rPr>
        <w:t>…..</w:t>
      </w:r>
      <w:proofErr w:type="gramEnd"/>
    </w:p>
    <w:p w14:paraId="2B57A877" w14:textId="62D3CD59" w:rsidR="0089433C" w:rsidRPr="0080770A" w:rsidRDefault="0089433C" w:rsidP="006E3BD1">
      <w:pPr>
        <w:rPr>
          <w:sz w:val="24"/>
          <w:szCs w:val="24"/>
        </w:rPr>
      </w:pPr>
      <w:r w:rsidRPr="0080770A">
        <w:rPr>
          <w:sz w:val="24"/>
          <w:szCs w:val="24"/>
        </w:rPr>
        <w:t>Date: ………………………………………………………………………………………………………………….</w:t>
      </w:r>
    </w:p>
    <w:p w14:paraId="7EF9A20B" w14:textId="77777777" w:rsidR="006E3BD1" w:rsidRDefault="006E3BD1" w:rsidP="006E3BD1">
      <w:pPr>
        <w:jc w:val="center"/>
      </w:pPr>
    </w:p>
    <w:sectPr w:rsidR="006E3BD1" w:rsidSect="001F0648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D1"/>
    <w:rsid w:val="000B26FB"/>
    <w:rsid w:val="000B40BE"/>
    <w:rsid w:val="001709B0"/>
    <w:rsid w:val="00194219"/>
    <w:rsid w:val="001B751C"/>
    <w:rsid w:val="001F0648"/>
    <w:rsid w:val="0030367F"/>
    <w:rsid w:val="003D0A16"/>
    <w:rsid w:val="003D0BD8"/>
    <w:rsid w:val="005972D5"/>
    <w:rsid w:val="006E3BD1"/>
    <w:rsid w:val="00807232"/>
    <w:rsid w:val="0080770A"/>
    <w:rsid w:val="008633F4"/>
    <w:rsid w:val="0089433C"/>
    <w:rsid w:val="008F1961"/>
    <w:rsid w:val="00973BDE"/>
    <w:rsid w:val="009A65CD"/>
    <w:rsid w:val="00AC79ED"/>
    <w:rsid w:val="00B35F61"/>
    <w:rsid w:val="00C076C1"/>
    <w:rsid w:val="00CD6943"/>
    <w:rsid w:val="00D94704"/>
    <w:rsid w:val="00E3518A"/>
    <w:rsid w:val="00E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D9B8"/>
  <w15:chartTrackingRefBased/>
  <w15:docId w15:val="{F83773DB-4BCD-4C7F-A2A9-8F309630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Astwood&amp;Hardmead PC</dc:creator>
  <cp:keywords/>
  <dc:description/>
  <cp:lastModifiedBy>Astwood&amp;Hardmead PC</cp:lastModifiedBy>
  <cp:revision>6</cp:revision>
  <dcterms:created xsi:type="dcterms:W3CDTF">2023-05-11T20:16:00Z</dcterms:created>
  <dcterms:modified xsi:type="dcterms:W3CDTF">2023-05-16T13:21:00Z</dcterms:modified>
</cp:coreProperties>
</file>