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51B6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Exmo. Sr. Dr. Juiz de Direito da ____ Vara Cível da Comarca 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</w:t>
      </w:r>
    </w:p>
    <w:p w14:paraId="51FD774D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Autos Nº:</w:t>
      </w:r>
    </w:p>
    <w:p w14:paraId="03D6B86D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NOME DO REQUERENTE (ou Autor, Demandante, Suplicante), (Nacionalidade), (Profissão), (Estado Civil), portador da Carteira de Identidade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inscrito no CPF sob o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residente e domiciliado à Rua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Bairro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Cidade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Cep.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no Estado 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por seu procurador infra-assinado, mandato anexo (doc.1), vem à presença de V. Exa., propor</w:t>
      </w:r>
    </w:p>
    <w:p w14:paraId="5F6DED0F" w14:textId="77777777" w:rsidR="00AA64B7" w:rsidRPr="00AA64B7" w:rsidRDefault="00AA64B7" w:rsidP="00AA64B7">
      <w:pPr>
        <w:shd w:val="clear" w:color="auto" w:fill="FFFFFF"/>
        <w:spacing w:after="360" w:line="276" w:lineRule="auto"/>
        <w:jc w:val="center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AÇÃO DE DESPEJO C/C COBRANÇA</w:t>
      </w:r>
    </w:p>
    <w:p w14:paraId="172C52E3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nos termos do Art. 5º e 62, I da Lei 8.245/91, em face de NOME DO REQUERIDO (ou Réu, Demandado, Suplicado), (Nacionalidade), (Profissão), (Estado Civil), portador da Carteira de Identidade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inscrito no CPF sob o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residente e domiciliado à Rua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Bairro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Cidade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Cep.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no Estado 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pelos motivos que passa a expor:</w:t>
      </w:r>
    </w:p>
    <w:p w14:paraId="1A747A4D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0184996B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I. DOS FATOS</w:t>
      </w:r>
    </w:p>
    <w:p w14:paraId="56FE4F3F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Vigora entre as </w:t>
      </w:r>
      <w:proofErr w:type="gram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partes  contrato</w:t>
      </w:r>
      <w:proofErr w:type="gram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 de locação do apartamento situado na Rua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nº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Bairro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Cidade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Cep.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no Estado 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para fins residenciais, já sem prazo, por haver-se esgotado o que inicialmente se avençou.</w:t>
      </w:r>
    </w:p>
    <w:p w14:paraId="753318A0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Cumpre salientar </w:t>
      </w:r>
      <w:proofErr w:type="gram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ainda,  que</w:t>
      </w:r>
      <w:proofErr w:type="gram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 são fiadores o Sr.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 e sua mulher, Sra.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conforme documento anexo (doc. 02) e acha-se o inquilino em atraso no pagamento de aluguéis e demais encargos de locação desde o mês de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), como a seguir se discrimina:</w:t>
      </w:r>
    </w:p>
    <w:p w14:paraId="44449747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Aluguel referente ao Mês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): ……</w:t>
      </w:r>
      <w:proofErr w:type="gram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….R</w:t>
      </w:r>
      <w:proofErr w:type="gram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).</w:t>
      </w: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br/>
        <w:t>Água e esgoto: …………………………..R$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).</w:t>
      </w: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br/>
        <w:t>Luz: ……………………………………….R$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).</w:t>
      </w:r>
    </w:p>
    <w:p w14:paraId="166C6107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56D3020A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Total …………………………………</w:t>
      </w:r>
      <w:proofErr w:type="gram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…..</w:t>
      </w:r>
      <w:proofErr w:type="gram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).</w:t>
      </w:r>
    </w:p>
    <w:p w14:paraId="780211D2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lastRenderedPageBreak/>
        <w:t> </w:t>
      </w:r>
    </w:p>
    <w:p w14:paraId="02729D7A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O débito em atraso monta, assim exposto, a quantia de R$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 (valor expresso). Tendo em vista a falta de pagamento, por parte do requerido, há violação na obrigação do inquilino de adimplência, o que resulta na presente ação de despejo, com a cobrança dos valores em aberto.</w:t>
      </w:r>
    </w:p>
    <w:p w14:paraId="0210124A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São os fatos.</w:t>
      </w:r>
    </w:p>
    <w:p w14:paraId="3D9A4081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61A9785D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II. DO DIREITO</w:t>
      </w:r>
    </w:p>
    <w:p w14:paraId="3D7B6260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O pleito contido na presente ação tem resguarda na legislação pátria, autorizando o requerente a demandar o despejo do inquilino inadimplente e cobrá-lo pelos débitos. Neste sentido, dispõe os seguintes dispositivos legais:</w:t>
      </w:r>
    </w:p>
    <w:p w14:paraId="4179C781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77E77667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Art. 5º da lei nº 8.245/91: Seja qual for o fundamento do término da locação, a ação do locador                              para reaver o imóvel é a de despejo.</w:t>
      </w:r>
    </w:p>
    <w:p w14:paraId="05B645C2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3C9ECC2A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Art. 62.  Nas ações de despejo fundadas na falta de pagamento de aluguel e acessórios da                                      locação, de aluguel provisório, de diferenças de aluguéis, ou somente de quaisquer dos                                          acessórios da locação, observar-se-á o seguinte:</w:t>
      </w:r>
    </w:p>
    <w:p w14:paraId="330B32F0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I – o pedido de rescisão da locação poderá ser cumulado com o pedido de cobrança dos                                         aluguéis e acessórios da locação; nesta hipótese, citar-se-á o locatário para responder ao                                        pedido de rescisão e o locatário e os fiadores para responderem ao pedido de </w:t>
      </w:r>
      <w:proofErr w:type="gram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cobrança,   </w:t>
      </w:r>
      <w:proofErr w:type="gram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 xml:space="preserve">                                     devendo ser apresentado, com a inicial, cálculo discriminado do valor do débito;</w:t>
      </w:r>
    </w:p>
    <w:p w14:paraId="4FADE632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5D64F12A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lastRenderedPageBreak/>
        <w:t>Nesses termos, a locação poderá ser desfeita em decorrência da falta de pagamento do aluguel e demais encargos (Lei n°8245, de 1991, art.9°, III). O locatário é obrigado a pagar pontualmente o aluguel e os encargos da locação, legal ou contratualmente exigíveis, no prazo estipulado ou, em sua falta, até o sexto dia do mês seguinte ao vencimento (art.23, I). Nas ações de despejo fundadas em falta de pagamento de aluguel e acessórios da locação o pedido de rescisão poderá ser cumulado com o de cobrança dos aluguéis e encargos (art.62, I).</w:t>
      </w:r>
    </w:p>
    <w:p w14:paraId="0484D2C5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Assim, cobra-se o pagamento do seguinte valor, por força dos débitos locatícios: (DESCREVER VALOR).</w:t>
      </w:r>
    </w:p>
    <w:p w14:paraId="7696825D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07142FD6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III. DOS PEDIDOS</w:t>
      </w:r>
    </w:p>
    <w:p w14:paraId="2C7BD692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Pelo exposto:</w:t>
      </w:r>
    </w:p>
    <w:p w14:paraId="25E370DD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Requer a citação do Requerido para responder aos termos da presente ação de despejo, cumulados os pedidos de rescisão do contrato, despejo do imóvel, cobrança dos débitos e a sua condenação no pagamento das custas e honorários advocatícios;</w:t>
      </w:r>
    </w:p>
    <w:p w14:paraId="216D8F40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Requer que seja expedido o mandado de despejo para desocupação voluntária, no prazo de 15 dias, sendo que, findo o prazo, será realizado o despejo, se necessário, com uso da força e até mesmo arrombamento (art. 65 da Lei 8245/91);</w:t>
      </w:r>
    </w:p>
    <w:p w14:paraId="031D503D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Requer que o requerido seja condenado ao pagamento dos aluguéis vencidos e que vencerem durante a presente ação, bem como das demais despesas afins, tudo com juros e correção monetária;</w:t>
      </w:r>
    </w:p>
    <w:p w14:paraId="169BDA4D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Requer a condenação do requerido ao pagamento de honorários advocatícios no importe de 20% sobre o valor da causa;</w:t>
      </w:r>
    </w:p>
    <w:p w14:paraId="741280E8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Requer a concessão da gratuidade judicial (</w:t>
      </w: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SE FOR O CASO).</w:t>
      </w:r>
    </w:p>
    <w:p w14:paraId="04E83953" w14:textId="77777777" w:rsidR="00AA64B7" w:rsidRPr="00AA64B7" w:rsidRDefault="00AA64B7" w:rsidP="00AA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Protesta desde já pela produção de provas, por todos os meios admitidos no Direito.</w:t>
      </w:r>
    </w:p>
    <w:p w14:paraId="5BEBCE23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 </w:t>
      </w:r>
    </w:p>
    <w:p w14:paraId="004FFC45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lastRenderedPageBreak/>
        <w:t>Dá-se a causa o valor de R$ (</w:t>
      </w:r>
      <w:proofErr w:type="spellStart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xxx</w:t>
      </w:r>
      <w:proofErr w:type="spellEnd"/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 (</w:t>
      </w:r>
      <w:r w:rsidRPr="00AA64B7">
        <w:rPr>
          <w:rFonts w:ascii="Segoe UI" w:eastAsia="Times New Roman" w:hAnsi="Segoe UI" w:cs="Segoe UI"/>
          <w:b/>
          <w:bCs/>
          <w:color w:val="404040"/>
          <w:kern w:val="0"/>
          <w:lang w:eastAsia="pt-BR"/>
          <w14:ligatures w14:val="none"/>
        </w:rPr>
        <w:t>valor expresso, lembrando que: a) o valor da causa será correspondente ao valor de 12 meses de aluguel, nos termos do artigo 58, III da Lei 8.245/91; b) O valor da causa, nas ações de despejo para uso próprio poderá ultrapassar o limite imposto pelo art. 3º, inciso I, da Lei 9.099/95</w:t>
      </w: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)</w:t>
      </w:r>
    </w:p>
    <w:p w14:paraId="178D9798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Termos que</w:t>
      </w:r>
    </w:p>
    <w:p w14:paraId="2DFD625C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Pede deferimento.</w:t>
      </w:r>
    </w:p>
    <w:p w14:paraId="6CB337D8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(Local data e ano).</w:t>
      </w:r>
    </w:p>
    <w:p w14:paraId="32725660" w14:textId="77777777" w:rsidR="00AA64B7" w:rsidRPr="00AA64B7" w:rsidRDefault="00AA64B7" w:rsidP="00AA64B7">
      <w:pPr>
        <w:shd w:val="clear" w:color="auto" w:fill="FFFFFF"/>
        <w:spacing w:after="360" w:line="276" w:lineRule="auto"/>
        <w:jc w:val="both"/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</w:pPr>
      <w:r w:rsidRPr="00AA64B7">
        <w:rPr>
          <w:rFonts w:ascii="Segoe UI" w:eastAsia="Times New Roman" w:hAnsi="Segoe UI" w:cs="Segoe UI"/>
          <w:color w:val="404040"/>
          <w:kern w:val="0"/>
          <w:lang w:eastAsia="pt-BR"/>
          <w14:ligatures w14:val="none"/>
        </w:rPr>
        <w:t>(Nome e assinatura do advogado)</w:t>
      </w:r>
    </w:p>
    <w:p w14:paraId="2DD1ED0C" w14:textId="77777777" w:rsidR="00AA64B7" w:rsidRDefault="00AA64B7" w:rsidP="00AA64B7">
      <w:pPr>
        <w:spacing w:line="276" w:lineRule="auto"/>
        <w:jc w:val="both"/>
      </w:pPr>
    </w:p>
    <w:sectPr w:rsidR="00AA6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2CB8"/>
    <w:multiLevelType w:val="multilevel"/>
    <w:tmpl w:val="AC8E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87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B7"/>
    <w:rsid w:val="00A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A7E6"/>
  <w15:chartTrackingRefBased/>
  <w15:docId w15:val="{9ACFB266-D32E-4C7A-837C-EEF85D6F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4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4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4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4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4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4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64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4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64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4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4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A6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Reis</dc:creator>
  <cp:keywords/>
  <dc:description/>
  <cp:lastModifiedBy>Rodrigo Reis</cp:lastModifiedBy>
  <cp:revision>1</cp:revision>
  <dcterms:created xsi:type="dcterms:W3CDTF">2024-01-14T02:11:00Z</dcterms:created>
  <dcterms:modified xsi:type="dcterms:W3CDTF">2024-01-14T02:12:00Z</dcterms:modified>
</cp:coreProperties>
</file>