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EAF9" w14:textId="77777777" w:rsidR="00EC35ED" w:rsidRDefault="00000000" w:rsidP="0080718A">
      <w:pPr>
        <w:spacing w:after="0" w:line="259" w:lineRule="auto"/>
        <w:ind w:left="180" w:right="223" w:firstLine="0"/>
        <w:jc w:val="center"/>
      </w:pPr>
      <w:r>
        <w:rPr>
          <w:noProof/>
        </w:rPr>
        <w:drawing>
          <wp:anchor distT="0" distB="0" distL="114300" distR="114300" simplePos="0" relativeHeight="251658240" behindDoc="0" locked="0" layoutInCell="1" allowOverlap="0" wp14:anchorId="21781E3D" wp14:editId="182CBE76">
            <wp:simplePos x="0" y="0"/>
            <wp:positionH relativeFrom="column">
              <wp:posOffset>114300</wp:posOffset>
            </wp:positionH>
            <wp:positionV relativeFrom="paragraph">
              <wp:posOffset>-231758</wp:posOffset>
            </wp:positionV>
            <wp:extent cx="1513332" cy="1563624"/>
            <wp:effectExtent l="0" t="0" r="0" b="0"/>
            <wp:wrapSquare wrapText="bothSides"/>
            <wp:docPr id="5428" name="Picture 5428"/>
            <wp:cNvGraphicFramePr/>
            <a:graphic xmlns:a="http://schemas.openxmlformats.org/drawingml/2006/main">
              <a:graphicData uri="http://schemas.openxmlformats.org/drawingml/2006/picture">
                <pic:pic xmlns:pic="http://schemas.openxmlformats.org/drawingml/2006/picture">
                  <pic:nvPicPr>
                    <pic:cNvPr id="5428" name="Picture 5428"/>
                    <pic:cNvPicPr/>
                  </pic:nvPicPr>
                  <pic:blipFill>
                    <a:blip r:embed="rId4"/>
                    <a:stretch>
                      <a:fillRect/>
                    </a:stretch>
                  </pic:blipFill>
                  <pic:spPr>
                    <a:xfrm>
                      <a:off x="0" y="0"/>
                      <a:ext cx="1513332" cy="1563624"/>
                    </a:xfrm>
                    <a:prstGeom prst="rect">
                      <a:avLst/>
                    </a:prstGeom>
                  </pic:spPr>
                </pic:pic>
              </a:graphicData>
            </a:graphic>
          </wp:anchor>
        </w:drawing>
      </w:r>
      <w:r>
        <w:rPr>
          <w:rFonts w:ascii="Times New Roman" w:eastAsia="Times New Roman" w:hAnsi="Times New Roman" w:cs="Times New Roman"/>
          <w:sz w:val="38"/>
        </w:rPr>
        <w:t>Lake Country Lutheran High School</w:t>
      </w:r>
    </w:p>
    <w:p w14:paraId="68584FCF" w14:textId="5DB49C3B" w:rsidR="00EC35ED" w:rsidRDefault="00000000" w:rsidP="0080718A">
      <w:pPr>
        <w:spacing w:after="4" w:line="263" w:lineRule="auto"/>
        <w:ind w:right="1318" w:firstLine="710"/>
        <w:jc w:val="left"/>
      </w:pPr>
      <w:r>
        <w:rPr>
          <w:rFonts w:ascii="Times New Roman" w:eastAsia="Times New Roman" w:hAnsi="Times New Roman" w:cs="Times New Roman"/>
          <w:sz w:val="20"/>
        </w:rPr>
        <w:t xml:space="preserve">401 Campus Drive </w:t>
      </w:r>
      <w:r w:rsidR="0080718A">
        <w:rPr>
          <w:rFonts w:ascii="Times New Roman" w:eastAsia="Times New Roman" w:hAnsi="Times New Roman" w:cs="Times New Roman"/>
          <w:sz w:val="20"/>
        </w:rPr>
        <w:t>Ha</w:t>
      </w:r>
      <w:r>
        <w:rPr>
          <w:rFonts w:ascii="Times New Roman" w:eastAsia="Times New Roman" w:hAnsi="Times New Roman" w:cs="Times New Roman"/>
          <w:sz w:val="20"/>
        </w:rPr>
        <w:t>rtland; Wisconsin 53029</w:t>
      </w:r>
    </w:p>
    <w:p w14:paraId="1EFAB3FC" w14:textId="77777777" w:rsidR="00EC35ED" w:rsidRDefault="00000000">
      <w:pPr>
        <w:spacing w:after="1531" w:line="286" w:lineRule="auto"/>
        <w:ind w:left="180" w:right="223" w:firstLine="0"/>
        <w:jc w:val="center"/>
      </w:pPr>
      <w:r>
        <w:rPr>
          <w:rFonts w:ascii="Times New Roman" w:eastAsia="Times New Roman" w:hAnsi="Times New Roman" w:cs="Times New Roman"/>
          <w:sz w:val="20"/>
        </w:rPr>
        <w:t xml:space="preserve">(Phone: 262-367-8600 </w:t>
      </w:r>
      <w:r>
        <w:rPr>
          <w:rFonts w:ascii="Times New Roman" w:eastAsia="Times New Roman" w:hAnsi="Times New Roman" w:cs="Times New Roman"/>
          <w:sz w:val="20"/>
        </w:rPr>
        <w:tab/>
        <w:t>262-367-0611 wwt.v.la@countyhs.org</w:t>
      </w:r>
    </w:p>
    <w:p w14:paraId="12D780B9" w14:textId="77777777" w:rsidR="00EC35ED" w:rsidRDefault="00000000">
      <w:pPr>
        <w:ind w:left="24" w:right="14"/>
      </w:pPr>
      <w:r>
        <w:t>July 5, 2023</w:t>
      </w:r>
    </w:p>
    <w:p w14:paraId="7071F931" w14:textId="77777777" w:rsidR="00EC35ED" w:rsidRDefault="00000000">
      <w:pPr>
        <w:ind w:left="24" w:right="14"/>
      </w:pPr>
      <w:r>
        <w:t>To Whom It May Concern:</w:t>
      </w:r>
    </w:p>
    <w:p w14:paraId="5F71D1A6" w14:textId="77777777" w:rsidR="00EC35ED" w:rsidRDefault="00000000">
      <w:pPr>
        <w:spacing w:after="182"/>
        <w:ind w:left="24" w:right="14"/>
      </w:pPr>
      <w:r>
        <w:t xml:space="preserve">The Love, Logan Foundation is an incredible organization for educating students, teachers, parents, and the overall school community! Erin and Rick </w:t>
      </w:r>
      <w:proofErr w:type="spellStart"/>
      <w:r>
        <w:t>Rachwal</w:t>
      </w:r>
      <w:proofErr w:type="spellEnd"/>
      <w:r>
        <w:t xml:space="preserve"> are thorough and detailed in their presentation to educate the broader community about the tremendous dangers of accidental fentanyl poisoning.</w:t>
      </w:r>
    </w:p>
    <w:p w14:paraId="2C84A918" w14:textId="77777777" w:rsidR="00EC35ED" w:rsidRDefault="00000000">
      <w:pPr>
        <w:ind w:left="24" w:right="14"/>
      </w:pPr>
      <w:r>
        <w:rPr>
          <w:noProof/>
        </w:rPr>
        <w:drawing>
          <wp:anchor distT="0" distB="0" distL="114300" distR="114300" simplePos="0" relativeHeight="251659264" behindDoc="0" locked="0" layoutInCell="1" allowOverlap="0" wp14:anchorId="07938678" wp14:editId="419A55A7">
            <wp:simplePos x="0" y="0"/>
            <wp:positionH relativeFrom="page">
              <wp:posOffset>6793993</wp:posOffset>
            </wp:positionH>
            <wp:positionV relativeFrom="page">
              <wp:posOffset>5262372</wp:posOffset>
            </wp:positionV>
            <wp:extent cx="4572" cy="9144"/>
            <wp:effectExtent l="0" t="0" r="0" b="0"/>
            <wp:wrapSquare wrapText="bothSides"/>
            <wp:docPr id="3374" name="Picture 3374"/>
            <wp:cNvGraphicFramePr/>
            <a:graphic xmlns:a="http://schemas.openxmlformats.org/drawingml/2006/main">
              <a:graphicData uri="http://schemas.openxmlformats.org/drawingml/2006/picture">
                <pic:pic xmlns:pic="http://schemas.openxmlformats.org/drawingml/2006/picture">
                  <pic:nvPicPr>
                    <pic:cNvPr id="3374" name="Picture 3374"/>
                    <pic:cNvPicPr/>
                  </pic:nvPicPr>
                  <pic:blipFill>
                    <a:blip r:embed="rId5"/>
                    <a:stretch>
                      <a:fillRect/>
                    </a:stretch>
                  </pic:blipFill>
                  <pic:spPr>
                    <a:xfrm>
                      <a:off x="0" y="0"/>
                      <a:ext cx="4572" cy="9144"/>
                    </a:xfrm>
                    <a:prstGeom prst="rect">
                      <a:avLst/>
                    </a:prstGeom>
                  </pic:spPr>
                </pic:pic>
              </a:graphicData>
            </a:graphic>
          </wp:anchor>
        </w:drawing>
      </w:r>
      <w:r>
        <w:t>Our LCL community greatly appreciated having the Love, Logan Foundation conduct a presentation for our entire student body as well as having them complete a separate evening presentation for our parent community. Throughout the presentations, both Erin and Rick demonstrated genuine concern for all students' well-being by ensuring accurate awareness of the dangers that exist throughout the unofficial market for prescription medications. Both Erin and Rick took the time to ensure students were learning the material and the concepts, and they made sure to provide answers to the students' questions.</w:t>
      </w:r>
    </w:p>
    <w:p w14:paraId="7857C4BF" w14:textId="77777777" w:rsidR="00EC35ED" w:rsidRDefault="00000000">
      <w:pPr>
        <w:ind w:left="24" w:right="14"/>
      </w:pPr>
      <w:r>
        <w:t>In preparation for the presentations, Erin met with members of our school's administrative team to learn how to best approach presenting to our distinct student community. Truly listening to the specific aspects that our school administration was hoping to achieve through this proactive educational effort within our unique community, Erin ensured that various elements of the presentation were customized to the needs of our community so that the proactive educational message would be received well by members of the community. With her unique knowledge, expertise in counseling, and powerful personal testimony, Erin successfully approached the professional presentation with an appropriately balanced approach to include proactive educational information, accurate statistical details, relevant impactful images, poignant personal testimony, and clear preventative action steps for individuals to avoid tragedy.</w:t>
      </w:r>
    </w:p>
    <w:p w14:paraId="5A23DB15" w14:textId="77777777" w:rsidR="00EC35ED" w:rsidRDefault="00000000">
      <w:pPr>
        <w:ind w:left="24" w:right="14"/>
      </w:pPr>
      <w:r>
        <w:t>Although the cultural and societal elements that have led to the increase in accidental fentanyl poisonings are deeply concerning, Lake Country Lutheran High School appreciates the positive impact that the Love, Logan Foundation is making throughout the community to educate individuals on how to prevent further tragedy.</w:t>
      </w:r>
    </w:p>
    <w:p w14:paraId="2C988CAC" w14:textId="77777777" w:rsidR="00EC35ED" w:rsidRDefault="00000000">
      <w:pPr>
        <w:spacing w:after="8"/>
        <w:ind w:left="24" w:right="14"/>
      </w:pPr>
      <w:r>
        <w:t>Sincerely,</w:t>
      </w:r>
    </w:p>
    <w:p w14:paraId="7359665E" w14:textId="77777777" w:rsidR="00EC35ED" w:rsidRDefault="00000000">
      <w:pPr>
        <w:spacing w:after="22" w:line="259" w:lineRule="auto"/>
        <w:ind w:left="0" w:firstLine="0"/>
        <w:jc w:val="left"/>
      </w:pPr>
      <w:r>
        <w:rPr>
          <w:noProof/>
        </w:rPr>
        <w:drawing>
          <wp:inline distT="0" distB="0" distL="0" distR="0" wp14:anchorId="58D4BA03" wp14:editId="73F0F6D4">
            <wp:extent cx="1691640" cy="640080"/>
            <wp:effectExtent l="0" t="0" r="0" b="0"/>
            <wp:docPr id="3475" name="Picture 3475"/>
            <wp:cNvGraphicFramePr/>
            <a:graphic xmlns:a="http://schemas.openxmlformats.org/drawingml/2006/main">
              <a:graphicData uri="http://schemas.openxmlformats.org/drawingml/2006/picture">
                <pic:pic xmlns:pic="http://schemas.openxmlformats.org/drawingml/2006/picture">
                  <pic:nvPicPr>
                    <pic:cNvPr id="3475" name="Picture 3475"/>
                    <pic:cNvPicPr/>
                  </pic:nvPicPr>
                  <pic:blipFill>
                    <a:blip r:embed="rId6"/>
                    <a:stretch>
                      <a:fillRect/>
                    </a:stretch>
                  </pic:blipFill>
                  <pic:spPr>
                    <a:xfrm>
                      <a:off x="0" y="0"/>
                      <a:ext cx="1691640" cy="640080"/>
                    </a:xfrm>
                    <a:prstGeom prst="rect">
                      <a:avLst/>
                    </a:prstGeom>
                  </pic:spPr>
                </pic:pic>
              </a:graphicData>
            </a:graphic>
          </wp:inline>
        </w:drawing>
      </w:r>
    </w:p>
    <w:p w14:paraId="47B913B7" w14:textId="77777777" w:rsidR="00EC35ED" w:rsidRDefault="00000000">
      <w:pPr>
        <w:spacing w:after="8"/>
        <w:ind w:left="24" w:right="14"/>
      </w:pPr>
      <w:r>
        <w:t>Kathryn Baganz, Ph.D.</w:t>
      </w:r>
    </w:p>
    <w:p w14:paraId="22363F28" w14:textId="77777777" w:rsidR="00EC35ED" w:rsidRDefault="00000000">
      <w:pPr>
        <w:spacing w:after="8"/>
        <w:ind w:left="24" w:right="14"/>
      </w:pPr>
      <w:r>
        <w:t>Principal</w:t>
      </w:r>
    </w:p>
    <w:p w14:paraId="162195AF" w14:textId="77777777" w:rsidR="00EC35ED" w:rsidRDefault="00000000">
      <w:pPr>
        <w:ind w:left="24" w:right="14"/>
      </w:pPr>
      <w:r>
        <w:t>Lake Country Lutheran High School</w:t>
      </w:r>
    </w:p>
    <w:sectPr w:rsidR="00EC35ED">
      <w:pgSz w:w="12240" w:h="15840"/>
      <w:pgMar w:top="1440" w:right="1548" w:bottom="1440" w:left="14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ED"/>
    <w:rsid w:val="0080718A"/>
    <w:rsid w:val="00EC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93EF1"/>
  <w15:docId w15:val="{33D54A23-CB2E-D04D-B6BD-4763A43E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51" w:lineRule="auto"/>
      <w:ind w:left="10" w:hanging="10"/>
      <w:jc w:val="both"/>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Rachwal</dc:creator>
  <cp:keywords/>
  <cp:lastModifiedBy>Erin Rachwal</cp:lastModifiedBy>
  <cp:revision>2</cp:revision>
  <dcterms:created xsi:type="dcterms:W3CDTF">2023-07-06T05:47:00Z</dcterms:created>
  <dcterms:modified xsi:type="dcterms:W3CDTF">2023-07-06T05:47:00Z</dcterms:modified>
</cp:coreProperties>
</file>