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C6C11" w14:textId="10057FA0" w:rsidR="0011749A" w:rsidRDefault="00924217" w:rsidP="0062242C">
      <w:pPr>
        <w:spacing w:after="0"/>
        <w:jc w:val="center"/>
        <w:rPr>
          <w:b/>
          <w:bCs/>
          <w:sz w:val="24"/>
          <w:szCs w:val="24"/>
        </w:rPr>
      </w:pPr>
      <w:bookmarkStart w:id="0" w:name="_Hlk159944687"/>
      <w:bookmarkEnd w:id="0"/>
      <w:r w:rsidRPr="00924217">
        <w:rPr>
          <w:b/>
          <w:bCs/>
          <w:sz w:val="24"/>
          <w:szCs w:val="24"/>
        </w:rPr>
        <w:t>How to order Ghost tall Boots</w:t>
      </w:r>
    </w:p>
    <w:p w14:paraId="4D1D9819" w14:textId="465FFD5E" w:rsidR="00924217" w:rsidRDefault="00924217" w:rsidP="0062242C">
      <w:pPr>
        <w:pStyle w:val="ListParagraph"/>
        <w:numPr>
          <w:ilvl w:val="0"/>
          <w:numId w:val="1"/>
        </w:numPr>
        <w:spacing w:after="0"/>
        <w:rPr>
          <w:sz w:val="24"/>
          <w:szCs w:val="24"/>
        </w:rPr>
      </w:pPr>
      <w:r>
        <w:rPr>
          <w:sz w:val="24"/>
          <w:szCs w:val="24"/>
        </w:rPr>
        <w:t>Wear the socks and pants/breeches that you would typically wear riding.  If you wear thicker clothes riding in Winter, wear those.  Do not wear any shoes.</w:t>
      </w:r>
    </w:p>
    <w:p w14:paraId="16B29CD7" w14:textId="5EE6AB7E" w:rsidR="00924217" w:rsidRDefault="00924217" w:rsidP="0062242C">
      <w:pPr>
        <w:pStyle w:val="ListParagraph"/>
        <w:numPr>
          <w:ilvl w:val="0"/>
          <w:numId w:val="1"/>
        </w:numPr>
        <w:spacing w:after="0"/>
        <w:rPr>
          <w:sz w:val="24"/>
          <w:szCs w:val="24"/>
        </w:rPr>
      </w:pPr>
      <w:r>
        <w:rPr>
          <w:sz w:val="24"/>
          <w:szCs w:val="24"/>
        </w:rPr>
        <w:t>Sit in a chair so that your knee is at a 90° angle and your feet are flat on the floor</w:t>
      </w:r>
    </w:p>
    <w:p w14:paraId="524DE8B3" w14:textId="5EB7A66A" w:rsidR="00924217" w:rsidRDefault="00924217" w:rsidP="0062242C">
      <w:pPr>
        <w:pStyle w:val="ListParagraph"/>
        <w:numPr>
          <w:ilvl w:val="0"/>
          <w:numId w:val="1"/>
        </w:numPr>
        <w:spacing w:after="0"/>
        <w:rPr>
          <w:sz w:val="24"/>
          <w:szCs w:val="24"/>
        </w:rPr>
      </w:pPr>
      <w:r>
        <w:rPr>
          <w:sz w:val="24"/>
          <w:szCs w:val="24"/>
        </w:rPr>
        <w:t>Measure</w:t>
      </w:r>
      <w:r w:rsidR="00D44FE6">
        <w:rPr>
          <w:sz w:val="24"/>
          <w:szCs w:val="24"/>
        </w:rPr>
        <w:t xml:space="preserve"> ALL noted places. Take several measurements up and down your calf to be positive you have found the widest spot when measuring </w:t>
      </w:r>
      <w:r w:rsidR="00A35F01">
        <w:rPr>
          <w:sz w:val="24"/>
          <w:szCs w:val="24"/>
        </w:rPr>
        <w:t>the mid-calf.</w:t>
      </w:r>
      <w:r w:rsidR="00D44FE6">
        <w:rPr>
          <w:sz w:val="24"/>
          <w:szCs w:val="24"/>
        </w:rPr>
        <w:t xml:space="preserve">  </w:t>
      </w:r>
    </w:p>
    <w:p w14:paraId="3047BBB1" w14:textId="68585503" w:rsidR="00924217" w:rsidRDefault="00924217" w:rsidP="0062242C">
      <w:pPr>
        <w:pStyle w:val="ListParagraph"/>
        <w:numPr>
          <w:ilvl w:val="0"/>
          <w:numId w:val="1"/>
        </w:numPr>
        <w:spacing w:after="0"/>
        <w:rPr>
          <w:sz w:val="24"/>
          <w:szCs w:val="24"/>
        </w:rPr>
      </w:pPr>
      <w:r>
        <w:rPr>
          <w:sz w:val="24"/>
          <w:szCs w:val="24"/>
        </w:rPr>
        <w:t>Have a friend help you measure from the floor and up to the inside of your knee</w:t>
      </w:r>
      <w:r w:rsidR="00D44FE6">
        <w:rPr>
          <w:sz w:val="24"/>
          <w:szCs w:val="24"/>
        </w:rPr>
        <w:t xml:space="preserve"> </w:t>
      </w:r>
      <w:r>
        <w:rPr>
          <w:sz w:val="24"/>
          <w:szCs w:val="24"/>
        </w:rPr>
        <w:t xml:space="preserve">– as high as you are comfortable having your upper boot edge when you have a bent leg.  Note that many people want to measure about 1 cm below where </w:t>
      </w:r>
      <w:proofErr w:type="gramStart"/>
      <w:r>
        <w:rPr>
          <w:sz w:val="24"/>
          <w:szCs w:val="24"/>
        </w:rPr>
        <w:t>it’s</w:t>
      </w:r>
      <w:proofErr w:type="gramEnd"/>
      <w:r>
        <w:rPr>
          <w:sz w:val="24"/>
          <w:szCs w:val="24"/>
        </w:rPr>
        <w:t xml:space="preserve"> uncomfortable, but also keep in mind that the shaft will “collapse” a little and bunch up just a tad at your ankles</w:t>
      </w:r>
      <w:r w:rsidR="00E91139">
        <w:rPr>
          <w:sz w:val="24"/>
          <w:szCs w:val="24"/>
        </w:rPr>
        <w:t>, so you may want to measure all the way to where it’s a little uncomfortable.</w:t>
      </w:r>
      <w:r w:rsidR="00BC6954">
        <w:rPr>
          <w:sz w:val="24"/>
          <w:szCs w:val="24"/>
        </w:rPr>
        <w:t xml:space="preserve"> Measure several times.</w:t>
      </w:r>
      <w:r>
        <w:rPr>
          <w:sz w:val="24"/>
          <w:szCs w:val="24"/>
        </w:rPr>
        <w:br/>
      </w:r>
    </w:p>
    <w:p w14:paraId="4AD67EA7" w14:textId="000C5F28" w:rsidR="00924217" w:rsidRDefault="00924217" w:rsidP="0062242C">
      <w:pPr>
        <w:pStyle w:val="ListParagraph"/>
        <w:numPr>
          <w:ilvl w:val="0"/>
          <w:numId w:val="1"/>
        </w:numPr>
        <w:spacing w:after="0"/>
        <w:rPr>
          <w:sz w:val="24"/>
          <w:szCs w:val="24"/>
        </w:rPr>
      </w:pPr>
      <w:r>
        <w:rPr>
          <w:sz w:val="24"/>
          <w:szCs w:val="24"/>
        </w:rPr>
        <w:t xml:space="preserve">Stand up straight with your heel barely touching a wall, and have a friend measure the length </w:t>
      </w:r>
      <w:r w:rsidR="00D44FE6">
        <w:rPr>
          <w:sz w:val="24"/>
          <w:szCs w:val="24"/>
        </w:rPr>
        <w:t xml:space="preserve">and width </w:t>
      </w:r>
      <w:r>
        <w:rPr>
          <w:sz w:val="24"/>
          <w:szCs w:val="24"/>
        </w:rPr>
        <w:t>of your foot.  Measure both feet.</w:t>
      </w:r>
    </w:p>
    <w:p w14:paraId="6A9BF63A" w14:textId="101EAFD3" w:rsidR="00924217" w:rsidRDefault="00924217" w:rsidP="0062242C">
      <w:pPr>
        <w:pStyle w:val="ListParagraph"/>
        <w:numPr>
          <w:ilvl w:val="1"/>
          <w:numId w:val="1"/>
        </w:numPr>
        <w:spacing w:after="0"/>
        <w:rPr>
          <w:sz w:val="24"/>
          <w:szCs w:val="24"/>
        </w:rPr>
      </w:pPr>
      <w:r>
        <w:rPr>
          <w:sz w:val="24"/>
          <w:szCs w:val="24"/>
        </w:rPr>
        <w:t>What is your typical US boot size?  Do you know your typical EU boot size or shoe size?</w:t>
      </w:r>
    </w:p>
    <w:p w14:paraId="044BEB47" w14:textId="2F6BF0D1" w:rsidR="00924217" w:rsidRDefault="00924217" w:rsidP="0062242C">
      <w:pPr>
        <w:pStyle w:val="ListParagraph"/>
        <w:numPr>
          <w:ilvl w:val="1"/>
          <w:numId w:val="1"/>
        </w:numPr>
        <w:spacing w:after="0"/>
        <w:rPr>
          <w:sz w:val="24"/>
          <w:szCs w:val="24"/>
        </w:rPr>
      </w:pPr>
      <w:r>
        <w:rPr>
          <w:sz w:val="24"/>
          <w:szCs w:val="24"/>
        </w:rPr>
        <w:t>Do you like your boots a little roomy or snug?</w:t>
      </w:r>
      <w:r>
        <w:rPr>
          <w:sz w:val="24"/>
          <w:szCs w:val="24"/>
        </w:rPr>
        <w:br/>
      </w:r>
    </w:p>
    <w:p w14:paraId="5B024BF4" w14:textId="0B700291" w:rsidR="00924217" w:rsidRDefault="00924217" w:rsidP="0062242C">
      <w:pPr>
        <w:pStyle w:val="ListParagraph"/>
        <w:numPr>
          <w:ilvl w:val="0"/>
          <w:numId w:val="1"/>
        </w:numPr>
        <w:spacing w:after="0"/>
        <w:rPr>
          <w:sz w:val="24"/>
          <w:szCs w:val="24"/>
        </w:rPr>
      </w:pPr>
      <w:r>
        <w:rPr>
          <w:sz w:val="24"/>
          <w:szCs w:val="24"/>
        </w:rPr>
        <w:t>Our boots are built on a Vibram sole</w:t>
      </w:r>
      <w:r w:rsidR="00BE78B2">
        <w:rPr>
          <w:sz w:val="24"/>
          <w:szCs w:val="24"/>
        </w:rPr>
        <w:t xml:space="preserve"> in EU sizes </w:t>
      </w:r>
      <w:r w:rsidR="00634A59">
        <w:rPr>
          <w:sz w:val="24"/>
          <w:szCs w:val="24"/>
        </w:rPr>
        <w:t>(</w:t>
      </w:r>
      <w:r w:rsidR="00BE78B2">
        <w:rPr>
          <w:sz w:val="24"/>
          <w:szCs w:val="24"/>
        </w:rPr>
        <w:t>whole sizes only)</w:t>
      </w:r>
      <w:r>
        <w:rPr>
          <w:sz w:val="24"/>
          <w:szCs w:val="24"/>
        </w:rPr>
        <w:t>, which is true to size and typically gives generous room in the toe-box.</w:t>
      </w:r>
    </w:p>
    <w:p w14:paraId="5E4703D3" w14:textId="2D42D664" w:rsidR="00924217" w:rsidRDefault="00924217" w:rsidP="0062242C">
      <w:pPr>
        <w:pStyle w:val="ListParagraph"/>
        <w:numPr>
          <w:ilvl w:val="1"/>
          <w:numId w:val="1"/>
        </w:numPr>
        <w:spacing w:after="0"/>
        <w:rPr>
          <w:sz w:val="24"/>
          <w:szCs w:val="24"/>
        </w:rPr>
      </w:pPr>
      <w:r>
        <w:rPr>
          <w:sz w:val="24"/>
          <w:szCs w:val="24"/>
        </w:rPr>
        <w:t>Do you need wide or normal width?</w:t>
      </w:r>
    </w:p>
    <w:p w14:paraId="78278E8B" w14:textId="1B6EBC0C" w:rsidR="00924217" w:rsidRDefault="00924217" w:rsidP="0062242C">
      <w:pPr>
        <w:pStyle w:val="ListParagraph"/>
        <w:numPr>
          <w:ilvl w:val="1"/>
          <w:numId w:val="1"/>
        </w:numPr>
        <w:spacing w:after="0"/>
        <w:rPr>
          <w:sz w:val="24"/>
          <w:szCs w:val="24"/>
        </w:rPr>
      </w:pPr>
      <w:r>
        <w:rPr>
          <w:sz w:val="24"/>
          <w:szCs w:val="24"/>
        </w:rPr>
        <w:t>Do you need a normal or high instep?  This is how tight the top of the foot-part of the boot sits over the top of your foot.  Note that for leathers, an instep that starts out feeling too snug will eventually stretch to fit your foot better.  Synthetics will need to fit right from the start.</w:t>
      </w:r>
      <w:r>
        <w:rPr>
          <w:sz w:val="24"/>
          <w:szCs w:val="24"/>
        </w:rPr>
        <w:br/>
      </w:r>
    </w:p>
    <w:p w14:paraId="0230E444" w14:textId="07D62AF7" w:rsidR="00924217" w:rsidRDefault="00924217" w:rsidP="0062242C">
      <w:pPr>
        <w:pStyle w:val="ListParagraph"/>
        <w:numPr>
          <w:ilvl w:val="0"/>
          <w:numId w:val="1"/>
        </w:numPr>
        <w:spacing w:after="0"/>
        <w:rPr>
          <w:sz w:val="24"/>
          <w:szCs w:val="24"/>
        </w:rPr>
      </w:pPr>
      <w:r>
        <w:rPr>
          <w:sz w:val="24"/>
          <w:szCs w:val="24"/>
        </w:rPr>
        <w:t>Which sole?</w:t>
      </w:r>
    </w:p>
    <w:p w14:paraId="3E3B051F" w14:textId="3D05EDE9" w:rsidR="00924217" w:rsidRDefault="00924217" w:rsidP="0062242C">
      <w:pPr>
        <w:pStyle w:val="ListParagraph"/>
        <w:numPr>
          <w:ilvl w:val="1"/>
          <w:numId w:val="1"/>
        </w:numPr>
        <w:spacing w:after="0"/>
        <w:rPr>
          <w:sz w:val="24"/>
          <w:szCs w:val="24"/>
        </w:rPr>
      </w:pPr>
      <w:r>
        <w:rPr>
          <w:sz w:val="24"/>
          <w:szCs w:val="24"/>
        </w:rPr>
        <w:t>Black Vibram</w:t>
      </w:r>
      <w:r w:rsidR="00A35F01">
        <w:rPr>
          <w:sz w:val="24"/>
          <w:szCs w:val="24"/>
        </w:rPr>
        <w:t xml:space="preserve"> Viking with </w:t>
      </w:r>
      <w:r>
        <w:rPr>
          <w:sz w:val="24"/>
          <w:szCs w:val="24"/>
        </w:rPr>
        <w:t>glued-on with moderate tread</w:t>
      </w:r>
    </w:p>
    <w:p w14:paraId="2F87EBD7" w14:textId="0C79494C" w:rsidR="00A35F01" w:rsidRDefault="00A35F01" w:rsidP="0062242C">
      <w:pPr>
        <w:pStyle w:val="ListParagraph"/>
        <w:numPr>
          <w:ilvl w:val="1"/>
          <w:numId w:val="1"/>
        </w:numPr>
        <w:spacing w:after="0"/>
        <w:rPr>
          <w:sz w:val="24"/>
          <w:szCs w:val="24"/>
        </w:rPr>
      </w:pPr>
      <w:r>
        <w:rPr>
          <w:sz w:val="24"/>
          <w:szCs w:val="24"/>
        </w:rPr>
        <w:t>Vibram sneaker with less tread</w:t>
      </w:r>
    </w:p>
    <w:p w14:paraId="55C6ADBB" w14:textId="59AC6E8B" w:rsidR="00A35F01" w:rsidRDefault="00A35F01" w:rsidP="0062242C">
      <w:pPr>
        <w:pStyle w:val="ListParagraph"/>
        <w:numPr>
          <w:ilvl w:val="1"/>
          <w:numId w:val="1"/>
        </w:numPr>
        <w:spacing w:after="0"/>
        <w:rPr>
          <w:sz w:val="24"/>
          <w:szCs w:val="24"/>
        </w:rPr>
      </w:pPr>
      <w:r>
        <w:rPr>
          <w:sz w:val="24"/>
          <w:szCs w:val="24"/>
        </w:rPr>
        <w:t xml:space="preserve">Vibram </w:t>
      </w:r>
      <w:proofErr w:type="spellStart"/>
      <w:r>
        <w:rPr>
          <w:sz w:val="24"/>
          <w:szCs w:val="24"/>
        </w:rPr>
        <w:t>Revflex</w:t>
      </w:r>
      <w:proofErr w:type="spellEnd"/>
      <w:r>
        <w:rPr>
          <w:sz w:val="24"/>
          <w:szCs w:val="24"/>
        </w:rPr>
        <w:t xml:space="preserve"> for cushy support for sore feet</w:t>
      </w:r>
    </w:p>
    <w:p w14:paraId="2248E8D9" w14:textId="0EA2340B" w:rsidR="00924217" w:rsidRDefault="00924217" w:rsidP="0062242C">
      <w:pPr>
        <w:pStyle w:val="ListParagraph"/>
        <w:numPr>
          <w:ilvl w:val="1"/>
          <w:numId w:val="1"/>
        </w:numPr>
        <w:spacing w:after="0"/>
        <w:rPr>
          <w:sz w:val="24"/>
          <w:szCs w:val="24"/>
        </w:rPr>
      </w:pPr>
      <w:r>
        <w:rPr>
          <w:sz w:val="24"/>
          <w:szCs w:val="24"/>
        </w:rPr>
        <w:t>Cream rubber sole – stitched on, with finer tread</w:t>
      </w:r>
    </w:p>
    <w:p w14:paraId="7FB33B98" w14:textId="60CA9562" w:rsidR="00924217" w:rsidRDefault="00924217" w:rsidP="0062242C">
      <w:pPr>
        <w:pStyle w:val="ListParagraph"/>
        <w:numPr>
          <w:ilvl w:val="1"/>
          <w:numId w:val="1"/>
        </w:numPr>
        <w:spacing w:after="0"/>
        <w:rPr>
          <w:sz w:val="24"/>
          <w:szCs w:val="24"/>
        </w:rPr>
      </w:pPr>
      <w:r>
        <w:rPr>
          <w:sz w:val="24"/>
          <w:szCs w:val="24"/>
        </w:rPr>
        <w:t>Stitched leather – smooth tread</w:t>
      </w:r>
      <w:r>
        <w:rPr>
          <w:sz w:val="24"/>
          <w:szCs w:val="24"/>
        </w:rPr>
        <w:br/>
      </w:r>
    </w:p>
    <w:p w14:paraId="324BEF1E" w14:textId="20CC4083" w:rsidR="00924217" w:rsidRDefault="00924217" w:rsidP="0062242C">
      <w:pPr>
        <w:pStyle w:val="ListParagraph"/>
        <w:numPr>
          <w:ilvl w:val="0"/>
          <w:numId w:val="1"/>
        </w:numPr>
        <w:spacing w:after="0"/>
        <w:rPr>
          <w:sz w:val="24"/>
          <w:szCs w:val="24"/>
        </w:rPr>
      </w:pPr>
      <w:r>
        <w:rPr>
          <w:sz w:val="24"/>
          <w:szCs w:val="24"/>
        </w:rPr>
        <w:t xml:space="preserve">Liner in lightly cushioned </w:t>
      </w:r>
      <w:proofErr w:type="spellStart"/>
      <w:r>
        <w:rPr>
          <w:sz w:val="24"/>
          <w:szCs w:val="24"/>
        </w:rPr>
        <w:t>airshell</w:t>
      </w:r>
      <w:proofErr w:type="spellEnd"/>
      <w:r>
        <w:rPr>
          <w:sz w:val="24"/>
          <w:szCs w:val="24"/>
        </w:rPr>
        <w:t xml:space="preserve"> or wool</w:t>
      </w:r>
      <w:r w:rsidR="00634A59">
        <w:rPr>
          <w:sz w:val="24"/>
          <w:szCs w:val="24"/>
        </w:rPr>
        <w:t xml:space="preserve"> or sheepskin or synthetic sheepskin</w:t>
      </w:r>
      <w:r>
        <w:rPr>
          <w:sz w:val="24"/>
          <w:szCs w:val="24"/>
        </w:rPr>
        <w:t>?</w:t>
      </w:r>
      <w:r w:rsidR="008307EC">
        <w:rPr>
          <w:sz w:val="24"/>
          <w:szCs w:val="24"/>
        </w:rPr>
        <w:br/>
      </w:r>
    </w:p>
    <w:p w14:paraId="0724A062" w14:textId="28043ECE" w:rsidR="008307EC" w:rsidRDefault="008307EC" w:rsidP="0062242C">
      <w:pPr>
        <w:pStyle w:val="ListParagraph"/>
        <w:numPr>
          <w:ilvl w:val="0"/>
          <w:numId w:val="1"/>
        </w:numPr>
        <w:spacing w:after="0"/>
        <w:rPr>
          <w:sz w:val="24"/>
          <w:szCs w:val="24"/>
        </w:rPr>
      </w:pPr>
      <w:r>
        <w:rPr>
          <w:sz w:val="24"/>
          <w:szCs w:val="24"/>
        </w:rPr>
        <w:t>Model?</w:t>
      </w:r>
    </w:p>
    <w:p w14:paraId="45EA2832" w14:textId="6EE0F5DB" w:rsidR="008307EC" w:rsidRDefault="008307EC" w:rsidP="0062242C">
      <w:pPr>
        <w:pStyle w:val="ListParagraph"/>
        <w:numPr>
          <w:ilvl w:val="1"/>
          <w:numId w:val="1"/>
        </w:numPr>
        <w:spacing w:after="0"/>
        <w:rPr>
          <w:sz w:val="24"/>
          <w:szCs w:val="24"/>
        </w:rPr>
      </w:pPr>
      <w:proofErr w:type="spellStart"/>
      <w:r>
        <w:rPr>
          <w:sz w:val="24"/>
          <w:szCs w:val="24"/>
        </w:rPr>
        <w:t>Ste</w:t>
      </w:r>
      <w:r w:rsidR="00E91139">
        <w:rPr>
          <w:sz w:val="24"/>
          <w:szCs w:val="24"/>
        </w:rPr>
        <w:t>l</w:t>
      </w:r>
      <w:r>
        <w:rPr>
          <w:sz w:val="24"/>
          <w:szCs w:val="24"/>
        </w:rPr>
        <w:t>vio</w:t>
      </w:r>
      <w:proofErr w:type="spellEnd"/>
    </w:p>
    <w:p w14:paraId="19511F88" w14:textId="37EC9055" w:rsidR="008307EC" w:rsidRDefault="008307EC" w:rsidP="0062242C">
      <w:pPr>
        <w:pStyle w:val="ListParagraph"/>
        <w:numPr>
          <w:ilvl w:val="1"/>
          <w:numId w:val="1"/>
        </w:numPr>
        <w:spacing w:after="0"/>
        <w:rPr>
          <w:sz w:val="24"/>
          <w:szCs w:val="24"/>
        </w:rPr>
      </w:pPr>
      <w:r>
        <w:rPr>
          <w:sz w:val="24"/>
          <w:szCs w:val="24"/>
        </w:rPr>
        <w:t>Terra</w:t>
      </w:r>
    </w:p>
    <w:p w14:paraId="0969EE4A" w14:textId="346DAA93" w:rsidR="008307EC" w:rsidRPr="00924217" w:rsidRDefault="008307EC" w:rsidP="0062242C">
      <w:pPr>
        <w:pStyle w:val="ListParagraph"/>
        <w:numPr>
          <w:ilvl w:val="1"/>
          <w:numId w:val="1"/>
        </w:numPr>
        <w:spacing w:after="0"/>
        <w:rPr>
          <w:sz w:val="24"/>
          <w:szCs w:val="24"/>
        </w:rPr>
      </w:pPr>
      <w:proofErr w:type="spellStart"/>
      <w:r>
        <w:rPr>
          <w:sz w:val="24"/>
          <w:szCs w:val="24"/>
        </w:rPr>
        <w:t>Ste</w:t>
      </w:r>
      <w:r w:rsidR="00E91139">
        <w:rPr>
          <w:sz w:val="24"/>
          <w:szCs w:val="24"/>
        </w:rPr>
        <w:t>l</w:t>
      </w:r>
      <w:r>
        <w:rPr>
          <w:sz w:val="24"/>
          <w:szCs w:val="24"/>
        </w:rPr>
        <w:t>vio</w:t>
      </w:r>
      <w:proofErr w:type="spellEnd"/>
      <w:r>
        <w:rPr>
          <w:sz w:val="24"/>
          <w:szCs w:val="24"/>
        </w:rPr>
        <w:t xml:space="preserve"> with elastic panel</w:t>
      </w:r>
    </w:p>
    <w:p w14:paraId="7E5D319D" w14:textId="5845409B" w:rsidR="00924217" w:rsidRDefault="00924217"/>
    <w:p w14:paraId="73CC5BCA" w14:textId="256D5B56" w:rsidR="00924217" w:rsidRDefault="00643C82">
      <w:r>
        <w:rPr>
          <w:rFonts w:ascii="Arial" w:hAnsi="Arial" w:cs="Arial"/>
          <w:noProof/>
          <w:sz w:val="20"/>
          <w:szCs w:val="20"/>
        </w:rPr>
        <w:drawing>
          <wp:anchor distT="0" distB="0" distL="114300" distR="114300" simplePos="0" relativeHeight="251663360" behindDoc="0" locked="0" layoutInCell="1" allowOverlap="1" wp14:anchorId="23A080DE" wp14:editId="738F8BC8">
            <wp:simplePos x="0" y="0"/>
            <wp:positionH relativeFrom="margin">
              <wp:posOffset>4457700</wp:posOffset>
            </wp:positionH>
            <wp:positionV relativeFrom="paragraph">
              <wp:posOffset>221615</wp:posOffset>
            </wp:positionV>
            <wp:extent cx="1609725" cy="2666365"/>
            <wp:effectExtent l="0" t="0" r="9525" b="635"/>
            <wp:wrapThrough wrapText="bothSides">
              <wp:wrapPolygon edited="0">
                <wp:start x="0" y="0"/>
                <wp:lineTo x="0" y="21451"/>
                <wp:lineTo x="21472" y="21451"/>
                <wp:lineTo x="21472" y="0"/>
                <wp:lineTo x="0" y="0"/>
              </wp:wrapPolygon>
            </wp:wrapThrough>
            <wp:docPr id="131706581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065819" name="Afbeelding 1317065819"/>
                    <pic:cNvPicPr/>
                  </pic:nvPicPr>
                  <pic:blipFill>
                    <a:blip r:embed="rId7"/>
                    <a:stretch>
                      <a:fillRect/>
                    </a:stretch>
                  </pic:blipFill>
                  <pic:spPr>
                    <a:xfrm>
                      <a:off x="0" y="0"/>
                      <a:ext cx="1609725" cy="2666365"/>
                    </a:xfrm>
                    <a:prstGeom prst="rect">
                      <a:avLst/>
                    </a:prstGeom>
                  </pic:spPr>
                </pic:pic>
              </a:graphicData>
            </a:graphic>
            <wp14:sizeRelH relativeFrom="page">
              <wp14:pctWidth>0</wp14:pctWidth>
            </wp14:sizeRelH>
            <wp14:sizeRelV relativeFrom="page">
              <wp14:pctHeight>0</wp14:pctHeight>
            </wp14:sizeRelV>
          </wp:anchor>
        </w:drawing>
      </w:r>
      <w:r w:rsidR="00634A59">
        <w:t>You choose materials and colors on the 3 zones below, and the 4</w:t>
      </w:r>
      <w:r w:rsidR="00634A59" w:rsidRPr="00634A59">
        <w:rPr>
          <w:vertAlign w:val="superscript"/>
        </w:rPr>
        <w:t>th</w:t>
      </w:r>
      <w:r w:rsidR="00634A59">
        <w:t xml:space="preserve"> zone is the little tab at the top of the zipper.  Choose any material and color that is available for our saddles  </w:t>
      </w:r>
      <w:hyperlink r:id="rId8" w:history="1">
        <w:r w:rsidR="0066727D" w:rsidRPr="00E51299">
          <w:rPr>
            <w:rStyle w:val="Hyperlink"/>
          </w:rPr>
          <w:t>https://equinekarma.com/saddle-options</w:t>
        </w:r>
      </w:hyperlink>
    </w:p>
    <w:p w14:paraId="7F04D185" w14:textId="310B7028" w:rsidR="0066727D" w:rsidRDefault="0066727D" w:rsidP="0062242C">
      <w:pPr>
        <w:spacing w:after="0"/>
      </w:pPr>
    </w:p>
    <w:p w14:paraId="31361A7B" w14:textId="7B0C6436" w:rsidR="0062242C" w:rsidRPr="006D1B8D" w:rsidRDefault="0062242C" w:rsidP="0062242C">
      <w:pPr>
        <w:spacing w:after="0"/>
        <w:rPr>
          <w:rFonts w:ascii="Arial" w:hAnsi="Arial" w:cs="Arial"/>
          <w:sz w:val="20"/>
          <w:szCs w:val="20"/>
        </w:rPr>
      </w:pPr>
      <w:r w:rsidRPr="006D1B8D">
        <w:rPr>
          <w:rFonts w:ascii="Arial" w:hAnsi="Arial" w:cs="Arial"/>
          <w:sz w:val="20"/>
          <w:szCs w:val="20"/>
        </w:rPr>
        <w:t>Sizes in centimeters</w:t>
      </w:r>
    </w:p>
    <w:p w14:paraId="03A2A40C" w14:textId="77777777" w:rsidR="0062242C" w:rsidRDefault="0062242C" w:rsidP="0062242C">
      <w:pPr>
        <w:spacing w:after="0"/>
        <w:rPr>
          <w:rFonts w:ascii="Arial" w:hAnsi="Arial" w:cs="Arial"/>
          <w:sz w:val="20"/>
          <w:szCs w:val="20"/>
        </w:rPr>
      </w:pPr>
      <w:r>
        <w:rPr>
          <w:rFonts w:ascii="Arial" w:hAnsi="Arial" w:cs="Arial"/>
          <w:sz w:val="20"/>
          <w:szCs w:val="20"/>
        </w:rPr>
        <w:t>Size</w:t>
      </w:r>
      <w:r w:rsidRPr="006D1B8D">
        <w:rPr>
          <w:rFonts w:ascii="Arial" w:hAnsi="Arial" w:cs="Arial"/>
          <w:sz w:val="20"/>
          <w:szCs w:val="20"/>
        </w:rPr>
        <w:t xml:space="preserve"> </w:t>
      </w:r>
      <w:proofErr w:type="spellStart"/>
      <w:r>
        <w:rPr>
          <w:rFonts w:ascii="Arial" w:hAnsi="Arial" w:cs="Arial"/>
          <w:sz w:val="20"/>
          <w:szCs w:val="20"/>
        </w:rPr>
        <w:t xml:space="preserve">Mid </w:t>
      </w:r>
      <w:proofErr w:type="gramStart"/>
      <w:r>
        <w:rPr>
          <w:rFonts w:ascii="Arial" w:hAnsi="Arial" w:cs="Arial"/>
          <w:sz w:val="20"/>
          <w:szCs w:val="20"/>
        </w:rPr>
        <w:t>calf</w:t>
      </w:r>
      <w:proofErr w:type="spellEnd"/>
      <w:r>
        <w:rPr>
          <w:rFonts w:ascii="Arial" w:hAnsi="Arial" w:cs="Arial"/>
          <w:sz w:val="20"/>
          <w:szCs w:val="20"/>
        </w:rPr>
        <w:t>: ..</w:t>
      </w:r>
      <w:proofErr w:type="gramEnd"/>
      <w:r>
        <w:rPr>
          <w:rFonts w:ascii="Arial" w:hAnsi="Arial" w:cs="Arial"/>
          <w:sz w:val="20"/>
          <w:szCs w:val="20"/>
        </w:rPr>
        <w:t xml:space="preserve"> cm</w:t>
      </w:r>
    </w:p>
    <w:p w14:paraId="117C1F27" w14:textId="77777777" w:rsidR="0062242C" w:rsidRDefault="0062242C" w:rsidP="0062242C">
      <w:pPr>
        <w:spacing w:after="0"/>
        <w:rPr>
          <w:rFonts w:ascii="Arial" w:hAnsi="Arial" w:cs="Arial"/>
          <w:sz w:val="20"/>
          <w:szCs w:val="20"/>
        </w:rPr>
      </w:pPr>
      <w:r>
        <w:rPr>
          <w:rFonts w:ascii="Arial" w:hAnsi="Arial" w:cs="Arial"/>
          <w:sz w:val="20"/>
          <w:szCs w:val="20"/>
        </w:rPr>
        <w:t xml:space="preserve">Size top of </w:t>
      </w:r>
      <w:proofErr w:type="gramStart"/>
      <w:r>
        <w:rPr>
          <w:rFonts w:ascii="Arial" w:hAnsi="Arial" w:cs="Arial"/>
          <w:sz w:val="20"/>
          <w:szCs w:val="20"/>
        </w:rPr>
        <w:t>boots: ..</w:t>
      </w:r>
      <w:proofErr w:type="gramEnd"/>
      <w:r>
        <w:rPr>
          <w:rFonts w:ascii="Arial" w:hAnsi="Arial" w:cs="Arial"/>
          <w:sz w:val="20"/>
          <w:szCs w:val="20"/>
        </w:rPr>
        <w:t xml:space="preserve"> cm</w:t>
      </w:r>
    </w:p>
    <w:p w14:paraId="61C3D6E2" w14:textId="77777777" w:rsidR="0062242C" w:rsidRDefault="0062242C" w:rsidP="0062242C">
      <w:pPr>
        <w:spacing w:after="0"/>
        <w:rPr>
          <w:rFonts w:ascii="Arial" w:hAnsi="Arial" w:cs="Arial"/>
          <w:sz w:val="20"/>
          <w:szCs w:val="20"/>
        </w:rPr>
      </w:pPr>
      <w:r>
        <w:rPr>
          <w:rFonts w:ascii="Arial" w:hAnsi="Arial" w:cs="Arial"/>
          <w:sz w:val="20"/>
          <w:szCs w:val="20"/>
        </w:rPr>
        <w:t xml:space="preserve">Hight of </w:t>
      </w:r>
      <w:proofErr w:type="gramStart"/>
      <w:r>
        <w:rPr>
          <w:rFonts w:ascii="Arial" w:hAnsi="Arial" w:cs="Arial"/>
          <w:sz w:val="20"/>
          <w:szCs w:val="20"/>
        </w:rPr>
        <w:t>boot: ..</w:t>
      </w:r>
      <w:proofErr w:type="gramEnd"/>
      <w:r>
        <w:rPr>
          <w:rFonts w:ascii="Arial" w:hAnsi="Arial" w:cs="Arial"/>
          <w:sz w:val="20"/>
          <w:szCs w:val="20"/>
        </w:rPr>
        <w:t xml:space="preserve"> cm</w:t>
      </w:r>
    </w:p>
    <w:p w14:paraId="31179363" w14:textId="77777777" w:rsidR="0062242C" w:rsidRDefault="0062242C" w:rsidP="0062242C">
      <w:pPr>
        <w:spacing w:after="0"/>
        <w:rPr>
          <w:rFonts w:ascii="Arial" w:hAnsi="Arial" w:cs="Arial"/>
          <w:sz w:val="20"/>
          <w:szCs w:val="20"/>
        </w:rPr>
      </w:pPr>
      <w:r>
        <w:rPr>
          <w:rFonts w:ascii="Arial" w:hAnsi="Arial" w:cs="Arial"/>
          <w:sz w:val="20"/>
          <w:szCs w:val="20"/>
        </w:rPr>
        <w:t>Length of foot</w:t>
      </w:r>
    </w:p>
    <w:p w14:paraId="707E1D65" w14:textId="77777777" w:rsidR="0062242C" w:rsidRDefault="0062242C" w:rsidP="0062242C">
      <w:pPr>
        <w:spacing w:after="0"/>
        <w:rPr>
          <w:rFonts w:ascii="Arial" w:hAnsi="Arial" w:cs="Arial"/>
          <w:sz w:val="20"/>
          <w:szCs w:val="20"/>
        </w:rPr>
      </w:pPr>
    </w:p>
    <w:p w14:paraId="313AA321" w14:textId="77777777" w:rsidR="0062242C" w:rsidRDefault="0062242C" w:rsidP="0062242C">
      <w:pPr>
        <w:spacing w:after="0"/>
        <w:rPr>
          <w:rFonts w:ascii="Arial" w:hAnsi="Arial" w:cs="Arial"/>
          <w:sz w:val="20"/>
          <w:szCs w:val="20"/>
        </w:rPr>
      </w:pPr>
      <w:r>
        <w:rPr>
          <w:rFonts w:ascii="Arial" w:hAnsi="Arial" w:cs="Arial"/>
          <w:sz w:val="20"/>
          <w:szCs w:val="20"/>
        </w:rPr>
        <w:t>High instep?</w:t>
      </w:r>
    </w:p>
    <w:p w14:paraId="3190F125" w14:textId="77777777" w:rsidR="0062242C" w:rsidRDefault="0062242C" w:rsidP="0062242C">
      <w:pPr>
        <w:spacing w:after="0"/>
        <w:rPr>
          <w:rFonts w:ascii="Arial" w:hAnsi="Arial" w:cs="Arial"/>
          <w:sz w:val="20"/>
          <w:szCs w:val="20"/>
        </w:rPr>
      </w:pPr>
      <w:r>
        <w:rPr>
          <w:rFonts w:ascii="Arial" w:hAnsi="Arial" w:cs="Arial"/>
          <w:sz w:val="20"/>
          <w:szCs w:val="20"/>
        </w:rPr>
        <w:t xml:space="preserve">Wide foot </w:t>
      </w:r>
      <w:proofErr w:type="gramStart"/>
      <w:r>
        <w:rPr>
          <w:rFonts w:ascii="Arial" w:hAnsi="Arial" w:cs="Arial"/>
          <w:sz w:val="20"/>
          <w:szCs w:val="20"/>
        </w:rPr>
        <w:t>(..</w:t>
      </w:r>
      <w:proofErr w:type="gramEnd"/>
      <w:r>
        <w:rPr>
          <w:rFonts w:ascii="Arial" w:hAnsi="Arial" w:cs="Arial"/>
          <w:sz w:val="20"/>
          <w:szCs w:val="20"/>
        </w:rPr>
        <w:t xml:space="preserve">cm) </w:t>
      </w:r>
    </w:p>
    <w:p w14:paraId="207FEF36" w14:textId="77777777" w:rsidR="0062242C" w:rsidRDefault="0062242C" w:rsidP="0062242C">
      <w:pPr>
        <w:spacing w:after="0"/>
        <w:rPr>
          <w:rFonts w:ascii="Arial" w:hAnsi="Arial" w:cs="Arial"/>
          <w:sz w:val="20"/>
          <w:szCs w:val="20"/>
        </w:rPr>
      </w:pPr>
      <w:r>
        <w:rPr>
          <w:rFonts w:ascii="Arial" w:hAnsi="Arial" w:cs="Arial"/>
          <w:sz w:val="20"/>
          <w:szCs w:val="20"/>
        </w:rPr>
        <w:t>Exceptions?</w:t>
      </w:r>
    </w:p>
    <w:p w14:paraId="6708AB21" w14:textId="77777777" w:rsidR="0062242C" w:rsidRDefault="0062242C" w:rsidP="0062242C">
      <w:pPr>
        <w:spacing w:after="0"/>
        <w:rPr>
          <w:rFonts w:ascii="Arial" w:hAnsi="Arial" w:cs="Arial"/>
          <w:sz w:val="20"/>
          <w:szCs w:val="20"/>
        </w:rPr>
      </w:pPr>
    </w:p>
    <w:p w14:paraId="5299F9E3" w14:textId="77777777" w:rsidR="0062242C" w:rsidRPr="006D1B8D" w:rsidRDefault="0062242C" w:rsidP="0062242C">
      <w:pPr>
        <w:spacing w:after="0"/>
        <w:rPr>
          <w:rFonts w:ascii="Arial" w:hAnsi="Arial" w:cs="Arial"/>
          <w:sz w:val="20"/>
          <w:szCs w:val="20"/>
        </w:rPr>
      </w:pPr>
      <w:r>
        <w:rPr>
          <w:rFonts w:ascii="Arial" w:hAnsi="Arial" w:cs="Arial"/>
          <w:sz w:val="20"/>
          <w:szCs w:val="20"/>
        </w:rPr>
        <w:t>For lower boots (</w:t>
      </w:r>
      <w:proofErr w:type="spellStart"/>
      <w:r>
        <w:rPr>
          <w:rFonts w:ascii="Arial" w:hAnsi="Arial" w:cs="Arial"/>
          <w:sz w:val="20"/>
          <w:szCs w:val="20"/>
        </w:rPr>
        <w:t>Sentiere</w:t>
      </w:r>
      <w:proofErr w:type="spellEnd"/>
      <w:r>
        <w:rPr>
          <w:rFonts w:ascii="Arial" w:hAnsi="Arial" w:cs="Arial"/>
          <w:sz w:val="20"/>
          <w:szCs w:val="20"/>
        </w:rPr>
        <w:t>/Ranch) measure the circumference on that height</w:t>
      </w:r>
    </w:p>
    <w:p w14:paraId="78145EB1" w14:textId="77777777" w:rsidR="0062242C" w:rsidRPr="006D1B8D" w:rsidRDefault="0062242C" w:rsidP="0062242C">
      <w:pPr>
        <w:spacing w:after="0"/>
        <w:ind w:left="360"/>
        <w:jc w:val="center"/>
        <w:rPr>
          <w:rFonts w:ascii="Arial" w:hAnsi="Arial" w:cs="Arial"/>
          <w:sz w:val="20"/>
          <w:szCs w:val="20"/>
        </w:rPr>
      </w:pPr>
      <w:r w:rsidRPr="006D1B8D">
        <w:rPr>
          <w:rFonts w:ascii="Arial" w:hAnsi="Arial" w:cs="Arial"/>
          <w:sz w:val="20"/>
          <w:szCs w:val="20"/>
        </w:rPr>
        <w:t xml:space="preserve"> </w:t>
      </w:r>
    </w:p>
    <w:p w14:paraId="6D6FF02C" w14:textId="2FFB2F14" w:rsidR="0062242C" w:rsidRDefault="0062242C" w:rsidP="0062242C">
      <w:pPr>
        <w:rPr>
          <w:rFonts w:ascii="Arial" w:hAnsi="Arial" w:cs="Arial"/>
          <w:sz w:val="20"/>
          <w:szCs w:val="20"/>
        </w:rPr>
      </w:pPr>
      <w:r>
        <w:rPr>
          <w:rFonts w:ascii="Arial" w:hAnsi="Arial" w:cs="Arial"/>
          <w:sz w:val="20"/>
          <w:szCs w:val="20"/>
        </w:rPr>
        <w:tab/>
      </w:r>
      <w:r>
        <w:rPr>
          <w:rFonts w:ascii="Century Gothic" w:hAnsi="Century Gothic"/>
          <w:noProof/>
        </w:rPr>
        <w:drawing>
          <wp:anchor distT="0" distB="0" distL="114300" distR="114300" simplePos="0" relativeHeight="251659264" behindDoc="0" locked="0" layoutInCell="1" allowOverlap="1" wp14:anchorId="47F689E8" wp14:editId="7D185992">
            <wp:simplePos x="0" y="0"/>
            <wp:positionH relativeFrom="column">
              <wp:posOffset>1891665</wp:posOffset>
            </wp:positionH>
            <wp:positionV relativeFrom="paragraph">
              <wp:posOffset>103896</wp:posOffset>
            </wp:positionV>
            <wp:extent cx="1703705" cy="2636520"/>
            <wp:effectExtent l="0" t="0" r="0" b="5080"/>
            <wp:wrapThrough wrapText="bothSides">
              <wp:wrapPolygon edited="0">
                <wp:start x="0" y="0"/>
                <wp:lineTo x="0" y="21538"/>
                <wp:lineTo x="21415" y="21538"/>
                <wp:lineTo x="21415" y="0"/>
                <wp:lineTo x="0" y="0"/>
              </wp:wrapPolygon>
            </wp:wrapThrough>
            <wp:docPr id="3" name="Afbeelding 3" descr="Macintosh HD:Users:donvanderende:Desktop:35078570_1747132585380306_993528069887098880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onvanderende:Desktop:35078570_1747132585380306_993528069887098880_o.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colorTemperature colorTemp="3794"/>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03705" cy="2636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5DBC7F" w14:textId="77777777" w:rsidR="0062242C" w:rsidRPr="00C3316A" w:rsidRDefault="0062242C" w:rsidP="0062242C">
      <w:pPr>
        <w:rPr>
          <w:rFonts w:ascii="Arial" w:hAnsi="Arial" w:cs="Arial"/>
          <w:sz w:val="20"/>
          <w:szCs w:val="20"/>
        </w:rPr>
      </w:pPr>
      <w:r>
        <w:rPr>
          <w:rFonts w:ascii="Arial" w:hAnsi="Arial" w:cs="Arial"/>
          <w:sz w:val="20"/>
          <w:szCs w:val="20"/>
        </w:rPr>
        <w:t>COLOUR &amp; MATERIAL</w:t>
      </w:r>
    </w:p>
    <w:p w14:paraId="79153F5B" w14:textId="77777777" w:rsidR="0062242C" w:rsidRPr="00C3316A" w:rsidRDefault="0062242C" w:rsidP="0062242C">
      <w:pPr>
        <w:rPr>
          <w:rFonts w:ascii="Arial" w:hAnsi="Arial" w:cs="Arial"/>
          <w:sz w:val="20"/>
          <w:szCs w:val="20"/>
        </w:rPr>
      </w:pPr>
      <w:r w:rsidRPr="00C3316A">
        <w:rPr>
          <w:rFonts w:ascii="Arial" w:hAnsi="Arial" w:cs="Arial"/>
          <w:sz w:val="20"/>
          <w:szCs w:val="20"/>
        </w:rPr>
        <w:t xml:space="preserve">Zone 1: </w:t>
      </w:r>
    </w:p>
    <w:p w14:paraId="3F2C8390" w14:textId="77777777" w:rsidR="0062242C" w:rsidRPr="00C3316A" w:rsidRDefault="0062242C" w:rsidP="0062242C">
      <w:pPr>
        <w:rPr>
          <w:rFonts w:ascii="Arial" w:hAnsi="Arial" w:cs="Arial"/>
          <w:sz w:val="20"/>
          <w:szCs w:val="20"/>
        </w:rPr>
      </w:pPr>
      <w:r w:rsidRPr="00C3316A">
        <w:rPr>
          <w:rFonts w:ascii="Arial" w:hAnsi="Arial" w:cs="Arial"/>
          <w:sz w:val="20"/>
          <w:szCs w:val="20"/>
        </w:rPr>
        <w:t>Zone 2:</w:t>
      </w:r>
    </w:p>
    <w:p w14:paraId="29C00EBE" w14:textId="77777777" w:rsidR="0062242C" w:rsidRPr="00C3316A" w:rsidRDefault="0062242C" w:rsidP="0062242C">
      <w:pPr>
        <w:rPr>
          <w:rFonts w:ascii="Arial" w:hAnsi="Arial" w:cs="Arial"/>
          <w:sz w:val="20"/>
          <w:szCs w:val="20"/>
        </w:rPr>
      </w:pPr>
      <w:r w:rsidRPr="00C3316A">
        <w:rPr>
          <w:rFonts w:ascii="Arial" w:hAnsi="Arial" w:cs="Arial"/>
          <w:sz w:val="20"/>
          <w:szCs w:val="20"/>
        </w:rPr>
        <w:t>Zone 3:</w:t>
      </w:r>
    </w:p>
    <w:p w14:paraId="48026A49" w14:textId="77777777" w:rsidR="0062242C" w:rsidRPr="00C3316A" w:rsidRDefault="0062242C" w:rsidP="0062242C">
      <w:pPr>
        <w:jc w:val="center"/>
        <w:rPr>
          <w:rFonts w:ascii="Arial" w:hAnsi="Arial" w:cs="Arial"/>
          <w:sz w:val="20"/>
          <w:szCs w:val="20"/>
        </w:rPr>
      </w:pPr>
    </w:p>
    <w:p w14:paraId="1FB45581" w14:textId="77777777" w:rsidR="0062242C" w:rsidRDefault="0062242C" w:rsidP="0062242C">
      <w:pPr>
        <w:jc w:val="center"/>
        <w:rPr>
          <w:rFonts w:ascii="Century Gothic" w:hAnsi="Century Gothic"/>
        </w:rPr>
      </w:pPr>
    </w:p>
    <w:p w14:paraId="6440E750" w14:textId="77777777" w:rsidR="0062242C" w:rsidRDefault="0062242C" w:rsidP="0062242C">
      <w:pPr>
        <w:jc w:val="center"/>
        <w:rPr>
          <w:rFonts w:ascii="Century Gothic" w:hAnsi="Century Gothic"/>
        </w:rPr>
      </w:pPr>
    </w:p>
    <w:p w14:paraId="28F6E3C5" w14:textId="77777777" w:rsidR="0062242C" w:rsidRDefault="0062242C" w:rsidP="0062242C">
      <w:pPr>
        <w:jc w:val="center"/>
        <w:rPr>
          <w:rFonts w:ascii="Century Gothic" w:hAnsi="Century Gothic"/>
        </w:rPr>
      </w:pPr>
    </w:p>
    <w:p w14:paraId="228CD223" w14:textId="6DD618C7" w:rsidR="0062242C" w:rsidRDefault="0062242C" w:rsidP="0062242C">
      <w:pPr>
        <w:jc w:val="center"/>
        <w:rPr>
          <w:rFonts w:ascii="Century Gothic" w:hAnsi="Century Gothic"/>
        </w:rPr>
      </w:pPr>
    </w:p>
    <w:p w14:paraId="0F664CD4" w14:textId="498175BD" w:rsidR="0062242C" w:rsidRDefault="0062242C" w:rsidP="0062242C">
      <w:pPr>
        <w:jc w:val="center"/>
        <w:rPr>
          <w:rFonts w:ascii="Century Gothic" w:hAnsi="Century Gothic"/>
        </w:rPr>
      </w:pPr>
      <w:r>
        <w:rPr>
          <w:noProof/>
        </w:rPr>
        <w:drawing>
          <wp:anchor distT="0" distB="0" distL="114300" distR="114300" simplePos="0" relativeHeight="251661312" behindDoc="0" locked="0" layoutInCell="1" allowOverlap="1" wp14:anchorId="5F9680AB" wp14:editId="20BFE747">
            <wp:simplePos x="0" y="0"/>
            <wp:positionH relativeFrom="column">
              <wp:posOffset>3971290</wp:posOffset>
            </wp:positionH>
            <wp:positionV relativeFrom="paragraph">
              <wp:posOffset>125730</wp:posOffset>
            </wp:positionV>
            <wp:extent cx="1457325" cy="1943100"/>
            <wp:effectExtent l="0" t="0" r="9525" b="0"/>
            <wp:wrapThrough wrapText="bothSides">
              <wp:wrapPolygon edited="0">
                <wp:start x="0" y="0"/>
                <wp:lineTo x="0" y="21388"/>
                <wp:lineTo x="21459" y="21388"/>
                <wp:lineTo x="21459" y="0"/>
                <wp:lineTo x="0" y="0"/>
              </wp:wrapPolygon>
            </wp:wrapThrough>
            <wp:docPr id="149739471"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39471" name="Afbeelding 14973947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7325" cy="1943100"/>
                    </a:xfrm>
                    <a:prstGeom prst="rect">
                      <a:avLst/>
                    </a:prstGeom>
                  </pic:spPr>
                </pic:pic>
              </a:graphicData>
            </a:graphic>
            <wp14:sizeRelH relativeFrom="page">
              <wp14:pctWidth>0</wp14:pctWidth>
            </wp14:sizeRelH>
            <wp14:sizeRelV relativeFrom="page">
              <wp14:pctHeight>0</wp14:pctHeight>
            </wp14:sizeRelV>
          </wp:anchor>
        </w:drawing>
      </w:r>
    </w:p>
    <w:p w14:paraId="11CADD90" w14:textId="2142FD1C" w:rsidR="00924217" w:rsidRDefault="0062242C" w:rsidP="0062242C">
      <w:pPr>
        <w:tabs>
          <w:tab w:val="left" w:pos="940"/>
        </w:tabs>
      </w:pPr>
      <w:r>
        <w:rPr>
          <w:noProof/>
        </w:rPr>
        <w:drawing>
          <wp:inline distT="0" distB="0" distL="0" distR="0" wp14:anchorId="46747A59" wp14:editId="0352F64F">
            <wp:extent cx="1838325" cy="1876638"/>
            <wp:effectExtent l="0" t="0" r="0" b="9525"/>
            <wp:docPr id="1009082430"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82430" name="Afbeelding 100908243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25675" cy="1965808"/>
                    </a:xfrm>
                    <a:prstGeom prst="rect">
                      <a:avLst/>
                    </a:prstGeom>
                  </pic:spPr>
                </pic:pic>
              </a:graphicData>
            </a:graphic>
          </wp:inline>
        </w:drawing>
      </w:r>
      <w:r>
        <w:rPr>
          <w:noProof/>
        </w:rPr>
        <w:drawing>
          <wp:inline distT="0" distB="0" distL="0" distR="0" wp14:anchorId="0F6CD942" wp14:editId="43E1B05D">
            <wp:extent cx="1771650" cy="1874293"/>
            <wp:effectExtent l="0" t="0" r="0" b="0"/>
            <wp:docPr id="1827953473"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953473" name="Afbeelding 182795347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59501" cy="1967234"/>
                    </a:xfrm>
                    <a:prstGeom prst="rect">
                      <a:avLst/>
                    </a:prstGeom>
                  </pic:spPr>
                </pic:pic>
              </a:graphicData>
            </a:graphic>
          </wp:inline>
        </w:drawing>
      </w:r>
      <w:r w:rsidRPr="0062242C">
        <w:rPr>
          <w:noProof/>
        </w:rPr>
        <w:t xml:space="preserve"> </w:t>
      </w:r>
      <w:r w:rsidR="00A35F01" w:rsidRPr="00A35F01">
        <w:rPr>
          <w:rFonts w:ascii="Arial" w:hAnsi="Arial" w:cs="Arial"/>
          <w:noProof/>
        </w:rPr>
        <w:t>I</w:t>
      </w:r>
      <w:r w:rsidRPr="0075463C">
        <w:rPr>
          <w:rFonts w:ascii="Arial" w:hAnsi="Arial" w:cs="Arial"/>
        </w:rPr>
        <w:t>BRAM VIKING</w:t>
      </w:r>
      <w:r>
        <w:rPr>
          <w:rFonts w:ascii="Arial" w:hAnsi="Arial" w:cs="Arial"/>
        </w:rPr>
        <w:tab/>
      </w:r>
      <w:r>
        <w:rPr>
          <w:rFonts w:ascii="Arial" w:hAnsi="Arial" w:cs="Arial"/>
        </w:rPr>
        <w:tab/>
      </w:r>
      <w:r w:rsidRPr="0075463C">
        <w:rPr>
          <w:rFonts w:ascii="Arial" w:hAnsi="Arial" w:cs="Arial"/>
        </w:rPr>
        <w:t>VIBRAM SNEAKER</w:t>
      </w:r>
      <w:r>
        <w:rPr>
          <w:rFonts w:ascii="Arial" w:hAnsi="Arial" w:cs="Arial"/>
        </w:rPr>
        <w:tab/>
        <w:t xml:space="preserve">   </w:t>
      </w:r>
      <w:r w:rsidRPr="0075463C">
        <w:rPr>
          <w:rFonts w:ascii="Arial" w:hAnsi="Arial" w:cs="Arial"/>
        </w:rPr>
        <w:t>REVEXS (currently only in white!)</w:t>
      </w:r>
    </w:p>
    <w:sectPr w:rsidR="00924217">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19920" w14:textId="77777777" w:rsidR="00CE13DD" w:rsidRDefault="00CE13DD" w:rsidP="00A11E4E">
      <w:pPr>
        <w:spacing w:after="0" w:line="240" w:lineRule="auto"/>
      </w:pPr>
      <w:r>
        <w:separator/>
      </w:r>
    </w:p>
  </w:endnote>
  <w:endnote w:type="continuationSeparator" w:id="0">
    <w:p w14:paraId="06087BF0" w14:textId="77777777" w:rsidR="00CE13DD" w:rsidRDefault="00CE13DD" w:rsidP="00A11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A0E0B" w14:textId="77777777" w:rsidR="00CE13DD" w:rsidRDefault="00CE13DD" w:rsidP="00A11E4E">
      <w:pPr>
        <w:spacing w:after="0" w:line="240" w:lineRule="auto"/>
      </w:pPr>
      <w:r>
        <w:separator/>
      </w:r>
    </w:p>
  </w:footnote>
  <w:footnote w:type="continuationSeparator" w:id="0">
    <w:p w14:paraId="491D5440" w14:textId="77777777" w:rsidR="00CE13DD" w:rsidRDefault="00CE13DD" w:rsidP="00A11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ADFF" w14:textId="0417CD58" w:rsidR="00A11E4E" w:rsidRDefault="00A11E4E">
    <w:pPr>
      <w:pStyle w:val="Header"/>
    </w:pPr>
    <w:r>
      <w:rPr>
        <w:noProof/>
      </w:rPr>
      <w:drawing>
        <wp:inline distT="0" distB="0" distL="0" distR="0" wp14:anchorId="7B656B4F" wp14:editId="3A7BBC0B">
          <wp:extent cx="1400175" cy="5024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1707" cy="5102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700F2"/>
    <w:multiLevelType w:val="hybridMultilevel"/>
    <w:tmpl w:val="E2F205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462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217"/>
    <w:rsid w:val="0011749A"/>
    <w:rsid w:val="00154918"/>
    <w:rsid w:val="001A43A6"/>
    <w:rsid w:val="00206483"/>
    <w:rsid w:val="0062242C"/>
    <w:rsid w:val="00634A59"/>
    <w:rsid w:val="00643C82"/>
    <w:rsid w:val="0066727D"/>
    <w:rsid w:val="006F14DB"/>
    <w:rsid w:val="008307EC"/>
    <w:rsid w:val="00924217"/>
    <w:rsid w:val="00A11E4E"/>
    <w:rsid w:val="00A35F01"/>
    <w:rsid w:val="00A824B2"/>
    <w:rsid w:val="00BC6954"/>
    <w:rsid w:val="00BE78B2"/>
    <w:rsid w:val="00CE13DD"/>
    <w:rsid w:val="00D031AC"/>
    <w:rsid w:val="00D44FE6"/>
    <w:rsid w:val="00E91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49A14"/>
  <w15:chartTrackingRefBased/>
  <w15:docId w15:val="{D8286DD6-20AB-4BAC-A5C2-E555BDF68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217"/>
    <w:pPr>
      <w:ind w:left="720"/>
      <w:contextualSpacing/>
    </w:pPr>
  </w:style>
  <w:style w:type="paragraph" w:styleId="Header">
    <w:name w:val="header"/>
    <w:basedOn w:val="Normal"/>
    <w:link w:val="HeaderChar"/>
    <w:uiPriority w:val="99"/>
    <w:unhideWhenUsed/>
    <w:rsid w:val="00A11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E4E"/>
  </w:style>
  <w:style w:type="paragraph" w:styleId="Footer">
    <w:name w:val="footer"/>
    <w:basedOn w:val="Normal"/>
    <w:link w:val="FooterChar"/>
    <w:uiPriority w:val="99"/>
    <w:unhideWhenUsed/>
    <w:rsid w:val="00A11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E4E"/>
  </w:style>
  <w:style w:type="character" w:styleId="Hyperlink">
    <w:name w:val="Hyperlink"/>
    <w:basedOn w:val="DefaultParagraphFont"/>
    <w:uiPriority w:val="99"/>
    <w:unhideWhenUsed/>
    <w:rsid w:val="0066727D"/>
    <w:rPr>
      <w:color w:val="0563C1" w:themeColor="hyperlink"/>
      <w:u w:val="single"/>
    </w:rPr>
  </w:style>
  <w:style w:type="character" w:styleId="UnresolvedMention">
    <w:name w:val="Unresolved Mention"/>
    <w:basedOn w:val="DefaultParagraphFont"/>
    <w:uiPriority w:val="99"/>
    <w:semiHidden/>
    <w:unhideWhenUsed/>
    <w:rsid w:val="0066727D"/>
    <w:rPr>
      <w:color w:val="605E5C"/>
      <w:shd w:val="clear" w:color="auto" w:fill="E1DFDD"/>
    </w:rPr>
  </w:style>
  <w:style w:type="table" w:styleId="TableGrid">
    <w:name w:val="Table Grid"/>
    <w:basedOn w:val="TableNormal"/>
    <w:uiPriority w:val="59"/>
    <w:rsid w:val="0062242C"/>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quinekarma.com/saddle-options"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 Pratt</dc:creator>
  <cp:keywords/>
  <dc:description/>
  <cp:lastModifiedBy>Helga Grimsrud</cp:lastModifiedBy>
  <cp:revision>3</cp:revision>
  <dcterms:created xsi:type="dcterms:W3CDTF">2024-02-28T00:48:00Z</dcterms:created>
  <dcterms:modified xsi:type="dcterms:W3CDTF">2024-02-28T01:17:00Z</dcterms:modified>
</cp:coreProperties>
</file>