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19323" w14:textId="717B8763" w:rsidR="00CB6C9B" w:rsidRPr="00CB6C9B" w:rsidRDefault="00F23961" w:rsidP="00F23961">
      <w:pPr>
        <w:rPr>
          <w:rFonts w:ascii="Century Gothic" w:hAnsi="Century Gothic" w:cs="Arial"/>
          <w:b/>
          <w:sz w:val="24"/>
          <w:szCs w:val="24"/>
        </w:rPr>
      </w:pPr>
      <w:r>
        <w:rPr>
          <w:rFonts w:ascii="Century Gothic" w:hAnsi="Century Gothic" w:cs="Arial"/>
          <w:b/>
          <w:noProof/>
          <w:sz w:val="24"/>
          <w:szCs w:val="24"/>
        </w:rPr>
        <w:drawing>
          <wp:inline distT="0" distB="0" distL="0" distR="0" wp14:anchorId="7C8BD17D" wp14:editId="3E2D64AE">
            <wp:extent cx="2037715" cy="847725"/>
            <wp:effectExtent l="0" t="0" r="635" b="9525"/>
            <wp:docPr id="1513756423" name="Picture 1" descr="A logo for a children's clin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3756423" name="Picture 1" descr="A logo for a children's clinic&#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54092" cy="854538"/>
                    </a:xfrm>
                    <a:prstGeom prst="rect">
                      <a:avLst/>
                    </a:prstGeom>
                  </pic:spPr>
                </pic:pic>
              </a:graphicData>
            </a:graphic>
          </wp:inline>
        </w:drawing>
      </w:r>
      <w:r>
        <w:rPr>
          <w:rFonts w:ascii="Century Gothic" w:hAnsi="Century Gothic" w:cs="Arial"/>
          <w:b/>
          <w:sz w:val="24"/>
          <w:szCs w:val="24"/>
        </w:rPr>
        <w:t xml:space="preserve">                   </w:t>
      </w:r>
      <w:r w:rsidR="00F9102E">
        <w:rPr>
          <w:rFonts w:ascii="Century Gothic" w:hAnsi="Century Gothic" w:cs="Arial"/>
          <w:b/>
          <w:sz w:val="24"/>
          <w:szCs w:val="24"/>
        </w:rPr>
        <w:t>KIDS KLINIC, LLC</w:t>
      </w:r>
    </w:p>
    <w:p w14:paraId="5D467849" w14:textId="77777777" w:rsidR="00CB6C9B" w:rsidRPr="00CB6C9B" w:rsidRDefault="00CB6C9B" w:rsidP="00CB6C9B">
      <w:pPr>
        <w:jc w:val="center"/>
        <w:rPr>
          <w:rFonts w:ascii="Century Gothic" w:hAnsi="Century Gothic" w:cs="Arial"/>
          <w:b/>
          <w:sz w:val="20"/>
          <w:szCs w:val="20"/>
        </w:rPr>
      </w:pPr>
    </w:p>
    <w:p w14:paraId="738168CD" w14:textId="77777777" w:rsidR="00CB6C9B" w:rsidRPr="00CB6C9B" w:rsidRDefault="00CB6C9B" w:rsidP="00CB6C9B">
      <w:pPr>
        <w:jc w:val="center"/>
        <w:rPr>
          <w:rFonts w:ascii="Century Gothic" w:hAnsi="Century Gothic" w:cs="Arial"/>
          <w:b/>
          <w:sz w:val="24"/>
          <w:szCs w:val="24"/>
        </w:rPr>
      </w:pPr>
      <w:r w:rsidRPr="00CB6C9B">
        <w:rPr>
          <w:rFonts w:ascii="Century Gothic" w:hAnsi="Century Gothic" w:cs="Arial"/>
          <w:b/>
          <w:sz w:val="24"/>
          <w:szCs w:val="24"/>
        </w:rPr>
        <w:t>Patient Immunization Refusal Form</w:t>
      </w:r>
    </w:p>
    <w:p w14:paraId="469E69F9" w14:textId="77777777" w:rsidR="00CB6C9B" w:rsidRPr="00CB6C9B" w:rsidRDefault="00CB6C9B" w:rsidP="00CB6C9B">
      <w:pPr>
        <w:rPr>
          <w:rFonts w:ascii="Century Gothic" w:hAnsi="Century Gothic" w:cs="Arial"/>
          <w:sz w:val="20"/>
          <w:szCs w:val="20"/>
        </w:rPr>
      </w:pPr>
    </w:p>
    <w:p w14:paraId="465445B5" w14:textId="38D8EA77" w:rsidR="00CB6C9B" w:rsidRPr="00CB6C9B" w:rsidRDefault="00CB6C9B" w:rsidP="00CB6C9B">
      <w:pPr>
        <w:rPr>
          <w:rFonts w:ascii="Century Gothic" w:hAnsi="Century Gothic" w:cs="Arial"/>
          <w:sz w:val="21"/>
          <w:szCs w:val="21"/>
        </w:rPr>
      </w:pPr>
      <w:r w:rsidRPr="00CB6C9B">
        <w:rPr>
          <w:rFonts w:ascii="Century Gothic" w:hAnsi="Century Gothic" w:cs="Arial"/>
          <w:sz w:val="21"/>
          <w:szCs w:val="21"/>
        </w:rPr>
        <w:t xml:space="preserve">We at </w:t>
      </w:r>
      <w:r w:rsidR="00FD41F9">
        <w:rPr>
          <w:rFonts w:ascii="Century Gothic" w:hAnsi="Century Gothic" w:cs="Arial"/>
          <w:sz w:val="21"/>
          <w:szCs w:val="21"/>
        </w:rPr>
        <w:t>Kids</w:t>
      </w:r>
      <w:r w:rsidR="000D5E79">
        <w:rPr>
          <w:rFonts w:ascii="Century Gothic" w:hAnsi="Century Gothic" w:cs="Arial"/>
          <w:sz w:val="21"/>
          <w:szCs w:val="21"/>
        </w:rPr>
        <w:t xml:space="preserve"> </w:t>
      </w:r>
      <w:proofErr w:type="spellStart"/>
      <w:r w:rsidR="000D5E79">
        <w:rPr>
          <w:rFonts w:ascii="Century Gothic" w:hAnsi="Century Gothic" w:cs="Arial"/>
          <w:sz w:val="21"/>
          <w:szCs w:val="21"/>
        </w:rPr>
        <w:t>Klinic</w:t>
      </w:r>
      <w:proofErr w:type="spellEnd"/>
      <w:r w:rsidR="000D5E79">
        <w:rPr>
          <w:rFonts w:ascii="Century Gothic" w:hAnsi="Century Gothic" w:cs="Arial"/>
          <w:sz w:val="21"/>
          <w:szCs w:val="21"/>
        </w:rPr>
        <w:t>, LLC</w:t>
      </w:r>
      <w:r w:rsidRPr="00CB6C9B">
        <w:rPr>
          <w:rFonts w:ascii="Century Gothic" w:hAnsi="Century Gothic" w:cs="Arial"/>
          <w:sz w:val="21"/>
          <w:szCs w:val="21"/>
        </w:rPr>
        <w:t xml:space="preserve"> are pleased you have chosen us to be the medical home for your child’s health care needs. We are committed to seeing that your child and every child grows up as healthy as possible and reaches their given potential.</w:t>
      </w:r>
    </w:p>
    <w:p w14:paraId="2A02F8D6" w14:textId="77777777" w:rsidR="00CB6C9B" w:rsidRPr="00CB6C9B" w:rsidRDefault="00CB6C9B" w:rsidP="00CB6C9B">
      <w:pPr>
        <w:rPr>
          <w:rFonts w:ascii="Century Gothic" w:hAnsi="Century Gothic" w:cs="Arial"/>
          <w:sz w:val="21"/>
          <w:szCs w:val="21"/>
        </w:rPr>
      </w:pPr>
    </w:p>
    <w:p w14:paraId="4F10F98A" w14:textId="77777777" w:rsidR="00CB6C9B" w:rsidRPr="00CB6C9B" w:rsidRDefault="00CB6C9B" w:rsidP="00CB6C9B">
      <w:pPr>
        <w:rPr>
          <w:rFonts w:ascii="Century Gothic" w:hAnsi="Century Gothic" w:cs="Arial"/>
          <w:sz w:val="21"/>
          <w:szCs w:val="21"/>
        </w:rPr>
      </w:pPr>
      <w:r w:rsidRPr="00CB6C9B">
        <w:rPr>
          <w:rFonts w:ascii="Century Gothic" w:hAnsi="Century Gothic" w:cs="Arial"/>
          <w:sz w:val="21"/>
          <w:szCs w:val="21"/>
        </w:rPr>
        <w:t xml:space="preserve">We view immunizations as a huge benefit in preventing serious, potentially fatal diseases. History has shown the amazing improvement in the mortality rates and rates of </w:t>
      </w:r>
      <w:proofErr w:type="gramStart"/>
      <w:r w:rsidRPr="00CB6C9B">
        <w:rPr>
          <w:rFonts w:ascii="Century Gothic" w:hAnsi="Century Gothic" w:cs="Arial"/>
          <w:sz w:val="21"/>
          <w:szCs w:val="21"/>
        </w:rPr>
        <w:t>long term</w:t>
      </w:r>
      <w:proofErr w:type="gramEnd"/>
      <w:r w:rsidRPr="00CB6C9B">
        <w:rPr>
          <w:rFonts w:ascii="Century Gothic" w:hAnsi="Century Gothic" w:cs="Arial"/>
          <w:sz w:val="21"/>
          <w:szCs w:val="21"/>
        </w:rPr>
        <w:t xml:space="preserve"> disabilities since the advent of vaccines. There are some potential side effects of vaccines, but these are almost all brief and minor, especially when compared to the devastation that these vaccine preventable diseases cause.</w:t>
      </w:r>
    </w:p>
    <w:p w14:paraId="59420E21" w14:textId="77777777" w:rsidR="00CB6C9B" w:rsidRPr="00CB6C9B" w:rsidRDefault="00CB6C9B" w:rsidP="00CB6C9B">
      <w:pPr>
        <w:rPr>
          <w:rFonts w:ascii="Century Gothic" w:hAnsi="Century Gothic" w:cs="Arial"/>
          <w:sz w:val="21"/>
          <w:szCs w:val="21"/>
        </w:rPr>
      </w:pPr>
    </w:p>
    <w:p w14:paraId="5624F083" w14:textId="77777777" w:rsidR="00CB6C9B" w:rsidRPr="00CB6C9B" w:rsidRDefault="00CB6C9B" w:rsidP="00CB6C9B">
      <w:pPr>
        <w:rPr>
          <w:rFonts w:ascii="Century Gothic" w:hAnsi="Century Gothic" w:cs="Arial"/>
          <w:sz w:val="21"/>
          <w:szCs w:val="21"/>
        </w:rPr>
      </w:pPr>
      <w:r w:rsidRPr="00CB6C9B">
        <w:rPr>
          <w:rFonts w:ascii="Century Gothic" w:hAnsi="Century Gothic" w:cs="Arial"/>
          <w:sz w:val="21"/>
          <w:szCs w:val="21"/>
        </w:rPr>
        <w:t>You have chosen to not vaccinate your child. We respect your right to choose, but strongly disagree with this choice. The consequences of not vaccinating your child include:</w:t>
      </w:r>
    </w:p>
    <w:p w14:paraId="622BBA56" w14:textId="77777777" w:rsidR="00CB6C9B" w:rsidRPr="00CB6C9B" w:rsidRDefault="00CB6C9B" w:rsidP="00CB6C9B">
      <w:pPr>
        <w:pStyle w:val="ListParagraph"/>
        <w:numPr>
          <w:ilvl w:val="0"/>
          <w:numId w:val="1"/>
        </w:numPr>
        <w:rPr>
          <w:rFonts w:ascii="Century Gothic" w:hAnsi="Century Gothic" w:cs="Arial"/>
          <w:sz w:val="21"/>
          <w:szCs w:val="21"/>
        </w:rPr>
      </w:pPr>
      <w:r w:rsidRPr="00CB6C9B">
        <w:rPr>
          <w:rFonts w:ascii="Century Gothic" w:hAnsi="Century Gothic" w:cs="Arial"/>
          <w:sz w:val="21"/>
          <w:szCs w:val="21"/>
        </w:rPr>
        <w:t xml:space="preserve">Contracting the </w:t>
      </w:r>
      <w:proofErr w:type="gramStart"/>
      <w:r w:rsidRPr="00CB6C9B">
        <w:rPr>
          <w:rFonts w:ascii="Century Gothic" w:hAnsi="Century Gothic" w:cs="Arial"/>
          <w:sz w:val="21"/>
          <w:szCs w:val="21"/>
        </w:rPr>
        <w:t>disease</w:t>
      </w:r>
      <w:proofErr w:type="gramEnd"/>
      <w:r w:rsidRPr="00CB6C9B">
        <w:rPr>
          <w:rFonts w:ascii="Century Gothic" w:hAnsi="Century Gothic" w:cs="Arial"/>
          <w:sz w:val="21"/>
          <w:szCs w:val="21"/>
        </w:rPr>
        <w:t xml:space="preserve"> the vaccine should prevent (the outcomes of these illnesses may include one or more of the following: pneumonia, illness requiring hospitalization, death, brain damage, cerebral palsy, meningitis, seizures, and deafness, and other very serious outcomes).</w:t>
      </w:r>
    </w:p>
    <w:p w14:paraId="6D7CAC7B" w14:textId="5D70313D" w:rsidR="00CB6C9B" w:rsidRPr="00731A02" w:rsidRDefault="00CB6C9B" w:rsidP="00CB6C9B">
      <w:pPr>
        <w:pStyle w:val="ListParagraph"/>
        <w:numPr>
          <w:ilvl w:val="0"/>
          <w:numId w:val="1"/>
        </w:numPr>
        <w:rPr>
          <w:rFonts w:ascii="Century Gothic" w:hAnsi="Century Gothic" w:cs="Arial"/>
        </w:rPr>
      </w:pPr>
      <w:r w:rsidRPr="00731A02">
        <w:rPr>
          <w:rFonts w:ascii="Century Gothic" w:hAnsi="Century Gothic" w:cs="Arial"/>
          <w:sz w:val="21"/>
          <w:szCs w:val="21"/>
        </w:rPr>
        <w:t xml:space="preserve">Transmitting the disease to others. The most vulnerable of our population are infants and small children. Their immune systems won’t process certain vaccines until they are over 1 year old. If they are exposed to a child with a vaccine preventable disease, they may well contract the disease and have some of the outcomes listed above. The place where there are more infants and small children in close proximity with other children who may be ill is in a pediatric office. </w:t>
      </w:r>
    </w:p>
    <w:p w14:paraId="5589926E" w14:textId="77777777" w:rsidR="00731A02" w:rsidRPr="00731A02" w:rsidRDefault="00731A02" w:rsidP="00731A02">
      <w:pPr>
        <w:pStyle w:val="ListParagraph"/>
        <w:ind w:left="900"/>
        <w:rPr>
          <w:rFonts w:ascii="Century Gothic" w:hAnsi="Century Gothic" w:cs="Arial"/>
        </w:rPr>
      </w:pPr>
    </w:p>
    <w:p w14:paraId="62F1DD19" w14:textId="77777777" w:rsidR="00CB6C9B" w:rsidRPr="00CB6C9B" w:rsidRDefault="00CB6C9B" w:rsidP="00CB6C9B">
      <w:pPr>
        <w:rPr>
          <w:rFonts w:ascii="Century Gothic" w:hAnsi="Century Gothic" w:cs="Arial"/>
        </w:rPr>
      </w:pPr>
      <w:r w:rsidRPr="00CB6C9B">
        <w:rPr>
          <w:rFonts w:ascii="Century Gothic" w:hAnsi="Century Gothic" w:cs="Arial"/>
        </w:rPr>
        <w:t>The following websites provide reliable immunization resources for parents.</w:t>
      </w:r>
    </w:p>
    <w:p w14:paraId="73BBF001" w14:textId="77777777" w:rsidR="00CB6C9B" w:rsidRPr="00CB6C9B" w:rsidRDefault="0014497C" w:rsidP="00CB6C9B">
      <w:pPr>
        <w:pStyle w:val="ListParagraph"/>
        <w:numPr>
          <w:ilvl w:val="0"/>
          <w:numId w:val="2"/>
        </w:numPr>
        <w:rPr>
          <w:rFonts w:ascii="Century Gothic" w:hAnsi="Century Gothic" w:cs="Arial"/>
        </w:rPr>
      </w:pPr>
      <w:hyperlink r:id="rId6" w:history="1">
        <w:r w:rsidR="00CB6C9B" w:rsidRPr="00CB6C9B">
          <w:rPr>
            <w:rStyle w:val="Hyperlink"/>
            <w:rFonts w:ascii="Century Gothic" w:hAnsi="Century Gothic" w:cs="Arial"/>
          </w:rPr>
          <w:t>www.cipiimmunize.org</w:t>
        </w:r>
      </w:hyperlink>
    </w:p>
    <w:p w14:paraId="0BF35419" w14:textId="77777777" w:rsidR="00CB6C9B" w:rsidRPr="00CB6C9B" w:rsidRDefault="0014497C" w:rsidP="00CB6C9B">
      <w:pPr>
        <w:pStyle w:val="ListParagraph"/>
        <w:numPr>
          <w:ilvl w:val="0"/>
          <w:numId w:val="2"/>
        </w:numPr>
        <w:rPr>
          <w:rFonts w:ascii="Century Gothic" w:hAnsi="Century Gothic" w:cs="Arial"/>
        </w:rPr>
      </w:pPr>
      <w:hyperlink r:id="rId7" w:history="1">
        <w:r w:rsidR="00CB6C9B" w:rsidRPr="00CB6C9B">
          <w:rPr>
            <w:rStyle w:val="Hyperlink"/>
            <w:rFonts w:ascii="Century Gothic" w:hAnsi="Century Gothic" w:cs="Arial"/>
          </w:rPr>
          <w:t>www.cipiimmunize.org/fam/why.html</w:t>
        </w:r>
      </w:hyperlink>
    </w:p>
    <w:p w14:paraId="10EDEEC5" w14:textId="77777777" w:rsidR="00CB6C9B" w:rsidRPr="00CB6C9B" w:rsidRDefault="0014497C" w:rsidP="00CB6C9B">
      <w:pPr>
        <w:pStyle w:val="ListParagraph"/>
        <w:numPr>
          <w:ilvl w:val="0"/>
          <w:numId w:val="2"/>
        </w:numPr>
        <w:rPr>
          <w:rFonts w:ascii="Century Gothic" w:hAnsi="Century Gothic" w:cs="Arial"/>
        </w:rPr>
      </w:pPr>
      <w:hyperlink r:id="rId8" w:history="1">
        <w:r w:rsidR="00CB6C9B" w:rsidRPr="00CB6C9B">
          <w:rPr>
            <w:rStyle w:val="Hyperlink"/>
            <w:rFonts w:ascii="Century Gothic" w:hAnsi="Century Gothic" w:cs="Arial"/>
          </w:rPr>
          <w:t>www.paap.org/immunize/</w:t>
        </w:r>
      </w:hyperlink>
    </w:p>
    <w:p w14:paraId="12EDAB13" w14:textId="77777777" w:rsidR="00CB6C9B" w:rsidRPr="00CB6C9B" w:rsidRDefault="0014497C" w:rsidP="00CB6C9B">
      <w:pPr>
        <w:pStyle w:val="ListParagraph"/>
        <w:numPr>
          <w:ilvl w:val="0"/>
          <w:numId w:val="2"/>
        </w:numPr>
        <w:rPr>
          <w:rFonts w:ascii="Century Gothic" w:hAnsi="Century Gothic" w:cs="Arial"/>
        </w:rPr>
      </w:pPr>
      <w:hyperlink r:id="rId9" w:history="1">
        <w:r w:rsidR="00CB6C9B" w:rsidRPr="00CB6C9B">
          <w:rPr>
            <w:rStyle w:val="Hyperlink"/>
            <w:rFonts w:ascii="Century Gothic" w:hAnsi="Century Gothic" w:cs="Arial"/>
          </w:rPr>
          <w:t>www.cdc.gov/nip.home-hcp.htm</w:t>
        </w:r>
      </w:hyperlink>
    </w:p>
    <w:p w14:paraId="42C8B186" w14:textId="77777777" w:rsidR="00CB6C9B" w:rsidRPr="00CB6C9B" w:rsidRDefault="0014497C" w:rsidP="00CB6C9B">
      <w:pPr>
        <w:pStyle w:val="ListParagraph"/>
        <w:numPr>
          <w:ilvl w:val="0"/>
          <w:numId w:val="2"/>
        </w:numPr>
        <w:rPr>
          <w:rFonts w:ascii="Century Gothic" w:hAnsi="Century Gothic" w:cs="Arial"/>
        </w:rPr>
      </w:pPr>
      <w:hyperlink r:id="rId10" w:history="1">
        <w:r w:rsidR="00CB6C9B" w:rsidRPr="00CB6C9B">
          <w:rPr>
            <w:rStyle w:val="Hyperlink"/>
            <w:rFonts w:ascii="Century Gothic" w:hAnsi="Century Gothic" w:cs="Arial"/>
          </w:rPr>
          <w:t>www.immunizationinfo.org</w:t>
        </w:r>
      </w:hyperlink>
    </w:p>
    <w:p w14:paraId="284F2F4F" w14:textId="77777777" w:rsidR="00CB6C9B" w:rsidRPr="00CB6C9B" w:rsidRDefault="0014497C" w:rsidP="00CB6C9B">
      <w:pPr>
        <w:pStyle w:val="ListParagraph"/>
        <w:numPr>
          <w:ilvl w:val="0"/>
          <w:numId w:val="2"/>
        </w:numPr>
        <w:rPr>
          <w:rFonts w:ascii="Century Gothic" w:hAnsi="Century Gothic" w:cs="Arial"/>
        </w:rPr>
      </w:pPr>
      <w:hyperlink r:id="rId11" w:history="1">
        <w:r w:rsidR="00CB6C9B" w:rsidRPr="00CB6C9B">
          <w:rPr>
            <w:rStyle w:val="Hyperlink"/>
            <w:rFonts w:ascii="Century Gothic" w:hAnsi="Century Gothic" w:cs="Arial"/>
          </w:rPr>
          <w:t>www.vaccine.chop.edu</w:t>
        </w:r>
      </w:hyperlink>
    </w:p>
    <w:p w14:paraId="00D6A413" w14:textId="77777777" w:rsidR="00CB6C9B" w:rsidRPr="00CB6C9B" w:rsidRDefault="0014497C" w:rsidP="00CB6C9B">
      <w:pPr>
        <w:pStyle w:val="ListParagraph"/>
        <w:numPr>
          <w:ilvl w:val="0"/>
          <w:numId w:val="2"/>
        </w:numPr>
        <w:rPr>
          <w:rFonts w:ascii="Century Gothic" w:hAnsi="Century Gothic" w:cs="Arial"/>
        </w:rPr>
      </w:pPr>
      <w:hyperlink r:id="rId12" w:history="1">
        <w:r w:rsidR="00CB6C9B" w:rsidRPr="00CB6C9B">
          <w:rPr>
            <w:rStyle w:val="Hyperlink"/>
            <w:rFonts w:ascii="Century Gothic" w:hAnsi="Century Gothic" w:cs="Arial"/>
          </w:rPr>
          <w:t>www.vaccinesafety.edu</w:t>
        </w:r>
      </w:hyperlink>
    </w:p>
    <w:p w14:paraId="45610D1F" w14:textId="77777777" w:rsidR="00CB6C9B" w:rsidRPr="00CB6C9B" w:rsidRDefault="0014497C" w:rsidP="00CB6C9B">
      <w:pPr>
        <w:pStyle w:val="ListParagraph"/>
        <w:numPr>
          <w:ilvl w:val="0"/>
          <w:numId w:val="2"/>
        </w:numPr>
        <w:rPr>
          <w:rFonts w:ascii="Century Gothic" w:hAnsi="Century Gothic" w:cs="Arial"/>
        </w:rPr>
      </w:pPr>
      <w:hyperlink r:id="rId13" w:history="1">
        <w:r w:rsidR="00CB6C9B" w:rsidRPr="00CB6C9B">
          <w:rPr>
            <w:rStyle w:val="Hyperlink"/>
            <w:rFonts w:ascii="Century Gothic" w:hAnsi="Century Gothic" w:cs="Arial"/>
          </w:rPr>
          <w:t>http://www.immunize.chpa.ca/english/index-e.htm</w:t>
        </w:r>
      </w:hyperlink>
    </w:p>
    <w:p w14:paraId="37413C26" w14:textId="77777777" w:rsidR="00CB6C9B" w:rsidRPr="00CB6C9B" w:rsidRDefault="0014497C" w:rsidP="00CB6C9B">
      <w:pPr>
        <w:pStyle w:val="ListParagraph"/>
        <w:numPr>
          <w:ilvl w:val="0"/>
          <w:numId w:val="2"/>
        </w:numPr>
        <w:rPr>
          <w:rFonts w:ascii="Century Gothic" w:hAnsi="Century Gothic" w:cs="Arial"/>
        </w:rPr>
      </w:pPr>
      <w:hyperlink r:id="rId14" w:history="1">
        <w:r w:rsidR="00CB6C9B" w:rsidRPr="00CB6C9B">
          <w:rPr>
            <w:rStyle w:val="Hyperlink"/>
            <w:rFonts w:ascii="Century Gothic" w:hAnsi="Century Gothic" w:cs="Arial"/>
          </w:rPr>
          <w:t>www.vaccineinformation.org</w:t>
        </w:r>
      </w:hyperlink>
    </w:p>
    <w:p w14:paraId="5CAD5399" w14:textId="77777777" w:rsidR="00CB6C9B" w:rsidRPr="00CB6C9B" w:rsidRDefault="0014497C" w:rsidP="00CB6C9B">
      <w:pPr>
        <w:pStyle w:val="ListParagraph"/>
        <w:numPr>
          <w:ilvl w:val="0"/>
          <w:numId w:val="2"/>
        </w:numPr>
        <w:rPr>
          <w:rFonts w:ascii="Century Gothic" w:hAnsi="Century Gothic" w:cs="Arial"/>
        </w:rPr>
      </w:pPr>
      <w:hyperlink r:id="rId15" w:history="1">
        <w:r w:rsidR="00CB6C9B" w:rsidRPr="00CB6C9B">
          <w:rPr>
            <w:rStyle w:val="Hyperlink"/>
            <w:rFonts w:ascii="Century Gothic" w:hAnsi="Century Gothic" w:cs="Arial"/>
          </w:rPr>
          <w:t>www.aap.org</w:t>
        </w:r>
      </w:hyperlink>
    </w:p>
    <w:p w14:paraId="006CED9A" w14:textId="77777777" w:rsidR="00CB6C9B" w:rsidRPr="00CB6C9B" w:rsidRDefault="00CB6C9B" w:rsidP="00CB6C9B">
      <w:pPr>
        <w:rPr>
          <w:rFonts w:ascii="Century Gothic" w:hAnsi="Century Gothic" w:cs="Arial"/>
        </w:rPr>
      </w:pPr>
    </w:p>
    <w:p w14:paraId="6DE3D854" w14:textId="374FA35A" w:rsidR="00CB6C9B" w:rsidRPr="00CB6C9B" w:rsidRDefault="00CB6C9B" w:rsidP="00CB6C9B">
      <w:pPr>
        <w:rPr>
          <w:rFonts w:ascii="Century Gothic" w:hAnsi="Century Gothic" w:cs="Arial"/>
          <w:sz w:val="21"/>
          <w:szCs w:val="21"/>
        </w:rPr>
      </w:pPr>
      <w:r w:rsidRPr="00CB6C9B">
        <w:rPr>
          <w:rFonts w:ascii="Century Gothic" w:hAnsi="Century Gothic" w:cs="Arial"/>
          <w:sz w:val="21"/>
          <w:szCs w:val="21"/>
        </w:rPr>
        <w:t>We will continue to provide care for your child as you educate yourself about the dangers of these preventable diseases. If you still do not feel the need to vaccinate your child after this period of informing yourself as to the safety of vaccines and the devastation that the preventable diseases may cause, we will ask you to</w:t>
      </w:r>
      <w:r w:rsidR="00F2756B">
        <w:rPr>
          <w:rFonts w:ascii="Century Gothic" w:hAnsi="Century Gothic" w:cs="Arial"/>
          <w:sz w:val="21"/>
          <w:szCs w:val="21"/>
        </w:rPr>
        <w:t xml:space="preserve"> consider</w:t>
      </w:r>
      <w:r w:rsidRPr="00CB6C9B">
        <w:rPr>
          <w:rFonts w:ascii="Century Gothic" w:hAnsi="Century Gothic" w:cs="Arial"/>
          <w:sz w:val="21"/>
          <w:szCs w:val="21"/>
        </w:rPr>
        <w:t xml:space="preserve"> find</w:t>
      </w:r>
      <w:r w:rsidR="00F2756B">
        <w:rPr>
          <w:rFonts w:ascii="Century Gothic" w:hAnsi="Century Gothic" w:cs="Arial"/>
          <w:sz w:val="21"/>
          <w:szCs w:val="21"/>
        </w:rPr>
        <w:t>ing</w:t>
      </w:r>
      <w:r w:rsidRPr="00CB6C9B">
        <w:rPr>
          <w:rFonts w:ascii="Century Gothic" w:hAnsi="Century Gothic" w:cs="Arial"/>
          <w:sz w:val="21"/>
          <w:szCs w:val="21"/>
        </w:rPr>
        <w:t xml:space="preserve"> another medical home for your child</w:t>
      </w:r>
      <w:r w:rsidR="00F2756B">
        <w:rPr>
          <w:rFonts w:ascii="Century Gothic" w:hAnsi="Century Gothic" w:cs="Arial"/>
          <w:sz w:val="21"/>
          <w:szCs w:val="21"/>
        </w:rPr>
        <w:t>.</w:t>
      </w:r>
      <w:r w:rsidRPr="00CB6C9B">
        <w:rPr>
          <w:rFonts w:ascii="Century Gothic" w:hAnsi="Century Gothic" w:cs="Arial"/>
          <w:sz w:val="21"/>
          <w:szCs w:val="21"/>
        </w:rPr>
        <w:t xml:space="preserve"> </w:t>
      </w:r>
      <w:r w:rsidR="00211E99">
        <w:rPr>
          <w:rFonts w:ascii="Century Gothic" w:hAnsi="Century Gothic" w:cs="Arial"/>
          <w:sz w:val="21"/>
          <w:szCs w:val="21"/>
        </w:rPr>
        <w:t xml:space="preserve">We also ask that your child/children do not go into the well room if unvaccinated. </w:t>
      </w:r>
    </w:p>
    <w:p w14:paraId="58EEEEE0" w14:textId="77777777" w:rsidR="00CB6C9B" w:rsidRPr="00CB6C9B" w:rsidRDefault="00CB6C9B" w:rsidP="00CB6C9B">
      <w:pPr>
        <w:rPr>
          <w:rFonts w:ascii="Century Gothic" w:hAnsi="Century Gothic" w:cs="Arial"/>
        </w:rPr>
      </w:pPr>
    </w:p>
    <w:p w14:paraId="614EDD04" w14:textId="77777777" w:rsidR="00CB6C9B" w:rsidRPr="00CB6C9B" w:rsidRDefault="00CB6C9B" w:rsidP="00CB6C9B">
      <w:pPr>
        <w:tabs>
          <w:tab w:val="left" w:pos="4500"/>
        </w:tabs>
        <w:rPr>
          <w:rFonts w:ascii="Century Gothic" w:hAnsi="Century Gothic"/>
        </w:rPr>
      </w:pPr>
    </w:p>
    <w:p w14:paraId="74AAD22D" w14:textId="77777777" w:rsidR="00CB6C9B" w:rsidRPr="00CB6C9B" w:rsidRDefault="00CB6C9B" w:rsidP="00CB6C9B">
      <w:pPr>
        <w:tabs>
          <w:tab w:val="left" w:pos="4500"/>
        </w:tabs>
        <w:rPr>
          <w:rFonts w:ascii="Century Gothic" w:hAnsi="Century Gothic"/>
        </w:rPr>
      </w:pPr>
      <w:r w:rsidRPr="00CB6C9B">
        <w:rPr>
          <w:rFonts w:ascii="Century Gothic" w:hAnsi="Century Gothic"/>
        </w:rPr>
        <w:t>Patient Name: _____________________________</w:t>
      </w:r>
      <w:r w:rsidRPr="00CB6C9B">
        <w:rPr>
          <w:rFonts w:ascii="Century Gothic" w:hAnsi="Century Gothic"/>
        </w:rPr>
        <w:tab/>
        <w:t xml:space="preserve">   Patient’s Date of Birth: _______/_______/________</w:t>
      </w:r>
    </w:p>
    <w:p w14:paraId="584E0E51" w14:textId="77777777" w:rsidR="00CB6C9B" w:rsidRPr="00CB6C9B" w:rsidRDefault="00CB6C9B" w:rsidP="00CB6C9B">
      <w:pPr>
        <w:rPr>
          <w:rFonts w:ascii="Century Gothic" w:hAnsi="Century Gothic"/>
          <w:sz w:val="24"/>
          <w:szCs w:val="24"/>
        </w:rPr>
      </w:pPr>
    </w:p>
    <w:p w14:paraId="458830F0" w14:textId="77777777" w:rsidR="00CB6C9B" w:rsidRPr="00CB6C9B" w:rsidRDefault="00CB6C9B" w:rsidP="00CB6C9B">
      <w:pPr>
        <w:rPr>
          <w:rFonts w:ascii="Century Gothic" w:hAnsi="Century Gothic"/>
          <w:sz w:val="24"/>
          <w:szCs w:val="24"/>
        </w:rPr>
      </w:pPr>
      <w:r w:rsidRPr="00CB6C9B">
        <w:rPr>
          <w:rFonts w:ascii="Century Gothic" w:hAnsi="Century Gothic"/>
          <w:sz w:val="24"/>
          <w:szCs w:val="24"/>
        </w:rPr>
        <w:t>Signature of Parent or Legal Guardian: ______________________________</w:t>
      </w:r>
    </w:p>
    <w:p w14:paraId="14CA362A" w14:textId="77777777" w:rsidR="00CB6C9B" w:rsidRPr="00CB6C9B" w:rsidRDefault="00CB6C9B" w:rsidP="00CB6C9B">
      <w:pPr>
        <w:rPr>
          <w:rFonts w:ascii="Century Gothic" w:hAnsi="Century Gothic"/>
          <w:sz w:val="24"/>
          <w:szCs w:val="24"/>
        </w:rPr>
      </w:pPr>
    </w:p>
    <w:p w14:paraId="2C8CADF8" w14:textId="77777777" w:rsidR="00CB6C9B" w:rsidRPr="00CB6C9B" w:rsidRDefault="00CB6C9B" w:rsidP="00CB6C9B">
      <w:pPr>
        <w:rPr>
          <w:rFonts w:ascii="Century Gothic" w:hAnsi="Century Gothic"/>
        </w:rPr>
      </w:pPr>
      <w:r w:rsidRPr="00CB6C9B">
        <w:rPr>
          <w:rFonts w:ascii="Century Gothic" w:hAnsi="Century Gothic"/>
          <w:sz w:val="24"/>
          <w:szCs w:val="24"/>
        </w:rPr>
        <w:t>Date: _______/_______/_______</w:t>
      </w:r>
    </w:p>
    <w:p w14:paraId="1A2A3CEC" w14:textId="77777777" w:rsidR="00AF42DC" w:rsidRPr="00CB6C9B" w:rsidRDefault="00AF42DC">
      <w:pPr>
        <w:rPr>
          <w:rFonts w:ascii="Century Gothic" w:hAnsi="Century Gothic"/>
        </w:rPr>
      </w:pPr>
    </w:p>
    <w:sectPr w:rsidR="00AF42DC" w:rsidRPr="00CB6C9B" w:rsidSect="001834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B03C4"/>
    <w:multiLevelType w:val="hybridMultilevel"/>
    <w:tmpl w:val="35E293C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6E5044B4"/>
    <w:multiLevelType w:val="hybridMultilevel"/>
    <w:tmpl w:val="031CCCA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16cid:durableId="737824632">
    <w:abstractNumId w:val="1"/>
  </w:num>
  <w:num w:numId="2" w16cid:durableId="81992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C9B"/>
    <w:rsid w:val="000A28B3"/>
    <w:rsid w:val="000D5E79"/>
    <w:rsid w:val="00211E99"/>
    <w:rsid w:val="004B60CC"/>
    <w:rsid w:val="00731A02"/>
    <w:rsid w:val="00AF42DC"/>
    <w:rsid w:val="00CB6C9B"/>
    <w:rsid w:val="00F23961"/>
    <w:rsid w:val="00F2756B"/>
    <w:rsid w:val="00F9102E"/>
    <w:rsid w:val="00FD4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A1FBA"/>
  <w15:chartTrackingRefBased/>
  <w15:docId w15:val="{C257A2E6-9481-42E1-AF8C-AA813BD17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C9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C9B"/>
    <w:pPr>
      <w:ind w:left="720"/>
      <w:contextualSpacing/>
    </w:pPr>
  </w:style>
  <w:style w:type="character" w:styleId="Hyperlink">
    <w:name w:val="Hyperlink"/>
    <w:basedOn w:val="DefaultParagraphFont"/>
    <w:uiPriority w:val="99"/>
    <w:unhideWhenUsed/>
    <w:rsid w:val="00CB6C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ap.org/immunize/" TargetMode="External"/><Relationship Id="rId13" Type="http://schemas.openxmlformats.org/officeDocument/2006/relationships/hyperlink" Target="http://www.immunize.chpa.ca/english/index-e.htm" TargetMode="External"/><Relationship Id="rId3" Type="http://schemas.openxmlformats.org/officeDocument/2006/relationships/settings" Target="settings.xml"/><Relationship Id="rId7" Type="http://schemas.openxmlformats.org/officeDocument/2006/relationships/hyperlink" Target="http://www.cipiimmunize.org/fam/why.html" TargetMode="External"/><Relationship Id="rId12" Type="http://schemas.openxmlformats.org/officeDocument/2006/relationships/hyperlink" Target="http://www.vaccinesafety.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ipiimmunize.org" TargetMode="External"/><Relationship Id="rId11" Type="http://schemas.openxmlformats.org/officeDocument/2006/relationships/hyperlink" Target="http://www.vaccine.chop.edu" TargetMode="External"/><Relationship Id="rId5" Type="http://schemas.openxmlformats.org/officeDocument/2006/relationships/image" Target="media/image1.jpeg"/><Relationship Id="rId15" Type="http://schemas.openxmlformats.org/officeDocument/2006/relationships/hyperlink" Target="http://www.aap.org" TargetMode="External"/><Relationship Id="rId10" Type="http://schemas.openxmlformats.org/officeDocument/2006/relationships/hyperlink" Target="http://www.immunizationinfo.org" TargetMode="External"/><Relationship Id="rId4" Type="http://schemas.openxmlformats.org/officeDocument/2006/relationships/webSettings" Target="webSettings.xml"/><Relationship Id="rId9" Type="http://schemas.openxmlformats.org/officeDocument/2006/relationships/hyperlink" Target="http://www.cdc.gov/nip.home-hcp.htm" TargetMode="External"/><Relationship Id="rId14" Type="http://schemas.openxmlformats.org/officeDocument/2006/relationships/hyperlink" Target="http://www.vaccineinform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467</Words>
  <Characters>2664</Characters>
  <Application>Microsoft Office Word</Application>
  <DocSecurity>0</DocSecurity>
  <Lines>22</Lines>
  <Paragraphs>6</Paragraphs>
  <ScaleCrop>false</ScaleCrop>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COUNTY PEDIATRICS</dc:creator>
  <cp:keywords/>
  <dc:description/>
  <cp:lastModifiedBy>northmarshallpeds@gmail.com</cp:lastModifiedBy>
  <cp:revision>2</cp:revision>
  <dcterms:created xsi:type="dcterms:W3CDTF">2023-10-10T16:48:00Z</dcterms:created>
  <dcterms:modified xsi:type="dcterms:W3CDTF">2023-10-10T16:48:00Z</dcterms:modified>
</cp:coreProperties>
</file>