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1C086F" w14:paraId="2A8ACE10" w14:textId="77777777" w:rsidTr="001C086F">
        <w:tc>
          <w:tcPr>
            <w:tcW w:w="9350" w:type="dxa"/>
          </w:tcPr>
          <w:p w14:paraId="5C39A564" w14:textId="128C5F29" w:rsidR="001C086F" w:rsidRDefault="001C086F" w:rsidP="001C086F">
            <w:pPr>
              <w:rPr>
                <w:rFonts w:ascii="AR JULIAN" w:hAnsi="AR JULIAN"/>
                <w:sz w:val="24"/>
                <w:szCs w:val="24"/>
              </w:rPr>
            </w:pPr>
            <w:r>
              <w:rPr>
                <w:rFonts w:ascii="AR JULIAN" w:hAnsi="AR JULIAN"/>
                <w:sz w:val="24"/>
                <w:szCs w:val="24"/>
              </w:rPr>
              <w:t>Client Name:</w:t>
            </w:r>
          </w:p>
        </w:tc>
      </w:tr>
    </w:tbl>
    <w:p w14:paraId="25CBC24C" w14:textId="5D7DD87F" w:rsidR="003407B2" w:rsidRPr="003407B2" w:rsidRDefault="003407B2" w:rsidP="003407B2">
      <w:pPr>
        <w:rPr>
          <w:rFonts w:ascii="Times New Roman" w:hAnsi="Times New Roman" w:cs="Times New Roman"/>
          <w:b/>
          <w:bCs/>
          <w:sz w:val="24"/>
          <w:szCs w:val="24"/>
        </w:rPr>
      </w:pPr>
      <w:r w:rsidRPr="003407B2">
        <w:rPr>
          <w:rFonts w:ascii="Times New Roman" w:hAnsi="Times New Roman" w:cs="Times New Roman"/>
          <w:b/>
          <w:bCs/>
          <w:noProof/>
          <w:sz w:val="24"/>
          <w:szCs w:val="24"/>
        </w:rPr>
        <w:drawing>
          <wp:anchor distT="0" distB="0" distL="114300" distR="114300" simplePos="0" relativeHeight="251658240" behindDoc="0" locked="0" layoutInCell="1" allowOverlap="1" wp14:anchorId="0722ED0E" wp14:editId="27D62608">
            <wp:simplePos x="0" y="0"/>
            <wp:positionH relativeFrom="margin">
              <wp:align>right</wp:align>
            </wp:positionH>
            <wp:positionV relativeFrom="paragraph">
              <wp:posOffset>12700</wp:posOffset>
            </wp:positionV>
            <wp:extent cx="1419225" cy="810895"/>
            <wp:effectExtent l="0" t="0" r="0" b="8255"/>
            <wp:wrapThrough wrapText="bothSides">
              <wp:wrapPolygon edited="0">
                <wp:start x="4059" y="3552"/>
                <wp:lineTo x="1450" y="5582"/>
                <wp:lineTo x="0" y="8626"/>
                <wp:lineTo x="0" y="21312"/>
                <wp:lineTo x="16816" y="21312"/>
                <wp:lineTo x="17396" y="20805"/>
                <wp:lineTo x="17106" y="14208"/>
                <wp:lineTo x="16816" y="12686"/>
                <wp:lineTo x="15656" y="3552"/>
                <wp:lineTo x="4059" y="3552"/>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810895"/>
                    </a:xfrm>
                    <a:prstGeom prst="rect">
                      <a:avLst/>
                    </a:prstGeom>
                    <a:noFill/>
                  </pic:spPr>
                </pic:pic>
              </a:graphicData>
            </a:graphic>
            <wp14:sizeRelH relativeFrom="page">
              <wp14:pctWidth>0</wp14:pctWidth>
            </wp14:sizeRelH>
            <wp14:sizeRelV relativeFrom="page">
              <wp14:pctHeight>0</wp14:pctHeight>
            </wp14:sizeRelV>
          </wp:anchor>
        </w:drawing>
      </w:r>
      <w:r w:rsidRPr="003407B2">
        <w:rPr>
          <w:rFonts w:ascii="Times New Roman" w:hAnsi="Times New Roman" w:cs="Times New Roman"/>
          <w:b/>
          <w:bCs/>
          <w:noProof/>
          <w:sz w:val="24"/>
          <w:szCs w:val="24"/>
          <w:lang w:val="en"/>
        </w:rPr>
        <w:t>Kimberly Lunning &amp; Associates, P.S.</w:t>
      </w:r>
    </w:p>
    <w:p w14:paraId="14E99668" w14:textId="77777777" w:rsidR="003407B2" w:rsidRDefault="003407B2" w:rsidP="003407B2">
      <w:pPr>
        <w:pStyle w:val="Caption"/>
        <w:rPr>
          <w:rFonts w:ascii="AR JULIAN" w:hAnsi="AR JULIAN"/>
          <w:i w:val="0"/>
          <w:iCs w:val="0"/>
          <w:sz w:val="24"/>
          <w:szCs w:val="24"/>
        </w:rPr>
      </w:pPr>
      <w:r>
        <w:rPr>
          <w:i w:val="0"/>
          <w:iCs w:val="0"/>
          <w:sz w:val="24"/>
          <w:szCs w:val="24"/>
          <w:lang w:val="en"/>
        </w:rPr>
        <w:t>307 South 12</w:t>
      </w:r>
      <w:r w:rsidRPr="006B0C49">
        <w:rPr>
          <w:i w:val="0"/>
          <w:iCs w:val="0"/>
          <w:sz w:val="24"/>
          <w:szCs w:val="24"/>
          <w:vertAlign w:val="superscript"/>
          <w:lang w:val="en"/>
        </w:rPr>
        <w:t>th</w:t>
      </w:r>
      <w:r>
        <w:rPr>
          <w:i w:val="0"/>
          <w:iCs w:val="0"/>
          <w:sz w:val="24"/>
          <w:szCs w:val="24"/>
          <w:lang w:val="en"/>
        </w:rPr>
        <w:t>. Ave. Suite 21, Yakima WA. 98902</w:t>
      </w:r>
    </w:p>
    <w:p w14:paraId="603BE17B" w14:textId="77777777" w:rsidR="003407B2" w:rsidRPr="00515FFF" w:rsidRDefault="003407B2" w:rsidP="003407B2">
      <w:pPr>
        <w:rPr>
          <w:rFonts w:ascii="AR JULIAN" w:hAnsi="AR JULIAN"/>
          <w:sz w:val="20"/>
          <w:szCs w:val="20"/>
        </w:rPr>
      </w:pPr>
      <w:r w:rsidDel="00000001">
        <w:rPr>
          <w:lang w:val="en"/>
        </w:rPr>
        <w:tab/>
      </w:r>
      <w:r w:rsidDel="00000002">
        <w:rPr>
          <w:lang w:val="en"/>
        </w:rPr>
        <w:tab/>
      </w:r>
      <w:r w:rsidRPr="00515FFF" w:rsidDel="00000003">
        <w:rPr>
          <w:sz w:val="20"/>
          <w:szCs w:val="20"/>
          <w:lang w:val="en"/>
        </w:rPr>
        <w:t>Office Phone: 509-571-1746 Cell: 509-307-0354 (non</w:t>
      </w:r>
      <w:r w:rsidDel="00000004">
        <w:rPr>
          <w:sz w:val="20"/>
          <w:szCs w:val="20"/>
          <w:lang w:val="en"/>
        </w:rPr>
        <w:t>-</w:t>
      </w:r>
      <w:r w:rsidRPr="00515FFF" w:rsidDel="00000005">
        <w:rPr>
          <w:sz w:val="20"/>
          <w:szCs w:val="20"/>
          <w:lang w:val="en"/>
        </w:rPr>
        <w:t>Emergency)</w:t>
      </w:r>
    </w:p>
    <w:p w14:paraId="74461362" w14:textId="00EE7029" w:rsidR="003407B2" w:rsidRDefault="003407B2" w:rsidP="003407B2">
      <w:pPr>
        <w:rPr>
          <w:rFonts w:ascii="AR JULIAN" w:hAnsi="AR JULIAN"/>
        </w:rPr>
      </w:pPr>
      <w:r w:rsidDel="00000001">
        <w:rPr>
          <w:lang w:val="en"/>
        </w:rPr>
        <w:tab/>
      </w:r>
      <w:r w:rsidDel="00000002">
        <w:rPr>
          <w:lang w:val="en"/>
        </w:rPr>
        <w:tab/>
        <w:t xml:space="preserve">Email: </w:t>
      </w:r>
      <w:bookmarkStart w:id="0" w:name="_GoBack"/>
      <w:bookmarkEnd w:id="0"/>
      <w:r w:rsidR="000C5179">
        <w:rPr>
          <w:lang w:val="en"/>
        </w:rPr>
        <w:fldChar w:fldCharType="begin"/>
      </w:r>
      <w:r w:rsidR="000C5179">
        <w:rPr>
          <w:lang w:val="en"/>
        </w:rPr>
        <w:instrText xml:space="preserve"> HYPERLINK "mailto:</w:instrText>
      </w:r>
      <w:r w:rsidR="000C5179" w:rsidRPr="000C5179" w:rsidDel="00000003">
        <w:rPr>
          <w:lang w:val="en"/>
        </w:rPr>
        <w:instrText>Klunning</w:instrText>
      </w:r>
      <w:r w:rsidR="000C5179" w:rsidRPr="000C5179">
        <w:rPr>
          <w:lang w:val="en"/>
        </w:rPr>
        <w:instrText>LMHC</w:instrText>
      </w:r>
      <w:r w:rsidR="000C5179" w:rsidRPr="000C5179" w:rsidDel="00000003">
        <w:rPr>
          <w:lang w:val="en"/>
        </w:rPr>
        <w:instrText>@outlook.com</w:instrText>
      </w:r>
      <w:r w:rsidR="000C5179">
        <w:rPr>
          <w:lang w:val="en"/>
        </w:rPr>
        <w:instrText xml:space="preserve">" </w:instrText>
      </w:r>
      <w:r w:rsidR="000C5179">
        <w:rPr>
          <w:lang w:val="en"/>
        </w:rPr>
        <w:fldChar w:fldCharType="separate"/>
      </w:r>
      <w:r w:rsidR="000C5179" w:rsidRPr="009F6232" w:rsidDel="00000003">
        <w:rPr>
          <w:rStyle w:val="Hyperlink"/>
          <w:lang w:val="en"/>
        </w:rPr>
        <w:t>Klunning</w:t>
      </w:r>
      <w:r w:rsidR="000C5179" w:rsidRPr="009F6232">
        <w:rPr>
          <w:rStyle w:val="Hyperlink"/>
          <w:lang w:val="en"/>
        </w:rPr>
        <w:t>LMHC</w:t>
      </w:r>
      <w:r w:rsidR="000C5179" w:rsidRPr="009F6232" w:rsidDel="00000003">
        <w:rPr>
          <w:rStyle w:val="Hyperlink"/>
          <w:lang w:val="en"/>
        </w:rPr>
        <w:t>@outlook.com</w:t>
      </w:r>
      <w:r w:rsidR="000C5179">
        <w:rPr>
          <w:lang w:val="en"/>
        </w:rPr>
        <w:fldChar w:fldCharType="end"/>
      </w:r>
    </w:p>
    <w:p w14:paraId="3F627F6D" w14:textId="77777777" w:rsidR="003407B2" w:rsidRPr="005A50EA" w:rsidRDefault="003407B2" w:rsidP="0065741E">
      <w:pPr>
        <w:rPr>
          <w:rFonts w:ascii="AR JULIAN" w:hAnsi="AR JULIAN"/>
          <w:sz w:val="20"/>
          <w:szCs w:val="20"/>
        </w:rPr>
      </w:pPr>
      <w:r w:rsidRPr="00515FFF">
        <w:rPr>
          <w:sz w:val="20"/>
          <w:szCs w:val="20"/>
          <w:lang w:val="en"/>
        </w:rPr>
        <w:t>Office hours: Monday-Wednesday 1-5 /Closed Thursdays/Friday 9-5 By Appointments</w:t>
      </w:r>
    </w:p>
    <w:p w14:paraId="3A6F6F8F" w14:textId="77777777" w:rsidR="005A50EA" w:rsidRDefault="00515FFF" w:rsidP="003407B2">
      <w:pPr>
        <w:jc w:val="center"/>
        <w:rPr>
          <w:rFonts w:ascii="AR JULIAN" w:hAnsi="AR JULIAN"/>
          <w:b/>
          <w:bCs/>
          <w:sz w:val="24"/>
          <w:szCs w:val="24"/>
        </w:rPr>
      </w:pPr>
      <w:r>
        <w:rPr>
          <w:rFonts w:ascii="AR JULIAN" w:hAnsi="AR JULIAN"/>
          <w:b/>
          <w:bCs/>
          <w:sz w:val="24"/>
          <w:szCs w:val="24"/>
        </w:rPr>
        <w:t>Disclosure State</w:t>
      </w:r>
      <w:r w:rsidR="005A50EA">
        <w:rPr>
          <w:rFonts w:ascii="AR JULIAN" w:hAnsi="AR JULIAN"/>
          <w:b/>
          <w:bCs/>
          <w:sz w:val="24"/>
          <w:szCs w:val="24"/>
        </w:rPr>
        <w:t>ment</w:t>
      </w:r>
    </w:p>
    <w:p w14:paraId="687E5D5A" w14:textId="2832A84E" w:rsidR="006B1394" w:rsidRPr="005A50EA" w:rsidRDefault="006B1394" w:rsidP="005A50EA">
      <w:pPr>
        <w:rPr>
          <w:rFonts w:ascii="AR JULIAN" w:hAnsi="AR JULIAN"/>
          <w:b/>
          <w:bCs/>
        </w:rPr>
      </w:pPr>
      <w:r w:rsidRPr="005A50EA">
        <w:rPr>
          <w:rFonts w:ascii="Times New Roman" w:hAnsi="Times New Roman" w:cs="Times New Roman"/>
          <w:b/>
          <w:bCs/>
        </w:rPr>
        <w:t>Mission:</w:t>
      </w:r>
      <w:r w:rsidR="00E679B4" w:rsidRPr="005A50EA">
        <w:rPr>
          <w:rFonts w:ascii="Times New Roman" w:hAnsi="Times New Roman" w:cs="Times New Roman"/>
          <w:b/>
          <w:bCs/>
        </w:rPr>
        <w:t xml:space="preserve"> </w:t>
      </w:r>
      <w:r w:rsidR="00E679B4" w:rsidRPr="005A50EA">
        <w:rPr>
          <w:rFonts w:ascii="Times New Roman" w:hAnsi="Times New Roman" w:cs="Times New Roman"/>
        </w:rPr>
        <w:t xml:space="preserve">To provide supportive services to diverse populations within our community. </w:t>
      </w:r>
    </w:p>
    <w:p w14:paraId="476285A6" w14:textId="24AC0804" w:rsidR="006B1394" w:rsidRPr="005A50EA" w:rsidRDefault="006B1394" w:rsidP="006B1394">
      <w:pPr>
        <w:rPr>
          <w:rFonts w:ascii="Times New Roman" w:hAnsi="Times New Roman" w:cs="Times New Roman"/>
          <w:b/>
          <w:bCs/>
        </w:rPr>
      </w:pPr>
      <w:r w:rsidRPr="005A50EA">
        <w:rPr>
          <w:rFonts w:ascii="Times New Roman" w:hAnsi="Times New Roman" w:cs="Times New Roman"/>
          <w:b/>
          <w:bCs/>
        </w:rPr>
        <w:t>Credentials:</w:t>
      </w:r>
      <w:r w:rsidR="00E679B4" w:rsidRPr="005A50EA">
        <w:rPr>
          <w:rFonts w:ascii="Times New Roman" w:hAnsi="Times New Roman" w:cs="Times New Roman"/>
          <w:b/>
          <w:bCs/>
        </w:rPr>
        <w:t xml:space="preserve"> </w:t>
      </w:r>
      <w:r w:rsidR="00E679B4" w:rsidRPr="005A50EA">
        <w:rPr>
          <w:rFonts w:ascii="Times New Roman" w:hAnsi="Times New Roman" w:cs="Times New Roman"/>
        </w:rPr>
        <w:t xml:space="preserve">I hold a Master of Education degree in Counseling from Heritage University, a Masters Certificate in Addictions studies, as well a Bachelor’s of Arts degree in Social Science with a Minor in the Studies of Aging from Washington State University. I have focused training on Dialectical and Advanced Dialectical Behavior Therapy, Cognitive Behavioral Therapy, and Cognitive Processing Therapy for PTSD. I’ve worked both in private practice and community health. As a dual licensed therapist in Mental Health and Substance use, I </w:t>
      </w:r>
      <w:r w:rsidR="005A3F10" w:rsidRPr="005A50EA">
        <w:rPr>
          <w:rFonts w:ascii="Times New Roman" w:hAnsi="Times New Roman" w:cs="Times New Roman"/>
        </w:rPr>
        <w:t>can</w:t>
      </w:r>
      <w:r w:rsidR="00E679B4" w:rsidRPr="005A50EA">
        <w:rPr>
          <w:rFonts w:ascii="Times New Roman" w:hAnsi="Times New Roman" w:cs="Times New Roman"/>
        </w:rPr>
        <w:t xml:space="preserve"> provide supportive services for individuals with Co-Occurring disorders. I am certified through the</w:t>
      </w:r>
      <w:r w:rsidR="005A3F10" w:rsidRPr="005A50EA">
        <w:rPr>
          <w:rFonts w:ascii="Times New Roman" w:hAnsi="Times New Roman" w:cs="Times New Roman"/>
        </w:rPr>
        <w:t xml:space="preserve"> Washington State</w:t>
      </w:r>
      <w:r w:rsidR="00E679B4" w:rsidRPr="005A50EA">
        <w:rPr>
          <w:rFonts w:ascii="Times New Roman" w:hAnsi="Times New Roman" w:cs="Times New Roman"/>
        </w:rPr>
        <w:t xml:space="preserve"> D</w:t>
      </w:r>
      <w:r w:rsidR="005A3F10" w:rsidRPr="005A50EA">
        <w:rPr>
          <w:rFonts w:ascii="Times New Roman" w:hAnsi="Times New Roman" w:cs="Times New Roman"/>
        </w:rPr>
        <w:t>ivision</w:t>
      </w:r>
      <w:r w:rsidR="00E679B4" w:rsidRPr="005A50EA">
        <w:rPr>
          <w:rFonts w:ascii="Times New Roman" w:hAnsi="Times New Roman" w:cs="Times New Roman"/>
        </w:rPr>
        <w:t xml:space="preserve"> of Behavioral Health and Recovery as a </w:t>
      </w:r>
      <w:r w:rsidR="006B594B" w:rsidRPr="005A50EA">
        <w:rPr>
          <w:rFonts w:ascii="Times New Roman" w:hAnsi="Times New Roman" w:cs="Times New Roman"/>
        </w:rPr>
        <w:t>Disability</w:t>
      </w:r>
      <w:r w:rsidR="00E679B4" w:rsidRPr="005A50EA">
        <w:rPr>
          <w:rFonts w:ascii="Times New Roman" w:hAnsi="Times New Roman" w:cs="Times New Roman"/>
        </w:rPr>
        <w:t xml:space="preserve"> Specialist, and a Geriatric Mental Health Specialist. </w:t>
      </w:r>
      <w:r w:rsidR="00230A56" w:rsidRPr="005A50EA">
        <w:rPr>
          <w:rFonts w:ascii="Times New Roman" w:hAnsi="Times New Roman" w:cs="Times New Roman"/>
        </w:rPr>
        <w:t xml:space="preserve">KL&amp;A adheres to continuing education requirements. </w:t>
      </w:r>
    </w:p>
    <w:p w14:paraId="0AF6F4B5" w14:textId="41532BD7" w:rsidR="006B1394" w:rsidRPr="005A50EA" w:rsidRDefault="006B1394" w:rsidP="006B1394">
      <w:pPr>
        <w:rPr>
          <w:rFonts w:ascii="Times New Roman" w:hAnsi="Times New Roman" w:cs="Times New Roman"/>
          <w:b/>
          <w:bCs/>
        </w:rPr>
      </w:pPr>
      <w:r w:rsidRPr="005A50EA">
        <w:rPr>
          <w:rFonts w:ascii="Times New Roman" w:hAnsi="Times New Roman" w:cs="Times New Roman"/>
          <w:b/>
          <w:bCs/>
        </w:rPr>
        <w:t>Therapist Responsibility:</w:t>
      </w:r>
      <w:r w:rsidR="00230A56" w:rsidRPr="005A50EA">
        <w:t xml:space="preserve"> </w:t>
      </w:r>
      <w:r w:rsidR="00230A56" w:rsidRPr="005A50EA">
        <w:rPr>
          <w:rFonts w:ascii="Times New Roman" w:hAnsi="Times New Roman" w:cs="Times New Roman"/>
        </w:rPr>
        <w:t xml:space="preserve">It is the therapist’s responsibility to provide only therapeutic interventions for which they are trained and experienced. KL&amp;A is committed to providing competent, respectful services, to be transparent about the counseling process, to provide client-lead services, to respect your decisions about therapy, to protect confidentiality, to be accessible to clients, to keep scheduled appointments, and to adhere to financial agreements. </w:t>
      </w:r>
    </w:p>
    <w:p w14:paraId="0C5AD29A" w14:textId="4C0FB1AC" w:rsidR="006B1394" w:rsidRPr="005A50EA" w:rsidRDefault="006B1394" w:rsidP="006B1394">
      <w:pPr>
        <w:rPr>
          <w:rFonts w:ascii="Times New Roman" w:hAnsi="Times New Roman" w:cs="Times New Roman"/>
          <w:b/>
          <w:bCs/>
        </w:rPr>
      </w:pPr>
      <w:r w:rsidRPr="005A50EA">
        <w:rPr>
          <w:rFonts w:ascii="Times New Roman" w:hAnsi="Times New Roman" w:cs="Times New Roman"/>
          <w:b/>
          <w:bCs/>
        </w:rPr>
        <w:t>Client Rights:</w:t>
      </w:r>
      <w:r w:rsidR="009D08E5" w:rsidRPr="005A50EA">
        <w:t xml:space="preserve"> </w:t>
      </w:r>
      <w:r w:rsidR="009D08E5" w:rsidRPr="005A50EA">
        <w:rPr>
          <w:rFonts w:ascii="Times New Roman" w:hAnsi="Times New Roman" w:cs="Times New Roman"/>
        </w:rPr>
        <w:t>You have the right to influence all aspects of your treatment. You have the right to plan your care by participating in the assessment process, setting goals, deciding on intervention strategies, and evaluating progress. You have the right to receive competent respectful services, to understand the counseling process, to ask questions, to refuse treatment, and to withdraw from treatment at your discretion.</w:t>
      </w:r>
    </w:p>
    <w:p w14:paraId="347F021E" w14:textId="120B738E" w:rsidR="006B1394" w:rsidRPr="005A50EA" w:rsidRDefault="006B1394" w:rsidP="006B1394">
      <w:pPr>
        <w:rPr>
          <w:rFonts w:ascii="Times New Roman" w:hAnsi="Times New Roman" w:cs="Times New Roman"/>
          <w:b/>
          <w:bCs/>
        </w:rPr>
      </w:pPr>
      <w:r w:rsidRPr="005A50EA">
        <w:rPr>
          <w:rFonts w:ascii="Times New Roman" w:hAnsi="Times New Roman" w:cs="Times New Roman"/>
          <w:b/>
          <w:bCs/>
        </w:rPr>
        <w:t>Client Responsibility:</w:t>
      </w:r>
      <w:r w:rsidR="009D08E5" w:rsidRPr="005A50EA">
        <w:t xml:space="preserve"> </w:t>
      </w:r>
      <w:r w:rsidR="009D08E5" w:rsidRPr="005A50EA">
        <w:rPr>
          <w:rFonts w:ascii="Times New Roman" w:hAnsi="Times New Roman" w:cs="Times New Roman"/>
        </w:rPr>
        <w:t>It is your responsibility to engage in sessions and take charge of your treatment. Your progress will reflect your level of participation and involvement in treatment. You are responsible to keep scheduled appointments, arrive to sessions on time, communicate changes in appointments in advance, and make timely payment for services.</w:t>
      </w:r>
    </w:p>
    <w:p w14:paraId="62CB94F0" w14:textId="11455FE5" w:rsidR="006B1394" w:rsidRPr="005A50EA" w:rsidRDefault="006B1394" w:rsidP="006B1394">
      <w:pPr>
        <w:rPr>
          <w:rFonts w:ascii="Times New Roman" w:hAnsi="Times New Roman" w:cs="Times New Roman"/>
          <w:b/>
          <w:bCs/>
        </w:rPr>
      </w:pPr>
      <w:r w:rsidRPr="005A50EA">
        <w:rPr>
          <w:rFonts w:ascii="Times New Roman" w:hAnsi="Times New Roman" w:cs="Times New Roman"/>
          <w:b/>
          <w:bCs/>
        </w:rPr>
        <w:t>Course of Treatment:</w:t>
      </w:r>
      <w:r w:rsidR="005B0F8B" w:rsidRPr="005A50EA">
        <w:t xml:space="preserve"> </w:t>
      </w:r>
      <w:r w:rsidR="005B0F8B" w:rsidRPr="005A50EA">
        <w:rPr>
          <w:rFonts w:ascii="Times New Roman" w:hAnsi="Times New Roman" w:cs="Times New Roman"/>
        </w:rPr>
        <w:t>In order to allow for turnover and new referrals at KL&amp;A, initially therapy will consist of an intake plus 7 scheduled therapy sessions. Sessions missed during the 8 week period will only be rescheduled if therapeutically warranted. The intake session involves identifying client concerns and signing required paperwork. During the next session, the therapist and client will work together to establish treatment goals and plan the course of treatment. Treatment concludes when the client and therapist agree that goals have been met and a maintenance plan is in place. Treatment length can be influenced by insurance limitations.</w:t>
      </w:r>
    </w:p>
    <w:p w14:paraId="0644BBBD" w14:textId="45FDA097" w:rsidR="006B1394" w:rsidRPr="00721918" w:rsidRDefault="006B1394" w:rsidP="006B1394">
      <w:pPr>
        <w:rPr>
          <w:rFonts w:ascii="Times New Roman" w:hAnsi="Times New Roman" w:cs="Times New Roman"/>
          <w:b/>
          <w:bCs/>
          <w:i/>
          <w:iCs/>
          <w:color w:val="FF0000"/>
        </w:rPr>
      </w:pPr>
      <w:r w:rsidRPr="005A50EA">
        <w:rPr>
          <w:rFonts w:ascii="Times New Roman" w:hAnsi="Times New Roman" w:cs="Times New Roman"/>
          <w:b/>
          <w:bCs/>
        </w:rPr>
        <w:t>Crisis Response:</w:t>
      </w:r>
      <w:r w:rsidR="005B0F8B" w:rsidRPr="005A50EA">
        <w:t xml:space="preserve"> </w:t>
      </w:r>
      <w:r w:rsidR="005B0F8B" w:rsidRPr="00721918">
        <w:rPr>
          <w:rFonts w:ascii="Times New Roman" w:hAnsi="Times New Roman" w:cs="Times New Roman"/>
          <w:b/>
          <w:bCs/>
          <w:i/>
          <w:iCs/>
          <w:color w:val="FF0000"/>
        </w:rPr>
        <w:t>KL&amp;A does not provide crisis response services. If you find yourself in crisis, you can call the Crisis Open Line at (509) 575-4200, call 911, or go to the hospital emergency room.</w:t>
      </w:r>
    </w:p>
    <w:p w14:paraId="157FB224" w14:textId="3202B5B8" w:rsidR="006B1394" w:rsidRPr="005A50EA" w:rsidRDefault="006B1394" w:rsidP="006B1394">
      <w:pPr>
        <w:rPr>
          <w:rFonts w:ascii="Times New Roman" w:hAnsi="Times New Roman" w:cs="Times New Roman"/>
          <w:b/>
          <w:bCs/>
        </w:rPr>
      </w:pPr>
      <w:r w:rsidRPr="005A50EA">
        <w:rPr>
          <w:rFonts w:ascii="Times New Roman" w:hAnsi="Times New Roman" w:cs="Times New Roman"/>
          <w:b/>
          <w:bCs/>
        </w:rPr>
        <w:lastRenderedPageBreak/>
        <w:t>Records:</w:t>
      </w:r>
      <w:r w:rsidR="005B0F8B" w:rsidRPr="005A50EA">
        <w:rPr>
          <w:rFonts w:ascii="Times New Roman" w:hAnsi="Times New Roman" w:cs="Times New Roman"/>
          <w:b/>
          <w:bCs/>
        </w:rPr>
        <w:t xml:space="preserve"> </w:t>
      </w:r>
      <w:r w:rsidR="005B0F8B" w:rsidRPr="005A50EA">
        <w:rPr>
          <w:rFonts w:ascii="Times New Roman" w:hAnsi="Times New Roman" w:cs="Times New Roman"/>
        </w:rPr>
        <w:t>It is the therapist’s responsibility to keep confidential records according to HIPPA standards. Paper documents with your identifying information are stored in a locking cabinet at FCAC. Electronic records with your identifying information are encrypted, and password protected.</w:t>
      </w:r>
    </w:p>
    <w:p w14:paraId="0BBCC627" w14:textId="160940E2" w:rsidR="001D5281" w:rsidRPr="005A50EA" w:rsidRDefault="006B1394" w:rsidP="006B1394">
      <w:pPr>
        <w:rPr>
          <w:rFonts w:ascii="Times New Roman" w:hAnsi="Times New Roman" w:cs="Times New Roman"/>
        </w:rPr>
      </w:pPr>
      <w:r w:rsidRPr="005A50EA">
        <w:rPr>
          <w:rFonts w:ascii="Times New Roman" w:hAnsi="Times New Roman" w:cs="Times New Roman"/>
          <w:b/>
          <w:bCs/>
        </w:rPr>
        <w:t>Electronic Transmission Information:</w:t>
      </w:r>
      <w:r w:rsidR="001D5281" w:rsidRPr="005A50EA">
        <w:rPr>
          <w:rFonts w:ascii="Times New Roman" w:hAnsi="Times New Roman" w:cs="Times New Roman"/>
        </w:rPr>
        <w:t xml:space="preserve"> </w:t>
      </w:r>
      <w:r w:rsidR="005B0F8B" w:rsidRPr="005A50EA">
        <w:rPr>
          <w:rFonts w:ascii="Times New Roman" w:hAnsi="Times New Roman" w:cs="Times New Roman"/>
        </w:rPr>
        <w:t>To</w:t>
      </w:r>
      <w:r w:rsidR="001D5281" w:rsidRPr="005A50EA">
        <w:rPr>
          <w:rFonts w:ascii="Times New Roman" w:hAnsi="Times New Roman" w:cs="Times New Roman"/>
        </w:rPr>
        <w:t xml:space="preserve"> be environmentally responsible and to reduce mailing costs, KL&amp;A uses email as often as possible to exchange information with clients. However, the security of electronically transmitted information cannot be assured. Email and text communications create an electronic record that compromises confidentiality. At the same time, emailing and texting are convenient ways to communicate. You can choose whether to use them. Please </w:t>
      </w:r>
      <w:r w:rsidR="005C086A" w:rsidRPr="005A50EA">
        <w:rPr>
          <w:rFonts w:ascii="Times New Roman" w:hAnsi="Times New Roman" w:cs="Times New Roman"/>
        </w:rPr>
        <w:t>circle</w:t>
      </w:r>
      <w:r w:rsidR="001D5281" w:rsidRPr="005A50EA">
        <w:rPr>
          <w:rFonts w:ascii="Times New Roman" w:hAnsi="Times New Roman" w:cs="Times New Roman"/>
        </w:rPr>
        <w:t xml:space="preserve"> your preference: </w:t>
      </w:r>
    </w:p>
    <w:p w14:paraId="0E1F59E4" w14:textId="797CEEAE" w:rsidR="006B1394" w:rsidRDefault="001D5281" w:rsidP="006B1394">
      <w:pPr>
        <w:rPr>
          <w:rFonts w:ascii="Times New Roman" w:hAnsi="Times New Roman" w:cs="Times New Roman"/>
        </w:rPr>
      </w:pPr>
      <w:r w:rsidRPr="005A50EA">
        <w:rPr>
          <w:rFonts w:ascii="Times New Roman" w:hAnsi="Times New Roman" w:cs="Times New Roman"/>
          <w:b/>
          <w:bCs/>
        </w:rPr>
        <w:t>Texting</w:t>
      </w:r>
      <w:r w:rsidRPr="005A50EA">
        <w:rPr>
          <w:rFonts w:ascii="Times New Roman" w:hAnsi="Times New Roman" w:cs="Times New Roman"/>
        </w:rPr>
        <w:t xml:space="preserve">: NO </w:t>
      </w:r>
      <w:r w:rsidR="00707CCC" w:rsidRPr="005A50EA">
        <w:rPr>
          <w:rFonts w:ascii="Times New Roman" w:hAnsi="Times New Roman" w:cs="Times New Roman"/>
        </w:rPr>
        <w:t xml:space="preserve"> </w:t>
      </w:r>
      <w:r w:rsidRPr="005A50EA">
        <w:rPr>
          <w:rFonts w:ascii="Times New Roman" w:hAnsi="Times New Roman" w:cs="Times New Roman"/>
        </w:rPr>
        <w:t>YES</w:t>
      </w:r>
      <w:r w:rsidR="00707CCC" w:rsidRPr="005A50EA">
        <w:rPr>
          <w:rFonts w:ascii="Times New Roman" w:hAnsi="Times New Roman" w:cs="Times New Roman"/>
        </w:rPr>
        <w:t xml:space="preserve"> </w:t>
      </w:r>
      <w:r w:rsidRPr="005A50EA">
        <w:rPr>
          <w:rFonts w:ascii="Times New Roman" w:hAnsi="Times New Roman" w:cs="Times New Roman"/>
        </w:rPr>
        <w:t xml:space="preserve"> Initial: _____ </w:t>
      </w:r>
      <w:r w:rsidRPr="005A50EA">
        <w:rPr>
          <w:rFonts w:ascii="Times New Roman" w:hAnsi="Times New Roman" w:cs="Times New Roman"/>
          <w:b/>
          <w:bCs/>
        </w:rPr>
        <w:t>Email</w:t>
      </w:r>
      <w:r w:rsidRPr="005A50EA">
        <w:rPr>
          <w:rFonts w:ascii="Times New Roman" w:hAnsi="Times New Roman" w:cs="Times New Roman"/>
        </w:rPr>
        <w:t xml:space="preserve">: NO </w:t>
      </w:r>
      <w:r w:rsidR="00707CCC" w:rsidRPr="005A50EA">
        <w:rPr>
          <w:rFonts w:ascii="Times New Roman" w:hAnsi="Times New Roman" w:cs="Times New Roman"/>
        </w:rPr>
        <w:t xml:space="preserve"> </w:t>
      </w:r>
      <w:r w:rsidRPr="005A50EA">
        <w:rPr>
          <w:rFonts w:ascii="Times New Roman" w:hAnsi="Times New Roman" w:cs="Times New Roman"/>
        </w:rPr>
        <w:t>YES</w:t>
      </w:r>
      <w:r w:rsidR="00707CCC" w:rsidRPr="005A50EA">
        <w:rPr>
          <w:rFonts w:ascii="Times New Roman" w:hAnsi="Times New Roman" w:cs="Times New Roman"/>
        </w:rPr>
        <w:t xml:space="preserve"> </w:t>
      </w:r>
      <w:r w:rsidRPr="005A50EA">
        <w:rPr>
          <w:rFonts w:ascii="Times New Roman" w:hAnsi="Times New Roman" w:cs="Times New Roman"/>
        </w:rPr>
        <w:t xml:space="preserve"> Initial: _____ </w:t>
      </w:r>
      <w:r w:rsidRPr="005A50EA">
        <w:rPr>
          <w:rFonts w:ascii="Times New Roman" w:hAnsi="Times New Roman" w:cs="Times New Roman"/>
          <w:b/>
          <w:bCs/>
        </w:rPr>
        <w:t>Voicemail</w:t>
      </w:r>
      <w:r w:rsidRPr="005A50EA">
        <w:rPr>
          <w:rFonts w:ascii="Times New Roman" w:hAnsi="Times New Roman" w:cs="Times New Roman"/>
        </w:rPr>
        <w:t xml:space="preserve">: NO </w:t>
      </w:r>
      <w:r w:rsidR="00707CCC" w:rsidRPr="005A50EA">
        <w:rPr>
          <w:rFonts w:ascii="Times New Roman" w:hAnsi="Times New Roman" w:cs="Times New Roman"/>
        </w:rPr>
        <w:t xml:space="preserve"> </w:t>
      </w:r>
      <w:r w:rsidRPr="005A50EA">
        <w:rPr>
          <w:rFonts w:ascii="Times New Roman" w:hAnsi="Times New Roman" w:cs="Times New Roman"/>
        </w:rPr>
        <w:t>YES</w:t>
      </w:r>
      <w:r w:rsidR="00707CCC" w:rsidRPr="005A50EA">
        <w:rPr>
          <w:rFonts w:ascii="Times New Roman" w:hAnsi="Times New Roman" w:cs="Times New Roman"/>
        </w:rPr>
        <w:t xml:space="preserve"> </w:t>
      </w:r>
      <w:r w:rsidRPr="005A50EA">
        <w:rPr>
          <w:rFonts w:ascii="Times New Roman" w:hAnsi="Times New Roman" w:cs="Times New Roman"/>
        </w:rPr>
        <w:t xml:space="preserve"> Initial: _____</w:t>
      </w:r>
    </w:p>
    <w:p w14:paraId="48DD89B7" w14:textId="76FAE430" w:rsidR="003407B2" w:rsidRPr="00B64DED" w:rsidRDefault="003407B2" w:rsidP="006B1394">
      <w:pPr>
        <w:rPr>
          <w:rFonts w:ascii="Times New Roman" w:hAnsi="Times New Roman" w:cs="Times New Roman"/>
        </w:rPr>
      </w:pPr>
      <w:r>
        <w:rPr>
          <w:rFonts w:ascii="Times New Roman" w:hAnsi="Times New Roman" w:cs="Times New Roman"/>
          <w:b/>
          <w:bCs/>
        </w:rPr>
        <w:t>Telehealth:</w:t>
      </w:r>
      <w:r w:rsidR="00B64DED">
        <w:rPr>
          <w:rFonts w:ascii="Times New Roman" w:hAnsi="Times New Roman" w:cs="Times New Roman"/>
          <w:b/>
          <w:bCs/>
        </w:rPr>
        <w:t xml:space="preserve"> </w:t>
      </w:r>
      <w:r w:rsidR="00B64DED">
        <w:rPr>
          <w:rFonts w:ascii="Times New Roman" w:hAnsi="Times New Roman" w:cs="Times New Roman"/>
        </w:rPr>
        <w:t>Willing to participate in telehealth via Doxy.me, a HIPPA compliant platform. Initial_____</w:t>
      </w:r>
    </w:p>
    <w:p w14:paraId="0CAE802A" w14:textId="73E13794" w:rsidR="006B1394" w:rsidRPr="005A50EA" w:rsidRDefault="006B1394" w:rsidP="006B1394">
      <w:pPr>
        <w:rPr>
          <w:rFonts w:ascii="Times New Roman" w:hAnsi="Times New Roman" w:cs="Times New Roman"/>
          <w:b/>
          <w:bCs/>
        </w:rPr>
      </w:pPr>
      <w:r w:rsidRPr="005A50EA">
        <w:rPr>
          <w:rFonts w:ascii="Times New Roman" w:hAnsi="Times New Roman" w:cs="Times New Roman"/>
          <w:b/>
          <w:bCs/>
        </w:rPr>
        <w:t>Social Media:</w:t>
      </w:r>
      <w:r w:rsidR="001D5281" w:rsidRPr="005A50EA">
        <w:t xml:space="preserve"> </w:t>
      </w:r>
      <w:r w:rsidR="001D5281" w:rsidRPr="005A50EA">
        <w:rPr>
          <w:rFonts w:ascii="Times New Roman" w:hAnsi="Times New Roman" w:cs="Times New Roman"/>
        </w:rPr>
        <w:t>Therapists do not “friend” clients on social media platforms such as Facebook</w:t>
      </w:r>
      <w:r w:rsidR="00707CCC" w:rsidRPr="005A50EA">
        <w:rPr>
          <w:rFonts w:ascii="Times New Roman" w:hAnsi="Times New Roman" w:cs="Times New Roman"/>
        </w:rPr>
        <w:t xml:space="preserve">, </w:t>
      </w:r>
      <w:r w:rsidR="001D5281" w:rsidRPr="005A50EA">
        <w:rPr>
          <w:rFonts w:ascii="Times New Roman" w:hAnsi="Times New Roman" w:cs="Times New Roman"/>
        </w:rPr>
        <w:t>Twitter</w:t>
      </w:r>
      <w:r w:rsidR="00707CCC" w:rsidRPr="005A50EA">
        <w:rPr>
          <w:rFonts w:ascii="Times New Roman" w:hAnsi="Times New Roman" w:cs="Times New Roman"/>
        </w:rPr>
        <w:t xml:space="preserve"> and Snapchat</w:t>
      </w:r>
      <w:r w:rsidR="001D5281" w:rsidRPr="005A50EA">
        <w:rPr>
          <w:rFonts w:ascii="Times New Roman" w:hAnsi="Times New Roman" w:cs="Times New Roman"/>
        </w:rPr>
        <w:t>.</w:t>
      </w:r>
    </w:p>
    <w:p w14:paraId="5F0DFB47" w14:textId="30E473D4" w:rsidR="006B1394" w:rsidRPr="008010E8" w:rsidRDefault="006B1394" w:rsidP="006B1394">
      <w:pPr>
        <w:rPr>
          <w:rFonts w:ascii="Times New Roman" w:hAnsi="Times New Roman" w:cs="Times New Roman"/>
          <w:b/>
          <w:bCs/>
        </w:rPr>
      </w:pPr>
      <w:r w:rsidRPr="005A50EA">
        <w:rPr>
          <w:rFonts w:ascii="Times New Roman" w:hAnsi="Times New Roman" w:cs="Times New Roman"/>
          <w:b/>
          <w:bCs/>
        </w:rPr>
        <w:t>Complaints:</w:t>
      </w:r>
      <w:r w:rsidR="00EE2ED0" w:rsidRPr="005A50EA">
        <w:rPr>
          <w:rFonts w:ascii="Times New Roman" w:hAnsi="Times New Roman" w:cs="Times New Roman"/>
        </w:rPr>
        <w:t xml:space="preserve"> Kimberly Lunning is a licensed mental health counselor in Washington State, #LH 60742699 (LMHC) </w:t>
      </w:r>
      <w:r w:rsidR="006D3B18" w:rsidRPr="005A50EA">
        <w:rPr>
          <w:rFonts w:ascii="Times New Roman" w:hAnsi="Times New Roman" w:cs="Times New Roman"/>
        </w:rPr>
        <w:t>#CP 6102590 (SUDP)</w:t>
      </w:r>
      <w:r w:rsidR="00EE2ED0" w:rsidRPr="005A50EA">
        <w:rPr>
          <w:rFonts w:ascii="Times New Roman" w:hAnsi="Times New Roman" w:cs="Times New Roman"/>
        </w:rPr>
        <w:t>. It is your right by law to receive professional care that meets strict ethical and legal standards. If you ever feel you have been treated unfairly or harmed, you can make a complaint to the Washington State Department of Health at</w:t>
      </w:r>
      <w:r w:rsidR="00EE2ED0" w:rsidRPr="005A50EA">
        <w:rPr>
          <w:rFonts w:ascii="Times New Roman" w:hAnsi="Times New Roman" w:cs="Times New Roman"/>
          <w:b/>
          <w:bCs/>
        </w:rPr>
        <w:t>:</w:t>
      </w:r>
      <w:r w:rsidR="008010E8">
        <w:rPr>
          <w:rFonts w:ascii="Times New Roman" w:hAnsi="Times New Roman" w:cs="Times New Roman"/>
          <w:b/>
          <w:bCs/>
        </w:rPr>
        <w:t xml:space="preserve">   </w:t>
      </w:r>
      <w:r w:rsidR="00EE2ED0" w:rsidRPr="005A50EA">
        <w:rPr>
          <w:rFonts w:ascii="Times New Roman" w:hAnsi="Times New Roman" w:cs="Times New Roman"/>
          <w:b/>
          <w:bCs/>
        </w:rPr>
        <w:t xml:space="preserve"> </w:t>
      </w:r>
      <w:r w:rsidR="00EE2ED0" w:rsidRPr="005A50EA">
        <w:rPr>
          <w:rFonts w:ascii="Times New Roman" w:hAnsi="Times New Roman" w:cs="Times New Roman"/>
          <w:b/>
          <w:bCs/>
          <w:sz w:val="20"/>
          <w:szCs w:val="20"/>
        </w:rPr>
        <w:t>Health Systems Quality Assurance Complaint Intake P.O. Box 47857 Olympia, WA 98504-7857 (360) 236-4700 Email: HSQAComplaintIntake@doh.wa.gov</w:t>
      </w:r>
    </w:p>
    <w:p w14:paraId="75636194" w14:textId="77777777" w:rsidR="00E7197F" w:rsidRDefault="006B1394" w:rsidP="00E7197F">
      <w:pPr>
        <w:spacing w:line="240" w:lineRule="auto"/>
        <w:rPr>
          <w:rFonts w:ascii="Times New Roman" w:hAnsi="Times New Roman" w:cs="Times New Roman"/>
        </w:rPr>
      </w:pPr>
      <w:r w:rsidRPr="005A50EA">
        <w:rPr>
          <w:rFonts w:ascii="Times New Roman" w:hAnsi="Times New Roman" w:cs="Times New Roman"/>
          <w:b/>
          <w:bCs/>
        </w:rPr>
        <w:t>Confidentiality:</w:t>
      </w:r>
      <w:r w:rsidR="00EE2ED0" w:rsidRPr="005A50EA">
        <w:t xml:space="preserve"> </w:t>
      </w:r>
      <w:r w:rsidR="00EE2ED0" w:rsidRPr="005A50EA">
        <w:rPr>
          <w:rFonts w:ascii="Times New Roman" w:hAnsi="Times New Roman" w:cs="Times New Roman"/>
        </w:rPr>
        <w:t>Creating an effective and meaningful counseling relationship involves building trust. It is essential that clients are confident that what is shared in therapy remains private. State and federal regulations, as well as professional codes of conduct, require counselors to protect and keep confidential the verbal and written information shared by clients. Confidentiality is a legal protection that assures your right to privacy to the fullest extent allowable by law. However, there are specific situations that require the breach of confidentiality:</w:t>
      </w:r>
    </w:p>
    <w:p w14:paraId="4898F3D1" w14:textId="3D2FFF56" w:rsidR="00EE2ED0" w:rsidRPr="00E7197F" w:rsidRDefault="00EE2ED0" w:rsidP="00E7197F">
      <w:pPr>
        <w:spacing w:after="0" w:line="240" w:lineRule="auto"/>
        <w:rPr>
          <w:rFonts w:ascii="Times New Roman" w:hAnsi="Times New Roman" w:cs="Times New Roman"/>
        </w:rPr>
      </w:pPr>
      <w:r w:rsidRPr="00E7197F">
        <w:rPr>
          <w:rFonts w:ascii="Times New Roman" w:hAnsi="Times New Roman" w:cs="Times New Roman"/>
          <w:b/>
          <w:bCs/>
          <w:i/>
          <w:iCs/>
          <w:sz w:val="20"/>
          <w:szCs w:val="20"/>
        </w:rPr>
        <w:t xml:space="preserve">• Cause to believe that a child, dependent adult or disabled person has been or may be abused or   neglected </w:t>
      </w:r>
    </w:p>
    <w:p w14:paraId="42D046F5" w14:textId="77777777" w:rsidR="00EE2ED0" w:rsidRPr="00E7197F" w:rsidRDefault="00EE2ED0" w:rsidP="00E7197F">
      <w:pPr>
        <w:pStyle w:val="NoSpacing"/>
        <w:rPr>
          <w:rFonts w:ascii="Times New Roman" w:hAnsi="Times New Roman" w:cs="Times New Roman"/>
          <w:b/>
          <w:bCs/>
          <w:i/>
          <w:iCs/>
          <w:sz w:val="20"/>
          <w:szCs w:val="20"/>
        </w:rPr>
      </w:pPr>
      <w:r w:rsidRPr="00E7197F">
        <w:rPr>
          <w:rFonts w:ascii="Times New Roman" w:hAnsi="Times New Roman" w:cs="Times New Roman"/>
          <w:b/>
          <w:bCs/>
          <w:i/>
          <w:iCs/>
          <w:sz w:val="20"/>
          <w:szCs w:val="20"/>
        </w:rPr>
        <w:t>• When records are requested by a valid subpoena or court order</w:t>
      </w:r>
    </w:p>
    <w:p w14:paraId="4D52D8A7" w14:textId="703B2089" w:rsidR="00EE2ED0" w:rsidRPr="00E7197F" w:rsidRDefault="00EE2ED0" w:rsidP="00E7197F">
      <w:pPr>
        <w:pStyle w:val="NoSpacing"/>
        <w:rPr>
          <w:rFonts w:ascii="Times New Roman" w:hAnsi="Times New Roman" w:cs="Times New Roman"/>
          <w:b/>
          <w:bCs/>
          <w:i/>
          <w:iCs/>
          <w:sz w:val="20"/>
          <w:szCs w:val="20"/>
        </w:rPr>
      </w:pPr>
      <w:r w:rsidRPr="00E7197F">
        <w:rPr>
          <w:rFonts w:ascii="Times New Roman" w:hAnsi="Times New Roman" w:cs="Times New Roman"/>
          <w:b/>
          <w:bCs/>
          <w:i/>
          <w:iCs/>
          <w:sz w:val="20"/>
          <w:szCs w:val="20"/>
        </w:rPr>
        <w:t xml:space="preserve">• Disclosure that a minor was the victim of a crime or subject of a crime </w:t>
      </w:r>
    </w:p>
    <w:p w14:paraId="53B819A4" w14:textId="78A37272" w:rsidR="00EE2ED0" w:rsidRPr="00E7197F" w:rsidRDefault="00EE2ED0" w:rsidP="00E7197F">
      <w:pPr>
        <w:pStyle w:val="NoSpacing"/>
        <w:rPr>
          <w:rFonts w:ascii="Times New Roman" w:hAnsi="Times New Roman" w:cs="Times New Roman"/>
          <w:b/>
          <w:bCs/>
          <w:i/>
          <w:iCs/>
          <w:sz w:val="20"/>
          <w:szCs w:val="20"/>
        </w:rPr>
      </w:pPr>
      <w:r w:rsidRPr="00E7197F">
        <w:rPr>
          <w:rFonts w:ascii="Times New Roman" w:hAnsi="Times New Roman" w:cs="Times New Roman"/>
          <w:b/>
          <w:bCs/>
          <w:i/>
          <w:iCs/>
          <w:sz w:val="20"/>
          <w:szCs w:val="20"/>
        </w:rPr>
        <w:t>• Lawsuits/complaints filed by a client against the therapist • Audits</w:t>
      </w:r>
    </w:p>
    <w:p w14:paraId="13E614EF" w14:textId="77777777" w:rsidR="00E7197F" w:rsidRDefault="00E7197F" w:rsidP="006B1394">
      <w:pPr>
        <w:rPr>
          <w:rFonts w:ascii="Times New Roman" w:hAnsi="Times New Roman" w:cs="Times New Roman"/>
          <w:b/>
          <w:bCs/>
        </w:rPr>
      </w:pPr>
    </w:p>
    <w:p w14:paraId="747CD7B8" w14:textId="16ECC248" w:rsidR="006B1394" w:rsidRPr="005A50EA" w:rsidRDefault="006B1394" w:rsidP="006B1394">
      <w:pPr>
        <w:rPr>
          <w:rFonts w:ascii="Times New Roman" w:hAnsi="Times New Roman" w:cs="Times New Roman"/>
        </w:rPr>
      </w:pPr>
      <w:r w:rsidRPr="005A50EA">
        <w:rPr>
          <w:rFonts w:ascii="Times New Roman" w:hAnsi="Times New Roman" w:cs="Times New Roman"/>
          <w:b/>
          <w:bCs/>
        </w:rPr>
        <w:t>Release of Protected Health Information (PHI</w:t>
      </w:r>
      <w:r w:rsidRPr="005A50EA">
        <w:rPr>
          <w:rFonts w:ascii="Times New Roman" w:hAnsi="Times New Roman" w:cs="Times New Roman"/>
        </w:rPr>
        <w:t>): Your insurance company may require certain health information be provided by Kimberly Lunning &amp; Associates in order to process claims. In compliance with state and federal law, only the minimum information necessary to process claims will be provided by KL&amp;A. Your right to privacy and to access your medical records are protected by the Health Insurance Portability and Accountability Act (HIPAA). KL&amp;A provides HIPAA information to all clients. I have been given a copy of my HIPAA rights. Electronic Copy Paper Copy</w:t>
      </w:r>
    </w:p>
    <w:p w14:paraId="5FE2DB0C" w14:textId="5DA322A9" w:rsidR="0073663D" w:rsidRPr="008010E8" w:rsidRDefault="0073663D" w:rsidP="006B1394">
      <w:pPr>
        <w:rPr>
          <w:rFonts w:ascii="Times New Roman" w:hAnsi="Times New Roman" w:cs="Times New Roman"/>
          <w:b/>
          <w:bCs/>
          <w:sz w:val="20"/>
          <w:szCs w:val="20"/>
        </w:rPr>
      </w:pPr>
      <w:r w:rsidRPr="008010E8">
        <w:rPr>
          <w:rFonts w:ascii="Times New Roman" w:hAnsi="Times New Roman" w:cs="Times New Roman"/>
          <w:b/>
          <w:bCs/>
          <w:sz w:val="20"/>
          <w:szCs w:val="20"/>
        </w:rPr>
        <w:t xml:space="preserve">By signing this document, I acknowledge that I have read and fully understand this agreement and consent to treatment under these terms. I was given the opportunity to ask questions and had all my questions answered to my satisfaction. </w:t>
      </w:r>
    </w:p>
    <w:p w14:paraId="7A9E993B" w14:textId="77777777" w:rsidR="00E7197F" w:rsidRDefault="00E7197F" w:rsidP="006B1394">
      <w:pPr>
        <w:rPr>
          <w:rFonts w:ascii="Times New Roman" w:hAnsi="Times New Roman" w:cs="Times New Roman"/>
        </w:rPr>
      </w:pPr>
    </w:p>
    <w:p w14:paraId="6DBDA476" w14:textId="1F36210C" w:rsidR="0073663D" w:rsidRPr="005A50EA" w:rsidRDefault="0073663D" w:rsidP="006B1394">
      <w:pPr>
        <w:rPr>
          <w:rFonts w:ascii="Times New Roman" w:hAnsi="Times New Roman" w:cs="Times New Roman"/>
        </w:rPr>
      </w:pPr>
      <w:r w:rsidRPr="005A50EA">
        <w:rPr>
          <w:rFonts w:ascii="Times New Roman" w:hAnsi="Times New Roman" w:cs="Times New Roman"/>
        </w:rPr>
        <w:t xml:space="preserve">Signature of Consumer:______________________________________________Date:_____________ </w:t>
      </w:r>
    </w:p>
    <w:p w14:paraId="16A05052" w14:textId="31695E67" w:rsidR="00E7197F" w:rsidRPr="00E7197F" w:rsidRDefault="0073663D" w:rsidP="00E7197F">
      <w:pPr>
        <w:rPr>
          <w:rFonts w:ascii="Times New Roman" w:hAnsi="Times New Roman" w:cs="Times New Roman"/>
        </w:rPr>
      </w:pPr>
      <w:r w:rsidRPr="005A50EA">
        <w:rPr>
          <w:rFonts w:ascii="Times New Roman" w:hAnsi="Times New Roman" w:cs="Times New Roman"/>
        </w:rPr>
        <w:t>Parent/Legal Guardian:______________________________________________ Date:____________</w:t>
      </w:r>
      <w:r w:rsidR="008010E8">
        <w:rPr>
          <w:rFonts w:ascii="Times New Roman" w:hAnsi="Times New Roman" w:cs="Times New Roman"/>
        </w:rPr>
        <w:t>_</w:t>
      </w:r>
    </w:p>
    <w:p w14:paraId="4F31A5F1" w14:textId="7CBDC0F4" w:rsidR="008E5906" w:rsidRPr="005A50EA" w:rsidRDefault="008E5906" w:rsidP="008E5906">
      <w:pPr>
        <w:jc w:val="center"/>
        <w:rPr>
          <w:rFonts w:ascii="Times New Roman" w:hAnsi="Times New Roman" w:cs="Times New Roman"/>
          <w:b/>
          <w:bCs/>
          <w:sz w:val="20"/>
          <w:szCs w:val="20"/>
        </w:rPr>
      </w:pPr>
      <w:r w:rsidRPr="005A50EA">
        <w:rPr>
          <w:rFonts w:ascii="Times New Roman" w:hAnsi="Times New Roman" w:cs="Times New Roman"/>
          <w:b/>
          <w:bCs/>
          <w:sz w:val="20"/>
          <w:szCs w:val="20"/>
        </w:rPr>
        <w:lastRenderedPageBreak/>
        <w:t>Financial Agreement</w:t>
      </w:r>
    </w:p>
    <w:p w14:paraId="6B648176" w14:textId="77777777" w:rsidR="008E5906" w:rsidRPr="005A50EA" w:rsidRDefault="008E5906" w:rsidP="008E5906">
      <w:pPr>
        <w:rPr>
          <w:rFonts w:ascii="Times New Roman" w:hAnsi="Times New Roman" w:cs="Times New Roman"/>
          <w:sz w:val="20"/>
          <w:szCs w:val="20"/>
        </w:rPr>
      </w:pPr>
      <w:r w:rsidRPr="005A50EA">
        <w:rPr>
          <w:rFonts w:ascii="Times New Roman" w:hAnsi="Times New Roman" w:cs="Times New Roman"/>
          <w:b/>
          <w:bCs/>
          <w:sz w:val="20"/>
          <w:szCs w:val="20"/>
        </w:rPr>
        <w:t>Standard Billing Rate:</w:t>
      </w:r>
      <w:r w:rsidRPr="005A50EA">
        <w:rPr>
          <w:rFonts w:ascii="Times New Roman" w:hAnsi="Times New Roman" w:cs="Times New Roman"/>
          <w:sz w:val="20"/>
          <w:szCs w:val="20"/>
        </w:rPr>
        <w:t xml:space="preserve"> $250 for initial 50-minute intake; $200 per 50-minute session. The standard fee is subject to change based on market analysis of compensation for providers with similar expertise.</w:t>
      </w:r>
    </w:p>
    <w:p w14:paraId="3E20BA64" w14:textId="76065129" w:rsidR="008E5906" w:rsidRPr="005A50EA" w:rsidRDefault="008E5906" w:rsidP="008E5906">
      <w:pPr>
        <w:pStyle w:val="ListParagraph"/>
        <w:numPr>
          <w:ilvl w:val="0"/>
          <w:numId w:val="2"/>
        </w:numPr>
        <w:jc w:val="both"/>
        <w:rPr>
          <w:rFonts w:ascii="Times New Roman" w:hAnsi="Times New Roman" w:cs="Times New Roman"/>
          <w:sz w:val="20"/>
          <w:szCs w:val="20"/>
        </w:rPr>
      </w:pPr>
      <w:r w:rsidRPr="005A50EA">
        <w:rPr>
          <w:rFonts w:ascii="Times New Roman" w:hAnsi="Times New Roman" w:cs="Times New Roman"/>
          <w:b/>
          <w:bCs/>
          <w:sz w:val="20"/>
          <w:szCs w:val="20"/>
        </w:rPr>
        <w:t>Out-of-Pocket Patient Rate</w:t>
      </w:r>
      <w:r w:rsidRPr="005A50EA">
        <w:rPr>
          <w:rFonts w:ascii="Times New Roman" w:hAnsi="Times New Roman" w:cs="Times New Roman"/>
          <w:sz w:val="20"/>
          <w:szCs w:val="20"/>
        </w:rPr>
        <w:t xml:space="preserve">: $200 for initial 50-minute intake; $150 per 50-minute session. </w:t>
      </w:r>
    </w:p>
    <w:p w14:paraId="76BE3E83" w14:textId="167CA204" w:rsidR="00D764C3" w:rsidRPr="005A50EA" w:rsidRDefault="008E5906" w:rsidP="008E5906">
      <w:pPr>
        <w:pStyle w:val="ListParagraph"/>
        <w:numPr>
          <w:ilvl w:val="0"/>
          <w:numId w:val="2"/>
        </w:numPr>
        <w:rPr>
          <w:rFonts w:ascii="Times New Roman" w:hAnsi="Times New Roman" w:cs="Times New Roman"/>
          <w:b/>
          <w:bCs/>
          <w:sz w:val="20"/>
          <w:szCs w:val="20"/>
        </w:rPr>
      </w:pPr>
      <w:r w:rsidRPr="005A50EA">
        <w:rPr>
          <w:rFonts w:ascii="Times New Roman" w:hAnsi="Times New Roman" w:cs="Times New Roman"/>
          <w:b/>
          <w:bCs/>
          <w:sz w:val="20"/>
          <w:szCs w:val="20"/>
        </w:rPr>
        <w:t>Insurance</w:t>
      </w:r>
      <w:r w:rsidRPr="005A50EA">
        <w:rPr>
          <w:rFonts w:ascii="Times New Roman" w:hAnsi="Times New Roman" w:cs="Times New Roman"/>
          <w:sz w:val="20"/>
          <w:szCs w:val="20"/>
        </w:rPr>
        <w:t xml:space="preserve">: KL&amp;A accepts the following insurance plans for new clients </w:t>
      </w:r>
      <w:r w:rsidR="00D764C3" w:rsidRPr="005A50EA">
        <w:rPr>
          <w:rFonts w:ascii="Times New Roman" w:hAnsi="Times New Roman" w:cs="Times New Roman"/>
          <w:sz w:val="20"/>
          <w:szCs w:val="20"/>
        </w:rPr>
        <w:t>currently</w:t>
      </w:r>
      <w:r w:rsidRPr="005A50EA">
        <w:rPr>
          <w:rFonts w:ascii="Times New Roman" w:hAnsi="Times New Roman" w:cs="Times New Roman"/>
          <w:sz w:val="20"/>
          <w:szCs w:val="20"/>
        </w:rPr>
        <w:t>: Pr</w:t>
      </w:r>
      <w:r w:rsidR="00D764C3" w:rsidRPr="005A50EA">
        <w:rPr>
          <w:rFonts w:ascii="Times New Roman" w:hAnsi="Times New Roman" w:cs="Times New Roman"/>
          <w:sz w:val="20"/>
          <w:szCs w:val="20"/>
        </w:rPr>
        <w:t>e</w:t>
      </w:r>
      <w:r w:rsidRPr="005A50EA">
        <w:rPr>
          <w:rFonts w:ascii="Times New Roman" w:hAnsi="Times New Roman" w:cs="Times New Roman"/>
          <w:sz w:val="20"/>
          <w:szCs w:val="20"/>
        </w:rPr>
        <w:t>mera, and Regenc</w:t>
      </w:r>
      <w:r w:rsidR="00D764C3" w:rsidRPr="005A50EA">
        <w:rPr>
          <w:rFonts w:ascii="Times New Roman" w:hAnsi="Times New Roman" w:cs="Times New Roman"/>
          <w:sz w:val="20"/>
          <w:szCs w:val="20"/>
        </w:rPr>
        <w:t>e</w:t>
      </w:r>
      <w:r w:rsidRPr="005A50EA">
        <w:rPr>
          <w:rFonts w:ascii="Times New Roman" w:hAnsi="Times New Roman" w:cs="Times New Roman"/>
          <w:sz w:val="20"/>
          <w:szCs w:val="20"/>
        </w:rPr>
        <w:t>. You will be financially responsible for any co-payments, co-insurance, deductible or other charges not covered by insurance. KL&amp;A is not credentialed with Medicaid/Medicare. You are ultimately responsible for knowing your mental/behavioral health benefits and paying for services not covered by your insurance policy. Prior to beginning services, you are STRONGLY encouraged to contact your insurance provider to determine:</w:t>
      </w:r>
    </w:p>
    <w:p w14:paraId="3B02B741" w14:textId="77777777" w:rsidR="00D764C3" w:rsidRPr="005A50EA" w:rsidRDefault="008E5906" w:rsidP="00D764C3">
      <w:pPr>
        <w:pStyle w:val="ListParagraph"/>
        <w:numPr>
          <w:ilvl w:val="0"/>
          <w:numId w:val="3"/>
        </w:numPr>
        <w:rPr>
          <w:rFonts w:ascii="Times New Roman" w:hAnsi="Times New Roman" w:cs="Times New Roman"/>
          <w:b/>
          <w:bCs/>
          <w:sz w:val="20"/>
          <w:szCs w:val="20"/>
        </w:rPr>
      </w:pPr>
      <w:r w:rsidRPr="005A50EA">
        <w:rPr>
          <w:rFonts w:ascii="Times New Roman" w:hAnsi="Times New Roman" w:cs="Times New Roman"/>
          <w:sz w:val="20"/>
          <w:szCs w:val="20"/>
        </w:rPr>
        <w:t xml:space="preserve"> 1. What is the amount of your copay/co-insurance for office visits? </w:t>
      </w:r>
    </w:p>
    <w:p w14:paraId="2CBD3505" w14:textId="6D810690" w:rsidR="00D764C3" w:rsidRPr="005A50EA" w:rsidRDefault="00781C77" w:rsidP="00D764C3">
      <w:pPr>
        <w:pStyle w:val="ListParagraph"/>
        <w:numPr>
          <w:ilvl w:val="0"/>
          <w:numId w:val="3"/>
        </w:numPr>
        <w:rPr>
          <w:rFonts w:ascii="Times New Roman" w:hAnsi="Times New Roman" w:cs="Times New Roman"/>
          <w:b/>
          <w:bCs/>
          <w:sz w:val="20"/>
          <w:szCs w:val="20"/>
        </w:rPr>
      </w:pPr>
      <w:r w:rsidRPr="005A50EA">
        <w:rPr>
          <w:rFonts w:ascii="Times New Roman" w:hAnsi="Times New Roman" w:cs="Times New Roman"/>
          <w:sz w:val="20"/>
          <w:szCs w:val="20"/>
        </w:rPr>
        <w:t xml:space="preserve"> </w:t>
      </w:r>
      <w:r w:rsidR="008E5906" w:rsidRPr="005A50EA">
        <w:rPr>
          <w:rFonts w:ascii="Times New Roman" w:hAnsi="Times New Roman" w:cs="Times New Roman"/>
          <w:sz w:val="20"/>
          <w:szCs w:val="20"/>
        </w:rPr>
        <w:t>2. Does your annual deductible apply to mental/behavioral health services?</w:t>
      </w:r>
    </w:p>
    <w:p w14:paraId="5FBD92E0" w14:textId="20DB1903" w:rsidR="00D764C3" w:rsidRPr="005A50EA" w:rsidRDefault="008E5906" w:rsidP="00D764C3">
      <w:pPr>
        <w:pStyle w:val="ListParagraph"/>
        <w:numPr>
          <w:ilvl w:val="0"/>
          <w:numId w:val="3"/>
        </w:numPr>
        <w:rPr>
          <w:rFonts w:ascii="Times New Roman" w:hAnsi="Times New Roman" w:cs="Times New Roman"/>
          <w:b/>
          <w:bCs/>
          <w:sz w:val="20"/>
          <w:szCs w:val="20"/>
        </w:rPr>
      </w:pPr>
      <w:r w:rsidRPr="005A50EA">
        <w:rPr>
          <w:rFonts w:ascii="Times New Roman" w:hAnsi="Times New Roman" w:cs="Times New Roman"/>
          <w:sz w:val="20"/>
          <w:szCs w:val="20"/>
        </w:rPr>
        <w:t xml:space="preserve"> 3. Have met your annual deductible?</w:t>
      </w:r>
    </w:p>
    <w:p w14:paraId="105B4BC1" w14:textId="2577D06D" w:rsidR="00D764C3" w:rsidRPr="005A50EA" w:rsidRDefault="00CB2C08" w:rsidP="00CB2C08">
      <w:pPr>
        <w:pStyle w:val="ListParagraph"/>
        <w:numPr>
          <w:ilvl w:val="0"/>
          <w:numId w:val="4"/>
        </w:numPr>
        <w:rPr>
          <w:rFonts w:ascii="Times New Roman" w:hAnsi="Times New Roman" w:cs="Times New Roman"/>
          <w:b/>
          <w:bCs/>
          <w:sz w:val="20"/>
          <w:szCs w:val="20"/>
        </w:rPr>
      </w:pPr>
      <w:r w:rsidRPr="005A50EA">
        <w:rPr>
          <w:rFonts w:ascii="Times New Roman" w:hAnsi="Times New Roman" w:cs="Times New Roman"/>
          <w:b/>
          <w:bCs/>
          <w:sz w:val="20"/>
          <w:szCs w:val="20"/>
        </w:rPr>
        <w:t>Out of Network Insurance</w:t>
      </w:r>
      <w:r w:rsidRPr="005A50EA">
        <w:rPr>
          <w:rFonts w:ascii="Times New Roman" w:hAnsi="Times New Roman" w:cs="Times New Roman"/>
          <w:sz w:val="20"/>
          <w:szCs w:val="20"/>
        </w:rPr>
        <w:t>: KL&amp;A will provide you with a receipt of payment that can be submitted to your insurance company for out-of-network reimbursement. Your insurance company decides whether you will receive reimbursement for services. You will need to pay the full session fee and submit the claim yourself to your insurance company.</w:t>
      </w:r>
    </w:p>
    <w:p w14:paraId="0083B480" w14:textId="7F3DD7E3" w:rsidR="00CB2C08" w:rsidRPr="005A50EA" w:rsidRDefault="00CB2C08" w:rsidP="00CB2C08">
      <w:pPr>
        <w:pStyle w:val="ListParagraph"/>
        <w:numPr>
          <w:ilvl w:val="0"/>
          <w:numId w:val="4"/>
        </w:numPr>
        <w:rPr>
          <w:rFonts w:ascii="Times New Roman" w:hAnsi="Times New Roman" w:cs="Times New Roman"/>
          <w:b/>
          <w:bCs/>
          <w:sz w:val="20"/>
          <w:szCs w:val="20"/>
        </w:rPr>
      </w:pPr>
      <w:r w:rsidRPr="005A50EA">
        <w:rPr>
          <w:rFonts w:ascii="Times New Roman" w:hAnsi="Times New Roman" w:cs="Times New Roman"/>
          <w:b/>
          <w:bCs/>
          <w:sz w:val="20"/>
          <w:szCs w:val="20"/>
        </w:rPr>
        <w:t>Medical Necessity</w:t>
      </w:r>
      <w:r w:rsidRPr="005A50EA">
        <w:rPr>
          <w:rFonts w:ascii="Times New Roman" w:hAnsi="Times New Roman" w:cs="Times New Roman"/>
          <w:sz w:val="20"/>
          <w:szCs w:val="20"/>
        </w:rPr>
        <w:t>: In order for KL&amp;A to bill a client’s insurance, the client must fulfill criteria for a qualifying mental health condition outlined in the Diagnostic &amp; Statistical Manual of the American Psychiatric Association, 5th Edition (DSM-5). If full criteria is not met for a DSM-5 diagnosis, counseling is available on cash basis</w:t>
      </w:r>
    </w:p>
    <w:p w14:paraId="02902D15" w14:textId="445CC4D7" w:rsidR="00363DCF" w:rsidRPr="005A50EA" w:rsidRDefault="00363DCF" w:rsidP="00CB2C08">
      <w:pPr>
        <w:pStyle w:val="ListParagraph"/>
        <w:numPr>
          <w:ilvl w:val="0"/>
          <w:numId w:val="4"/>
        </w:numPr>
        <w:rPr>
          <w:rFonts w:ascii="Times New Roman" w:hAnsi="Times New Roman" w:cs="Times New Roman"/>
          <w:b/>
          <w:bCs/>
          <w:sz w:val="20"/>
          <w:szCs w:val="20"/>
        </w:rPr>
      </w:pPr>
      <w:r w:rsidRPr="005A50EA">
        <w:rPr>
          <w:rFonts w:ascii="Times New Roman" w:hAnsi="Times New Roman" w:cs="Times New Roman"/>
          <w:b/>
          <w:bCs/>
          <w:sz w:val="20"/>
          <w:szCs w:val="20"/>
        </w:rPr>
        <w:t>Family and Relationship Counseling</w:t>
      </w:r>
      <w:r w:rsidRPr="005A50EA">
        <w:rPr>
          <w:rFonts w:ascii="Times New Roman" w:hAnsi="Times New Roman" w:cs="Times New Roman"/>
          <w:sz w:val="20"/>
          <w:szCs w:val="20"/>
        </w:rPr>
        <w:t>: Therapy sessions are assigned to a specific individual, and diagnosis codes and procedure codes on insurance claims are assigned those specific individual patients. Family counseling and relationship counseling cannot be billed to insurance because there is no way to attach a diagnosis code or procedure code to a family unit or to a relationship. All sessions are billed for an identified individual who meets medical necessity or treatment. Family members, partners, and spouses are certainly welcome to participate in another individual’s treatment as relationship conflict is usually a part of the problem</w:t>
      </w:r>
    </w:p>
    <w:p w14:paraId="157B4A7D" w14:textId="77777777" w:rsidR="00EA78FD" w:rsidRPr="005A50EA" w:rsidRDefault="00363DCF" w:rsidP="00CB2C08">
      <w:pPr>
        <w:pStyle w:val="ListParagraph"/>
        <w:numPr>
          <w:ilvl w:val="0"/>
          <w:numId w:val="4"/>
        </w:numPr>
        <w:rPr>
          <w:rFonts w:ascii="Times New Roman" w:hAnsi="Times New Roman" w:cs="Times New Roman"/>
          <w:b/>
          <w:bCs/>
          <w:sz w:val="20"/>
          <w:szCs w:val="20"/>
        </w:rPr>
      </w:pPr>
      <w:r w:rsidRPr="005A50EA">
        <w:rPr>
          <w:rFonts w:ascii="Times New Roman" w:hAnsi="Times New Roman" w:cs="Times New Roman"/>
          <w:sz w:val="20"/>
          <w:szCs w:val="20"/>
        </w:rPr>
        <w:t>Payment: Payment of copay and/or coinsurance is required at time of service.</w:t>
      </w:r>
    </w:p>
    <w:p w14:paraId="35F85455" w14:textId="35E55ADA" w:rsidR="00363DCF" w:rsidRPr="005A50EA" w:rsidRDefault="00EA78FD" w:rsidP="00EA78FD">
      <w:pPr>
        <w:pStyle w:val="ListParagraph"/>
        <w:ind w:left="765"/>
        <w:rPr>
          <w:rFonts w:ascii="Times New Roman" w:hAnsi="Times New Roman" w:cs="Times New Roman"/>
          <w:sz w:val="20"/>
          <w:szCs w:val="20"/>
        </w:rPr>
      </w:pPr>
      <w:r w:rsidRPr="005A50EA">
        <w:rPr>
          <w:rFonts w:ascii="Times New Roman" w:hAnsi="Times New Roman" w:cs="Times New Roman"/>
          <w:sz w:val="20"/>
          <w:szCs w:val="20"/>
        </w:rPr>
        <w:t>KL&amp;A</w:t>
      </w:r>
      <w:r w:rsidR="00363DCF" w:rsidRPr="005A50EA">
        <w:rPr>
          <w:rFonts w:ascii="Times New Roman" w:hAnsi="Times New Roman" w:cs="Times New Roman"/>
          <w:sz w:val="20"/>
          <w:szCs w:val="20"/>
        </w:rPr>
        <w:t xml:space="preserve"> accepts cash, checks and debit/credit cards. </w:t>
      </w:r>
      <w:r w:rsidRPr="005A50EA">
        <w:rPr>
          <w:rFonts w:ascii="Times New Roman" w:hAnsi="Times New Roman" w:cs="Times New Roman"/>
          <w:sz w:val="20"/>
          <w:szCs w:val="20"/>
        </w:rPr>
        <w:t>KL&amp;A</w:t>
      </w:r>
      <w:r w:rsidR="00363DCF" w:rsidRPr="005A50EA">
        <w:rPr>
          <w:rFonts w:ascii="Times New Roman" w:hAnsi="Times New Roman" w:cs="Times New Roman"/>
          <w:sz w:val="20"/>
          <w:szCs w:val="20"/>
        </w:rPr>
        <w:t xml:space="preserve"> will bill your primary insurance. For secondary insurance, </w:t>
      </w:r>
      <w:r w:rsidRPr="005A50EA">
        <w:rPr>
          <w:rFonts w:ascii="Times New Roman" w:hAnsi="Times New Roman" w:cs="Times New Roman"/>
          <w:sz w:val="20"/>
          <w:szCs w:val="20"/>
        </w:rPr>
        <w:t>KL&amp;A</w:t>
      </w:r>
      <w:r w:rsidR="00363DCF" w:rsidRPr="005A50EA">
        <w:rPr>
          <w:rFonts w:ascii="Times New Roman" w:hAnsi="Times New Roman" w:cs="Times New Roman"/>
          <w:sz w:val="20"/>
          <w:szCs w:val="20"/>
        </w:rPr>
        <w:t xml:space="preserve"> will provide you with a receipt of payment, which you can then submit to your secondary insurance provider for reimbursement. At times, insurance companies will send payment to the patient rather than to </w:t>
      </w:r>
      <w:r w:rsidRPr="005A50EA">
        <w:rPr>
          <w:rFonts w:ascii="Times New Roman" w:hAnsi="Times New Roman" w:cs="Times New Roman"/>
          <w:sz w:val="20"/>
          <w:szCs w:val="20"/>
        </w:rPr>
        <w:t>KL&amp;A</w:t>
      </w:r>
      <w:r w:rsidR="00363DCF" w:rsidRPr="005A50EA">
        <w:rPr>
          <w:rFonts w:ascii="Times New Roman" w:hAnsi="Times New Roman" w:cs="Times New Roman"/>
          <w:sz w:val="20"/>
          <w:szCs w:val="20"/>
        </w:rPr>
        <w:t xml:space="preserve">. In such circumstances, it is your responsibility to submit the payment to </w:t>
      </w:r>
      <w:r w:rsidRPr="005A50EA">
        <w:rPr>
          <w:rFonts w:ascii="Times New Roman" w:hAnsi="Times New Roman" w:cs="Times New Roman"/>
          <w:sz w:val="20"/>
          <w:szCs w:val="20"/>
        </w:rPr>
        <w:t>KL&amp;A</w:t>
      </w:r>
      <w:r w:rsidR="00363DCF" w:rsidRPr="005A50EA">
        <w:rPr>
          <w:rFonts w:ascii="Times New Roman" w:hAnsi="Times New Roman" w:cs="Times New Roman"/>
          <w:sz w:val="20"/>
          <w:szCs w:val="20"/>
        </w:rPr>
        <w:t>.</w:t>
      </w:r>
    </w:p>
    <w:p w14:paraId="3ADB34F0" w14:textId="6BB7FE43" w:rsidR="00EA78FD" w:rsidRPr="005A50EA" w:rsidRDefault="00866478" w:rsidP="00866478">
      <w:pPr>
        <w:pStyle w:val="ListParagraph"/>
        <w:numPr>
          <w:ilvl w:val="0"/>
          <w:numId w:val="4"/>
        </w:numPr>
        <w:rPr>
          <w:rFonts w:ascii="Times New Roman" w:hAnsi="Times New Roman" w:cs="Times New Roman"/>
          <w:b/>
          <w:bCs/>
          <w:sz w:val="20"/>
          <w:szCs w:val="20"/>
        </w:rPr>
      </w:pPr>
      <w:r w:rsidRPr="005A50EA">
        <w:rPr>
          <w:rFonts w:ascii="Times New Roman" w:hAnsi="Times New Roman" w:cs="Times New Roman"/>
          <w:b/>
          <w:bCs/>
          <w:sz w:val="20"/>
          <w:szCs w:val="20"/>
        </w:rPr>
        <w:t>Cancellation Policy: A minimum of 24 hours’ notice is required to change/cancel an appointment, unless due to illness or family emergency. A missed appointment fee equal to your usual session fee/coverage will be charged for appointments not cancelled 24 hours in advance. This charge is not reimbursable by insurance and is your full responsibility. Two no shows in a 6 month period may result in discharge from services. Afternoon appointments are in high demand and are premium. Two no shows in a 6 month period will result in loss of 3PM and 4PM therapy time slots.</w:t>
      </w:r>
    </w:p>
    <w:p w14:paraId="0CA24335" w14:textId="773A0BFF" w:rsidR="00866478" w:rsidRPr="005A50EA" w:rsidRDefault="00866478" w:rsidP="00866478">
      <w:pPr>
        <w:ind w:left="405"/>
        <w:rPr>
          <w:rFonts w:ascii="Times New Roman" w:hAnsi="Times New Roman" w:cs="Times New Roman"/>
          <w:b/>
          <w:bCs/>
          <w:sz w:val="20"/>
          <w:szCs w:val="20"/>
        </w:rPr>
      </w:pPr>
      <w:r w:rsidRPr="005A50EA">
        <w:rPr>
          <w:rFonts w:ascii="Times New Roman" w:hAnsi="Times New Roman" w:cs="Times New Roman"/>
          <w:b/>
          <w:bCs/>
          <w:sz w:val="20"/>
          <w:szCs w:val="20"/>
        </w:rPr>
        <w:t xml:space="preserve">By signing this Financial Agreement, I acknowledge that I am responsible to pay </w:t>
      </w:r>
      <w:r w:rsidR="00F46EDD" w:rsidRPr="005A50EA">
        <w:rPr>
          <w:rFonts w:ascii="Times New Roman" w:hAnsi="Times New Roman" w:cs="Times New Roman"/>
          <w:b/>
          <w:bCs/>
          <w:sz w:val="20"/>
          <w:szCs w:val="20"/>
        </w:rPr>
        <w:t xml:space="preserve">Kimberly Lunning &amp; Associate, P.S. </w:t>
      </w:r>
      <w:r w:rsidRPr="005A50EA">
        <w:rPr>
          <w:rFonts w:ascii="Times New Roman" w:hAnsi="Times New Roman" w:cs="Times New Roman"/>
          <w:b/>
          <w:bCs/>
          <w:sz w:val="20"/>
          <w:szCs w:val="20"/>
        </w:rPr>
        <w:t>all amounts due or that become due for services provided according to the terms of this agreement. I understand that all payments are due and payable at the time of service</w:t>
      </w:r>
      <w:r w:rsidR="00F46EDD" w:rsidRPr="005A50EA">
        <w:rPr>
          <w:rFonts w:ascii="Times New Roman" w:hAnsi="Times New Roman" w:cs="Times New Roman"/>
          <w:b/>
          <w:bCs/>
          <w:sz w:val="20"/>
          <w:szCs w:val="20"/>
        </w:rPr>
        <w:t>.</w:t>
      </w:r>
    </w:p>
    <w:p w14:paraId="4816A0AB" w14:textId="77777777" w:rsidR="00553F0D" w:rsidRPr="005A50EA" w:rsidRDefault="00553F0D" w:rsidP="00866478">
      <w:pPr>
        <w:ind w:left="405"/>
        <w:rPr>
          <w:rFonts w:ascii="Times New Roman" w:hAnsi="Times New Roman" w:cs="Times New Roman"/>
          <w:b/>
          <w:bCs/>
          <w:sz w:val="20"/>
          <w:szCs w:val="20"/>
        </w:rPr>
      </w:pPr>
    </w:p>
    <w:p w14:paraId="03AF8295" w14:textId="290BE32B" w:rsidR="00553F0D" w:rsidRPr="005A50EA" w:rsidRDefault="00DC76CD" w:rsidP="00866478">
      <w:pPr>
        <w:ind w:left="405"/>
        <w:rPr>
          <w:rFonts w:ascii="Times New Roman" w:hAnsi="Times New Roman" w:cs="Times New Roman"/>
          <w:b/>
          <w:bCs/>
          <w:sz w:val="20"/>
          <w:szCs w:val="20"/>
        </w:rPr>
      </w:pPr>
      <w:r w:rsidRPr="005A50EA">
        <w:rPr>
          <w:rFonts w:ascii="Times New Roman" w:hAnsi="Times New Roman" w:cs="Times New Roman"/>
          <w:b/>
          <w:bCs/>
          <w:sz w:val="20"/>
          <w:szCs w:val="20"/>
        </w:rPr>
        <w:t xml:space="preserve">Signature of </w:t>
      </w:r>
      <w:r w:rsidR="00553F0D" w:rsidRPr="005A50EA">
        <w:rPr>
          <w:rFonts w:ascii="Times New Roman" w:hAnsi="Times New Roman" w:cs="Times New Roman"/>
          <w:b/>
          <w:bCs/>
          <w:sz w:val="20"/>
          <w:szCs w:val="20"/>
        </w:rPr>
        <w:t>Consumer: _</w:t>
      </w:r>
      <w:r w:rsidRPr="005A50EA">
        <w:rPr>
          <w:rFonts w:ascii="Times New Roman" w:hAnsi="Times New Roman" w:cs="Times New Roman"/>
          <w:b/>
          <w:bCs/>
          <w:sz w:val="20"/>
          <w:szCs w:val="20"/>
        </w:rPr>
        <w:t xml:space="preserve">_____________________________________ Date:__________ </w:t>
      </w:r>
    </w:p>
    <w:p w14:paraId="04ED9222" w14:textId="77777777" w:rsidR="00553F0D" w:rsidRDefault="00553F0D" w:rsidP="00866478">
      <w:pPr>
        <w:ind w:left="405"/>
        <w:rPr>
          <w:rFonts w:ascii="Times New Roman" w:hAnsi="Times New Roman" w:cs="Times New Roman"/>
          <w:b/>
          <w:bCs/>
          <w:sz w:val="24"/>
          <w:szCs w:val="24"/>
        </w:rPr>
      </w:pPr>
    </w:p>
    <w:p w14:paraId="08EB1F37" w14:textId="507C294B" w:rsidR="00DC76CD" w:rsidRPr="005A50EA" w:rsidRDefault="00DC76CD" w:rsidP="00866478">
      <w:pPr>
        <w:ind w:left="405"/>
        <w:rPr>
          <w:rFonts w:ascii="Times New Roman" w:hAnsi="Times New Roman" w:cs="Times New Roman"/>
          <w:b/>
          <w:bCs/>
          <w:sz w:val="20"/>
          <w:szCs w:val="20"/>
        </w:rPr>
      </w:pPr>
      <w:r w:rsidRPr="005A50EA">
        <w:rPr>
          <w:rFonts w:ascii="Times New Roman" w:hAnsi="Times New Roman" w:cs="Times New Roman"/>
          <w:b/>
          <w:bCs/>
          <w:sz w:val="20"/>
          <w:szCs w:val="20"/>
        </w:rPr>
        <w:t>Parent/Legal Guardian: _____________________________</w:t>
      </w:r>
      <w:r w:rsidR="005A50EA">
        <w:rPr>
          <w:rFonts w:ascii="Times New Roman" w:hAnsi="Times New Roman" w:cs="Times New Roman"/>
          <w:b/>
          <w:bCs/>
          <w:sz w:val="20"/>
          <w:szCs w:val="20"/>
        </w:rPr>
        <w:t>_________</w:t>
      </w:r>
      <w:r w:rsidRPr="005A50EA">
        <w:rPr>
          <w:rFonts w:ascii="Times New Roman" w:hAnsi="Times New Roman" w:cs="Times New Roman"/>
          <w:b/>
          <w:bCs/>
          <w:sz w:val="20"/>
          <w:szCs w:val="20"/>
        </w:rPr>
        <w:t>Date:__________</w:t>
      </w:r>
    </w:p>
    <w:sectPr w:rsidR="00DC76CD" w:rsidRPr="005A5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4441"/>
    <w:multiLevelType w:val="hybridMultilevel"/>
    <w:tmpl w:val="0DCCA7C0"/>
    <w:lvl w:ilvl="0" w:tplc="04090009">
      <w:start w:val="1"/>
      <w:numFmt w:val="bullet"/>
      <w:lvlText w:val=""/>
      <w:lvlJc w:val="left"/>
      <w:pPr>
        <w:ind w:left="720" w:hanging="360"/>
      </w:pPr>
      <w:rPr>
        <w:rFonts w:ascii="Wingdings" w:hAnsi="Wingdings" w:hint="default"/>
      </w:rPr>
    </w:lvl>
    <w:lvl w:ilvl="1" w:tplc="12B057D2">
      <w:numFmt w:val="bullet"/>
      <w:lvlText w:val=""/>
      <w:lvlJc w:val="left"/>
      <w:pPr>
        <w:ind w:left="1440" w:hanging="360"/>
      </w:pPr>
      <w:rPr>
        <w:rFonts w:ascii="Symbol" w:eastAsiaTheme="minorHAnsi" w:hAnsi="Symbol" w:cstheme="minorBid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E62C7"/>
    <w:multiLevelType w:val="hybridMultilevel"/>
    <w:tmpl w:val="5DB8BF56"/>
    <w:lvl w:ilvl="0" w:tplc="04090001">
      <w:start w:val="1"/>
      <w:numFmt w:val="bullet"/>
      <w:lvlText w:val=""/>
      <w:lvlJc w:val="left"/>
      <w:pPr>
        <w:ind w:left="1080" w:hanging="360"/>
      </w:pPr>
      <w:rPr>
        <w:rFonts w:ascii="Symbol" w:hAnsi="Symbol" w:hint="default"/>
      </w:rPr>
    </w:lvl>
    <w:lvl w:ilvl="1" w:tplc="12B057D2">
      <w:numFmt w:val="bullet"/>
      <w:lvlText w:val=""/>
      <w:lvlJc w:val="left"/>
      <w:pPr>
        <w:ind w:left="1800" w:hanging="360"/>
      </w:pPr>
      <w:rPr>
        <w:rFonts w:ascii="Symbol" w:eastAsiaTheme="minorHAnsi" w:hAnsi="Symbol" w:cstheme="minorBidi"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3E0523"/>
    <w:multiLevelType w:val="hybridMultilevel"/>
    <w:tmpl w:val="8304A27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646829F7"/>
    <w:multiLevelType w:val="hybridMultilevel"/>
    <w:tmpl w:val="40FA0A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5F119F4"/>
    <w:multiLevelType w:val="hybridMultilevel"/>
    <w:tmpl w:val="040E05D4"/>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6F"/>
    <w:rsid w:val="000B0125"/>
    <w:rsid w:val="000C5179"/>
    <w:rsid w:val="001C086F"/>
    <w:rsid w:val="001D5281"/>
    <w:rsid w:val="00230A56"/>
    <w:rsid w:val="003407B2"/>
    <w:rsid w:val="003531A1"/>
    <w:rsid w:val="00363DCF"/>
    <w:rsid w:val="00515FFF"/>
    <w:rsid w:val="00553F0D"/>
    <w:rsid w:val="00587266"/>
    <w:rsid w:val="005A3F10"/>
    <w:rsid w:val="005A50EA"/>
    <w:rsid w:val="005B0F8B"/>
    <w:rsid w:val="005C086A"/>
    <w:rsid w:val="006B0C49"/>
    <w:rsid w:val="006B1394"/>
    <w:rsid w:val="006B594B"/>
    <w:rsid w:val="006D3B18"/>
    <w:rsid w:val="00707CCC"/>
    <w:rsid w:val="00721918"/>
    <w:rsid w:val="0073663D"/>
    <w:rsid w:val="00781C77"/>
    <w:rsid w:val="008010E8"/>
    <w:rsid w:val="00866478"/>
    <w:rsid w:val="008C4FF3"/>
    <w:rsid w:val="008E5906"/>
    <w:rsid w:val="009D08E5"/>
    <w:rsid w:val="00B64DED"/>
    <w:rsid w:val="00C34701"/>
    <w:rsid w:val="00CB2C08"/>
    <w:rsid w:val="00D764C3"/>
    <w:rsid w:val="00DC76CD"/>
    <w:rsid w:val="00E679B4"/>
    <w:rsid w:val="00E7197F"/>
    <w:rsid w:val="00EA78FD"/>
    <w:rsid w:val="00EE2ED0"/>
    <w:rsid w:val="00F46EDD"/>
    <w:rsid w:val="00FD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DFA3"/>
  <w15:chartTrackingRefBased/>
  <w15:docId w15:val="{9A8B9AF7-18A3-4420-ABF9-96F2C2DE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B0125"/>
    <w:pPr>
      <w:spacing w:after="200" w:line="240" w:lineRule="auto"/>
    </w:pPr>
    <w:rPr>
      <w:i/>
      <w:iCs/>
      <w:color w:val="44546A" w:themeColor="text2"/>
      <w:sz w:val="18"/>
      <w:szCs w:val="18"/>
    </w:rPr>
  </w:style>
  <w:style w:type="character" w:styleId="Hyperlink">
    <w:name w:val="Hyperlink"/>
    <w:basedOn w:val="DefaultParagraphFont"/>
    <w:uiPriority w:val="99"/>
    <w:unhideWhenUsed/>
    <w:rsid w:val="006B0C49"/>
    <w:rPr>
      <w:color w:val="0563C1" w:themeColor="hyperlink"/>
      <w:u w:val="single"/>
    </w:rPr>
  </w:style>
  <w:style w:type="character" w:styleId="UnresolvedMention">
    <w:name w:val="Unresolved Mention"/>
    <w:basedOn w:val="DefaultParagraphFont"/>
    <w:uiPriority w:val="99"/>
    <w:semiHidden/>
    <w:unhideWhenUsed/>
    <w:rsid w:val="006B0C49"/>
    <w:rPr>
      <w:color w:val="605E5C"/>
      <w:shd w:val="clear" w:color="auto" w:fill="E1DFDD"/>
    </w:rPr>
  </w:style>
  <w:style w:type="paragraph" w:styleId="NoSpacing">
    <w:name w:val="No Spacing"/>
    <w:uiPriority w:val="1"/>
    <w:qFormat/>
    <w:rsid w:val="00EE2ED0"/>
    <w:pPr>
      <w:spacing w:after="0" w:line="240" w:lineRule="auto"/>
    </w:pPr>
  </w:style>
  <w:style w:type="paragraph" w:styleId="ListParagraph">
    <w:name w:val="List Paragraph"/>
    <w:basedOn w:val="Normal"/>
    <w:uiPriority w:val="34"/>
    <w:qFormat/>
    <w:rsid w:val="008E5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Lunning, Kimberly</dc:creator>
  <cp:keywords/>
  <dc:description/>
  <cp:lastModifiedBy>Lunning, Kimberly</cp:lastModifiedBy>
  <cp:revision>36</cp:revision>
  <dcterms:created xsi:type="dcterms:W3CDTF">2020-03-02T23:47:00Z</dcterms:created>
  <dcterms:modified xsi:type="dcterms:W3CDTF">2020-04-27T22:32:00Z</dcterms:modified>
</cp:coreProperties>
</file>