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32EC" w14:textId="77777777" w:rsidR="00E55454" w:rsidRDefault="002C27D1" w:rsidP="002C27D1">
      <w:pPr>
        <w:spacing w:after="0"/>
      </w:pPr>
      <w:r>
        <w:t xml:space="preserve">                                                                                     </w:t>
      </w:r>
    </w:p>
    <w:p w14:paraId="1694F70B" w14:textId="4D200371" w:rsidR="00FF0C3B" w:rsidRPr="000E3B81" w:rsidRDefault="00E55454" w:rsidP="002C27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</w:t>
      </w:r>
      <w:r w:rsidR="002C27D1">
        <w:t xml:space="preserve">  </w:t>
      </w:r>
      <w:r w:rsidR="00FF0C3B" w:rsidRPr="000E3B81">
        <w:rPr>
          <w:rFonts w:ascii="Times New Roman" w:hAnsi="Times New Roman" w:cs="Times New Roman"/>
          <w:b/>
          <w:bCs/>
          <w:sz w:val="24"/>
          <w:szCs w:val="24"/>
        </w:rPr>
        <w:t>CITY OF WAGNER</w:t>
      </w:r>
    </w:p>
    <w:p w14:paraId="2E9860E2" w14:textId="77777777" w:rsidR="00E060B0" w:rsidRDefault="00E060B0" w:rsidP="007F6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SPECIAL MEETING</w:t>
      </w:r>
    </w:p>
    <w:p w14:paraId="7C9BA4E1" w14:textId="35CDADFC" w:rsidR="00FF0C3B" w:rsidRPr="000E3B81" w:rsidRDefault="00CE4203" w:rsidP="007F6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B81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FF0C3B" w:rsidRPr="000E3B81">
        <w:rPr>
          <w:rFonts w:ascii="Times New Roman" w:hAnsi="Times New Roman" w:cs="Times New Roman"/>
          <w:b/>
          <w:bCs/>
          <w:sz w:val="24"/>
          <w:szCs w:val="24"/>
        </w:rPr>
        <w:t xml:space="preserve"> MEETIN</w:t>
      </w:r>
      <w:r w:rsidRPr="000E3B81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02A048B5" w14:textId="38DC659C" w:rsidR="00FF0C3B" w:rsidRPr="000E3B81" w:rsidRDefault="003B2745" w:rsidP="00CE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FF0C3B" w:rsidRPr="000E3B81">
        <w:rPr>
          <w:rFonts w:ascii="Times New Roman" w:hAnsi="Times New Roman" w:cs="Times New Roman"/>
          <w:b/>
          <w:bCs/>
          <w:sz w:val="24"/>
          <w:szCs w:val="24"/>
        </w:rPr>
        <w:t>, JU</w:t>
      </w:r>
      <w:r w:rsidR="007F6EC9">
        <w:rPr>
          <w:rFonts w:ascii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hAnsi="Times New Roman" w:cs="Times New Roman"/>
          <w:b/>
          <w:bCs/>
          <w:sz w:val="24"/>
          <w:szCs w:val="24"/>
        </w:rPr>
        <w:t>11th</w:t>
      </w:r>
      <w:r w:rsidR="00FF0C3B" w:rsidRPr="000E3B81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5A286E0" w14:textId="42B0EF8B" w:rsidR="00FF0C3B" w:rsidRPr="000E3B81" w:rsidRDefault="003B2745" w:rsidP="00CE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FF0C3B" w:rsidRPr="000E3B81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446302B4" w14:textId="77777777" w:rsidR="00064903" w:rsidRDefault="00064903" w:rsidP="00766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EABF9" w14:textId="387A3C2B" w:rsidR="00FF0C3B" w:rsidRPr="000E3B81" w:rsidRDefault="00FF0C3B" w:rsidP="00766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B81">
        <w:rPr>
          <w:rFonts w:ascii="Times New Roman" w:hAnsi="Times New Roman" w:cs="Times New Roman"/>
          <w:sz w:val="24"/>
          <w:szCs w:val="24"/>
        </w:rPr>
        <w:t>Pledge of Allegiance</w:t>
      </w:r>
    </w:p>
    <w:p w14:paraId="4B40030D" w14:textId="7B87960A" w:rsidR="00FF0C3B" w:rsidRPr="000E3B81" w:rsidRDefault="00FF0C3B" w:rsidP="00766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B81">
        <w:rPr>
          <w:rFonts w:ascii="Times New Roman" w:hAnsi="Times New Roman" w:cs="Times New Roman"/>
          <w:sz w:val="24"/>
          <w:szCs w:val="24"/>
        </w:rPr>
        <w:t>Conflict of Interest Declaration</w:t>
      </w:r>
    </w:p>
    <w:p w14:paraId="1BEA9604" w14:textId="3474DFF9" w:rsidR="00E85039" w:rsidRDefault="00FF0C3B" w:rsidP="00766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B81">
        <w:rPr>
          <w:rFonts w:ascii="Times New Roman" w:hAnsi="Times New Roman" w:cs="Times New Roman"/>
          <w:sz w:val="24"/>
          <w:szCs w:val="24"/>
        </w:rPr>
        <w:t>Approval of Agenda</w:t>
      </w:r>
    </w:p>
    <w:p w14:paraId="5BF0C06C" w14:textId="77777777" w:rsidR="003B2745" w:rsidRDefault="003B2745" w:rsidP="00FF0C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CBC314" w14:textId="1D41F978" w:rsidR="006B1C8A" w:rsidRDefault="006B1C8A" w:rsidP="00FF0C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C8A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3B27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53DF8E8" w14:textId="3308D88C" w:rsidR="003B2745" w:rsidRPr="001A4410" w:rsidRDefault="003B2745" w:rsidP="00FF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(Public Hearing Portion)</w:t>
      </w:r>
    </w:p>
    <w:p w14:paraId="2D3ABE98" w14:textId="641DCCD4" w:rsidR="006B1C8A" w:rsidRDefault="006B1C8A" w:rsidP="00FF0C3B">
      <w:pPr>
        <w:rPr>
          <w:rFonts w:ascii="Times New Roman" w:hAnsi="Times New Roman" w:cs="Times New Roman"/>
          <w:sz w:val="24"/>
          <w:szCs w:val="24"/>
        </w:rPr>
      </w:pPr>
      <w:r w:rsidRPr="00160DD5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160DD5">
        <w:rPr>
          <w:rFonts w:ascii="Times New Roman" w:hAnsi="Times New Roman" w:cs="Times New Roman"/>
          <w:sz w:val="24"/>
          <w:szCs w:val="24"/>
        </w:rPr>
        <w:t xml:space="preserve">*  </w:t>
      </w:r>
      <w:r w:rsidR="003B2745">
        <w:rPr>
          <w:rFonts w:ascii="Times New Roman" w:hAnsi="Times New Roman" w:cs="Times New Roman"/>
          <w:sz w:val="24"/>
          <w:szCs w:val="24"/>
        </w:rPr>
        <w:t>Consideration</w:t>
      </w:r>
      <w:proofErr w:type="gramEnd"/>
      <w:r w:rsidR="003B2745">
        <w:rPr>
          <w:rFonts w:ascii="Times New Roman" w:hAnsi="Times New Roman" w:cs="Times New Roman"/>
          <w:sz w:val="24"/>
          <w:szCs w:val="24"/>
        </w:rPr>
        <w:t xml:space="preserve"> of special event liquor license for Wagner LDC September 1-3rd</w:t>
      </w:r>
      <w:r w:rsidRPr="00160DD5">
        <w:rPr>
          <w:rFonts w:ascii="Times New Roman" w:hAnsi="Times New Roman" w:cs="Times New Roman"/>
          <w:sz w:val="24"/>
          <w:szCs w:val="24"/>
        </w:rPr>
        <w:t xml:space="preserve"> </w:t>
      </w:r>
      <w:r w:rsidR="003B2745">
        <w:rPr>
          <w:rFonts w:ascii="Times New Roman" w:hAnsi="Times New Roman" w:cs="Times New Roman"/>
          <w:sz w:val="24"/>
          <w:szCs w:val="24"/>
        </w:rPr>
        <w:t>2023</w:t>
      </w:r>
    </w:p>
    <w:p w14:paraId="4F062567" w14:textId="4C79F5D1" w:rsidR="00266141" w:rsidRDefault="00F83042" w:rsidP="00FF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AA188E">
        <w:rPr>
          <w:rFonts w:ascii="Times New Roman" w:hAnsi="Times New Roman" w:cs="Times New Roman"/>
          <w:sz w:val="24"/>
          <w:szCs w:val="24"/>
        </w:rPr>
        <w:t xml:space="preserve">  </w:t>
      </w:r>
      <w:r w:rsidR="003B2745">
        <w:rPr>
          <w:rFonts w:ascii="Times New Roman" w:hAnsi="Times New Roman" w:cs="Times New Roman"/>
          <w:sz w:val="24"/>
          <w:szCs w:val="24"/>
        </w:rPr>
        <w:t>Consideration of special event liquor license for Wagner Saddle Club September2nd-3</w:t>
      </w:r>
      <w:r w:rsidR="003B2745" w:rsidRPr="003B27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B2745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C11301D" w14:textId="08C06EF3" w:rsidR="003B2745" w:rsidRDefault="003B2745" w:rsidP="00FF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*  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special event liquor license for Bures and Assoc. for customer appreciation day</w:t>
      </w:r>
    </w:p>
    <w:p w14:paraId="207556B0" w14:textId="26728433" w:rsidR="003B2745" w:rsidRDefault="003B2745" w:rsidP="00FF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*  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malt beverage license for G.F. Buche Company </w:t>
      </w:r>
    </w:p>
    <w:p w14:paraId="3AE09CE5" w14:textId="77777777" w:rsidR="003B2745" w:rsidRDefault="003B2745" w:rsidP="00FF0C3B">
      <w:pPr>
        <w:rPr>
          <w:rFonts w:ascii="Times New Roman" w:hAnsi="Times New Roman" w:cs="Times New Roman"/>
          <w:sz w:val="24"/>
          <w:szCs w:val="24"/>
        </w:rPr>
      </w:pPr>
    </w:p>
    <w:p w14:paraId="465D01DA" w14:textId="75683C5C" w:rsidR="003B2745" w:rsidRDefault="003B2745" w:rsidP="00FF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Discussion and approval of payment to Wagner Building Supply for the 2 new picnic shelters.</w:t>
      </w:r>
    </w:p>
    <w:p w14:paraId="1CDCE0FD" w14:textId="4A7AA41A" w:rsidR="00E060B0" w:rsidRDefault="00E060B0" w:rsidP="00FF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Authorization for the mayor to execute the agreement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AWOS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4EAC4044" w14:textId="333AB469" w:rsidR="00E060B0" w:rsidRDefault="00E060B0" w:rsidP="00FF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Approval of hiring new City Administrator/Finance Officer</w:t>
      </w:r>
    </w:p>
    <w:p w14:paraId="2327A0C8" w14:textId="77777777" w:rsidR="00E060B0" w:rsidRPr="00160DD5" w:rsidRDefault="00E060B0" w:rsidP="00FF0C3B">
      <w:pPr>
        <w:rPr>
          <w:rFonts w:ascii="Times New Roman" w:hAnsi="Times New Roman" w:cs="Times New Roman"/>
          <w:sz w:val="24"/>
          <w:szCs w:val="24"/>
        </w:rPr>
      </w:pPr>
    </w:p>
    <w:p w14:paraId="3D2FE7D1" w14:textId="271D6F0F" w:rsidR="00CE4203" w:rsidRPr="000E3B81" w:rsidRDefault="00CE4203" w:rsidP="00FF0C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B81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="003B2745">
        <w:rPr>
          <w:rFonts w:ascii="Times New Roman" w:hAnsi="Times New Roman" w:cs="Times New Roman"/>
          <w:b/>
          <w:bCs/>
          <w:sz w:val="24"/>
          <w:szCs w:val="24"/>
        </w:rPr>
        <w:t xml:space="preserve"> (if needed)</w:t>
      </w:r>
    </w:p>
    <w:p w14:paraId="00AB565F" w14:textId="657F4EF1" w:rsidR="004071E6" w:rsidRPr="000E3B81" w:rsidRDefault="00CE4203" w:rsidP="00FF0C3B">
      <w:pPr>
        <w:rPr>
          <w:rFonts w:ascii="Times New Roman" w:hAnsi="Times New Roman" w:cs="Times New Roman"/>
          <w:sz w:val="24"/>
          <w:szCs w:val="24"/>
        </w:rPr>
      </w:pPr>
      <w:r w:rsidRPr="000E3B81">
        <w:rPr>
          <w:rFonts w:ascii="Times New Roman" w:hAnsi="Times New Roman" w:cs="Times New Roman"/>
          <w:sz w:val="24"/>
          <w:szCs w:val="24"/>
        </w:rPr>
        <w:t xml:space="preserve">***    </w:t>
      </w:r>
      <w:r w:rsidR="00AA5A0D" w:rsidRPr="000E3B81">
        <w:rPr>
          <w:rFonts w:ascii="Times New Roman" w:hAnsi="Times New Roman" w:cs="Times New Roman"/>
          <w:sz w:val="24"/>
          <w:szCs w:val="24"/>
        </w:rPr>
        <w:t>Proprietary</w:t>
      </w:r>
      <w:r w:rsidR="004071E6" w:rsidRPr="000E3B81">
        <w:rPr>
          <w:rFonts w:ascii="Times New Roman" w:hAnsi="Times New Roman" w:cs="Times New Roman"/>
          <w:sz w:val="24"/>
          <w:szCs w:val="24"/>
        </w:rPr>
        <w:t xml:space="preserve"> Business SDCL 1-25-2 (5)</w:t>
      </w:r>
    </w:p>
    <w:p w14:paraId="22D767B2" w14:textId="0FCC45B5" w:rsidR="00CE4203" w:rsidRPr="000E3B81" w:rsidRDefault="00462039" w:rsidP="00FF0C3B">
      <w:pPr>
        <w:rPr>
          <w:rFonts w:ascii="Times New Roman" w:hAnsi="Times New Roman" w:cs="Times New Roman"/>
          <w:sz w:val="24"/>
          <w:szCs w:val="24"/>
        </w:rPr>
      </w:pPr>
      <w:r w:rsidRPr="000E3B81">
        <w:rPr>
          <w:rFonts w:ascii="Times New Roman" w:hAnsi="Times New Roman" w:cs="Times New Roman"/>
          <w:sz w:val="24"/>
          <w:szCs w:val="24"/>
        </w:rPr>
        <w:t xml:space="preserve">***    </w:t>
      </w:r>
      <w:r w:rsidR="00CE4203" w:rsidRPr="000E3B81">
        <w:rPr>
          <w:rFonts w:ascii="Times New Roman" w:hAnsi="Times New Roman" w:cs="Times New Roman"/>
          <w:sz w:val="24"/>
          <w:szCs w:val="24"/>
        </w:rPr>
        <w:t>Personnel SDCL 1-25-2 (1)</w:t>
      </w:r>
    </w:p>
    <w:p w14:paraId="213C19F1" w14:textId="1174F127" w:rsidR="00AA5A0D" w:rsidRPr="000E3B81" w:rsidRDefault="00AA5A0D" w:rsidP="00FF0C3B">
      <w:pPr>
        <w:rPr>
          <w:rFonts w:ascii="Times New Roman" w:hAnsi="Times New Roman" w:cs="Times New Roman"/>
          <w:sz w:val="24"/>
          <w:szCs w:val="24"/>
        </w:rPr>
      </w:pPr>
      <w:r w:rsidRPr="000E3B81">
        <w:rPr>
          <w:rFonts w:ascii="Times New Roman" w:hAnsi="Times New Roman" w:cs="Times New Roman"/>
          <w:sz w:val="24"/>
          <w:szCs w:val="24"/>
        </w:rPr>
        <w:t>***    Litigation SDCL 1-25-2 (3)</w:t>
      </w:r>
    </w:p>
    <w:p w14:paraId="053422DC" w14:textId="4011EE19" w:rsidR="00CE4203" w:rsidRPr="000E3B81" w:rsidRDefault="00CE4203" w:rsidP="00FF0C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81">
        <w:rPr>
          <w:rFonts w:ascii="Times New Roman" w:hAnsi="Times New Roman" w:cs="Times New Roman"/>
          <w:sz w:val="24"/>
          <w:szCs w:val="24"/>
        </w:rPr>
        <w:t xml:space="preserve">***     </w:t>
      </w:r>
      <w:r w:rsidRPr="000E3B81">
        <w:rPr>
          <w:rFonts w:ascii="Times New Roman" w:hAnsi="Times New Roman" w:cs="Times New Roman"/>
          <w:sz w:val="24"/>
          <w:szCs w:val="24"/>
          <w:u w:val="single"/>
        </w:rPr>
        <w:t xml:space="preserve">Note:  This agenda is subject to change 24 hours prior to </w:t>
      </w:r>
      <w:r w:rsidR="004B5873" w:rsidRPr="000E3B81">
        <w:rPr>
          <w:rFonts w:ascii="Times New Roman" w:hAnsi="Times New Roman" w:cs="Times New Roman"/>
          <w:sz w:val="24"/>
          <w:szCs w:val="24"/>
          <w:u w:val="single"/>
        </w:rPr>
        <w:t>the council</w:t>
      </w:r>
      <w:r w:rsidRPr="000E3B81">
        <w:rPr>
          <w:rFonts w:ascii="Times New Roman" w:hAnsi="Times New Roman" w:cs="Times New Roman"/>
          <w:sz w:val="24"/>
          <w:szCs w:val="24"/>
          <w:u w:val="single"/>
        </w:rPr>
        <w:t xml:space="preserve"> meeting.  SDCL 1-25-1.1 states that </w:t>
      </w:r>
      <w:proofErr w:type="gramStart"/>
      <w:r w:rsidRPr="000E3B81">
        <w:rPr>
          <w:rFonts w:ascii="Times New Roman" w:hAnsi="Times New Roman" w:cs="Times New Roman"/>
          <w:sz w:val="24"/>
          <w:szCs w:val="24"/>
          <w:u w:val="single"/>
        </w:rPr>
        <w:t>in order for</w:t>
      </w:r>
      <w:proofErr w:type="gramEnd"/>
      <w:r w:rsidRPr="000E3B81">
        <w:rPr>
          <w:rFonts w:ascii="Times New Roman" w:hAnsi="Times New Roman" w:cs="Times New Roman"/>
          <w:sz w:val="24"/>
          <w:szCs w:val="24"/>
          <w:u w:val="single"/>
        </w:rPr>
        <w:t xml:space="preserve"> the council to take action on an item, the city office must be notified at least 24 hours in advance of the meeting, stating the item to be considered. </w:t>
      </w:r>
    </w:p>
    <w:p w14:paraId="04FD20C3" w14:textId="77777777" w:rsidR="00CE4203" w:rsidRPr="000E3B81" w:rsidRDefault="00CE4203" w:rsidP="00FF0C3B">
      <w:pPr>
        <w:rPr>
          <w:rFonts w:ascii="Times New Roman" w:hAnsi="Times New Roman" w:cs="Times New Roman"/>
          <w:sz w:val="24"/>
          <w:szCs w:val="24"/>
        </w:rPr>
      </w:pPr>
    </w:p>
    <w:p w14:paraId="5AEE114C" w14:textId="3A378E86" w:rsidR="00CE4203" w:rsidRPr="000E3B81" w:rsidRDefault="00CE4203" w:rsidP="00FF0C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3B81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B5873" w:rsidRPr="000E3B8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E3B81">
        <w:rPr>
          <w:rFonts w:ascii="Times New Roman" w:hAnsi="Times New Roman" w:cs="Times New Roman"/>
          <w:i/>
          <w:iCs/>
          <w:sz w:val="24"/>
          <w:szCs w:val="24"/>
        </w:rPr>
        <w:t>his institution is an equal opportunity employer and provider.”</w:t>
      </w:r>
    </w:p>
    <w:sectPr w:rsidR="00CE4203" w:rsidRPr="000E3B81" w:rsidSect="002C2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EE2"/>
    <w:multiLevelType w:val="hybridMultilevel"/>
    <w:tmpl w:val="F8A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E0813"/>
    <w:multiLevelType w:val="hybridMultilevel"/>
    <w:tmpl w:val="DCA0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4445">
    <w:abstractNumId w:val="1"/>
  </w:num>
  <w:num w:numId="2" w16cid:durableId="204494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3B"/>
    <w:rsid w:val="00011E03"/>
    <w:rsid w:val="00057F22"/>
    <w:rsid w:val="00064903"/>
    <w:rsid w:val="00074C18"/>
    <w:rsid w:val="00080CB9"/>
    <w:rsid w:val="00092703"/>
    <w:rsid w:val="000E3B81"/>
    <w:rsid w:val="00160DD5"/>
    <w:rsid w:val="001A4410"/>
    <w:rsid w:val="00222C5C"/>
    <w:rsid w:val="00260CDF"/>
    <w:rsid w:val="00266141"/>
    <w:rsid w:val="002A3459"/>
    <w:rsid w:val="002C27D1"/>
    <w:rsid w:val="002C39A0"/>
    <w:rsid w:val="002E59F1"/>
    <w:rsid w:val="00330D7A"/>
    <w:rsid w:val="00334390"/>
    <w:rsid w:val="00365BE6"/>
    <w:rsid w:val="00397478"/>
    <w:rsid w:val="003B2745"/>
    <w:rsid w:val="004071E6"/>
    <w:rsid w:val="0041668B"/>
    <w:rsid w:val="00460F4F"/>
    <w:rsid w:val="00462039"/>
    <w:rsid w:val="004B5873"/>
    <w:rsid w:val="00585493"/>
    <w:rsid w:val="005A202C"/>
    <w:rsid w:val="0065543B"/>
    <w:rsid w:val="006B005F"/>
    <w:rsid w:val="006B1C8A"/>
    <w:rsid w:val="0074303C"/>
    <w:rsid w:val="00766132"/>
    <w:rsid w:val="007715AE"/>
    <w:rsid w:val="007B7C30"/>
    <w:rsid w:val="007E0EC4"/>
    <w:rsid w:val="007F6EC9"/>
    <w:rsid w:val="009109B3"/>
    <w:rsid w:val="009C272C"/>
    <w:rsid w:val="009E46DD"/>
    <w:rsid w:val="00AA188E"/>
    <w:rsid w:val="00AA5A0D"/>
    <w:rsid w:val="00AB37CC"/>
    <w:rsid w:val="00AC1D68"/>
    <w:rsid w:val="00AC4CAB"/>
    <w:rsid w:val="00B01585"/>
    <w:rsid w:val="00B47E18"/>
    <w:rsid w:val="00B91DE0"/>
    <w:rsid w:val="00B94EFC"/>
    <w:rsid w:val="00BD7A6D"/>
    <w:rsid w:val="00C1574C"/>
    <w:rsid w:val="00C264B3"/>
    <w:rsid w:val="00C709C4"/>
    <w:rsid w:val="00C75793"/>
    <w:rsid w:val="00CE0377"/>
    <w:rsid w:val="00CE4203"/>
    <w:rsid w:val="00D368F6"/>
    <w:rsid w:val="00D82190"/>
    <w:rsid w:val="00DE44A7"/>
    <w:rsid w:val="00E060B0"/>
    <w:rsid w:val="00E55454"/>
    <w:rsid w:val="00E85039"/>
    <w:rsid w:val="00E92E77"/>
    <w:rsid w:val="00EB62F7"/>
    <w:rsid w:val="00EE21A3"/>
    <w:rsid w:val="00F159FC"/>
    <w:rsid w:val="00F650BF"/>
    <w:rsid w:val="00F83042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66C"/>
  <w15:chartTrackingRefBased/>
  <w15:docId w15:val="{166034CF-E058-4FE7-A81A-F10EA245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D323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Krcil</dc:creator>
  <cp:keywords/>
  <dc:description/>
  <cp:lastModifiedBy>Kesa Alexander</cp:lastModifiedBy>
  <cp:revision>2</cp:revision>
  <cp:lastPrinted>2023-07-10T22:11:00Z</cp:lastPrinted>
  <dcterms:created xsi:type="dcterms:W3CDTF">2023-07-10T22:12:00Z</dcterms:created>
  <dcterms:modified xsi:type="dcterms:W3CDTF">2023-07-10T22:12:00Z</dcterms:modified>
</cp:coreProperties>
</file>