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5474"/>
          <w:tab w:val="right" w:leader="none" w:pos="10852"/>
        </w:tabs>
        <w:spacing w:line="259" w:lineRule="auto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627886" cy="63563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7886" cy="635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00" w:line="259" w:lineRule="auto"/>
        <w:ind w:right="53"/>
        <w:jc w:val="righ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Advisory Board Meeting NOTICE &amp;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" w:line="354" w:lineRule="auto"/>
        <w:ind w:left="3606" w:hanging="2686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Meeting to be held at:</w:t>
      </w:r>
    </w:p>
    <w:p w:rsidR="00000000" w:rsidDel="00000000" w:rsidP="00000000" w:rsidRDefault="00000000" w:rsidRPr="00000000" w14:paraId="00000004">
      <w:pPr>
        <w:spacing w:after="4" w:line="354" w:lineRule="auto"/>
        <w:ind w:left="3606" w:hanging="2686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Downtown Vacaville Office, 313 Parker Street, Vacaville, CA</w:t>
      </w:r>
    </w:p>
    <w:p w:rsidR="00000000" w:rsidDel="00000000" w:rsidP="00000000" w:rsidRDefault="00000000" w:rsidRPr="00000000" w14:paraId="00000005">
      <w:pPr>
        <w:spacing w:after="4" w:line="354" w:lineRule="auto"/>
        <w:ind w:left="3606" w:hanging="2686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Tuesday, January 9th, 2024  @ 10:00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22" w:line="250" w:lineRule="auto"/>
        <w:ind w:left="720" w:right="1264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Call to Order </w:t>
      </w:r>
    </w:p>
    <w:p w:rsidR="00000000" w:rsidDel="00000000" w:rsidP="00000000" w:rsidRDefault="00000000" w:rsidRPr="00000000" w14:paraId="00000007">
      <w:pPr>
        <w:spacing w:line="240" w:lineRule="auto"/>
        <w:ind w:left="370" w:hanging="1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72" w:line="250" w:lineRule="auto"/>
        <w:ind w:left="720" w:right="1264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Roll Call by Secretary:  </w:t>
      </w:r>
    </w:p>
    <w:p w:rsidR="00000000" w:rsidDel="00000000" w:rsidP="00000000" w:rsidRDefault="00000000" w:rsidRPr="00000000" w14:paraId="00000009">
      <w:pPr>
        <w:spacing w:after="22" w:line="250" w:lineRule="auto"/>
        <w:ind w:right="1264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President: Matt Taynton</w:t>
        <w:tab/>
        <w:tab/>
        <w:t xml:space="preserve">Vice-President: Leslie Silver (temp suspended) </w:t>
        <w:tab/>
        <w:t xml:space="preserve">   Secretary: Ted Neima</w:t>
        <w:tab/>
        <w:tab/>
        <w:t xml:space="preserve">Sergeant-at-Arms: Elaine Cloutier </w:t>
      </w:r>
    </w:p>
    <w:p w:rsidR="00000000" w:rsidDel="00000000" w:rsidP="00000000" w:rsidRDefault="00000000" w:rsidRPr="00000000" w14:paraId="0000000A">
      <w:pPr>
        <w:spacing w:after="22" w:line="250" w:lineRule="auto"/>
        <w:ind w:right="1264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Treasurer Pro-Tem Duana Rios</w:t>
        <w:tab/>
        <w:t xml:space="preserve">Executive Director: Leslie Silver </w:t>
      </w:r>
    </w:p>
    <w:p w:rsidR="00000000" w:rsidDel="00000000" w:rsidP="00000000" w:rsidRDefault="00000000" w:rsidRPr="00000000" w14:paraId="0000000B">
      <w:pPr>
        <w:spacing w:line="240" w:lineRule="auto"/>
        <w:ind w:left="370" w:hanging="1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2" w:line="250" w:lineRule="auto"/>
        <w:ind w:left="720" w:right="1264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Approval of Agenda </w:t>
      </w:r>
    </w:p>
    <w:p w:rsidR="00000000" w:rsidDel="00000000" w:rsidP="00000000" w:rsidRDefault="00000000" w:rsidRPr="00000000" w14:paraId="0000000D">
      <w:pPr>
        <w:spacing w:line="240" w:lineRule="auto"/>
        <w:ind w:left="370" w:hanging="1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2" w:line="250" w:lineRule="auto"/>
        <w:ind w:left="720" w:right="1264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Approval of Minutes December Meeting </w:t>
      </w:r>
    </w:p>
    <w:p w:rsidR="00000000" w:rsidDel="00000000" w:rsidP="00000000" w:rsidRDefault="00000000" w:rsidRPr="00000000" w14:paraId="0000000F">
      <w:pPr>
        <w:spacing w:line="240" w:lineRule="auto"/>
        <w:ind w:left="370" w:hanging="1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2" w:line="250" w:lineRule="auto"/>
        <w:ind w:left="720" w:right="1264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Comments from Downtown Vacaville Members or the Public pertaining to Downtown Vacaville Issues </w:t>
      </w:r>
    </w:p>
    <w:p w:rsidR="00000000" w:rsidDel="00000000" w:rsidP="00000000" w:rsidRDefault="00000000" w:rsidRPr="00000000" w14:paraId="00000011">
      <w:pPr>
        <w:spacing w:after="48" w:line="259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2" w:line="250" w:lineRule="auto"/>
        <w:ind w:left="720" w:right="1264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Downtown Vacaville Business </w:t>
      </w:r>
    </w:p>
    <w:p w:rsidR="00000000" w:rsidDel="00000000" w:rsidP="00000000" w:rsidRDefault="00000000" w:rsidRPr="00000000" w14:paraId="00000013">
      <w:pPr>
        <w:spacing w:after="43" w:line="259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59" w:lineRule="auto"/>
        <w:ind w:left="1065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President's Report</w:t>
      </w:r>
    </w:p>
    <w:p w:rsidR="00000000" w:rsidDel="00000000" w:rsidP="00000000" w:rsidRDefault="00000000" w:rsidRPr="00000000" w14:paraId="00000015">
      <w:pPr>
        <w:spacing w:line="259" w:lineRule="auto"/>
        <w:ind w:left="1065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Review Process for Election of Officers at BOD Meeting</w:t>
      </w:r>
    </w:p>
    <w:p w:rsidR="00000000" w:rsidDel="00000000" w:rsidP="00000000" w:rsidRDefault="00000000" w:rsidRPr="00000000" w14:paraId="00000016">
      <w:pPr>
        <w:spacing w:line="259" w:lineRule="auto"/>
        <w:ind w:left="1065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Review Process for Creating Committees-What’s Required of BOD?</w:t>
      </w:r>
    </w:p>
    <w:p w:rsidR="00000000" w:rsidDel="00000000" w:rsidP="00000000" w:rsidRDefault="00000000" w:rsidRPr="00000000" w14:paraId="00000017">
      <w:pPr>
        <w:spacing w:line="259" w:lineRule="auto"/>
        <w:ind w:left="1065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February Presentation </w:t>
      </w:r>
    </w:p>
    <w:p w:rsidR="00000000" w:rsidDel="00000000" w:rsidP="00000000" w:rsidRDefault="00000000" w:rsidRPr="00000000" w14:paraId="00000018">
      <w:pPr>
        <w:spacing w:after="43" w:line="259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2"/>
        </w:numPr>
        <w:spacing w:after="15" w:before="0" w:line="259" w:lineRule="auto"/>
        <w:ind w:left="1065" w:hanging="360"/>
        <w:rPr>
          <w:rFonts w:ascii="Cambria" w:cs="Cambria" w:eastAsia="Cambria" w:hAnsi="Cambria"/>
          <w:sz w:val="20"/>
          <w:szCs w:val="20"/>
        </w:rPr>
      </w:pPr>
      <w:bookmarkStart w:colFirst="0" w:colLast="0" w:name="_pi5sejtje58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1" w:line="259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0" w:lineRule="auto"/>
        <w:ind w:left="1075" w:right="126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Treasurer Report </w:t>
      </w:r>
    </w:p>
    <w:p w:rsidR="00000000" w:rsidDel="00000000" w:rsidP="00000000" w:rsidRDefault="00000000" w:rsidRPr="00000000" w14:paraId="0000001C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Quick Books Desk Top Pro Needed $660 +tax and a new payroll provider </w:t>
      </w:r>
    </w:p>
    <w:p w:rsidR="00000000" w:rsidDel="00000000" w:rsidP="00000000" w:rsidRDefault="00000000" w:rsidRPr="00000000" w14:paraId="0000001D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IT Help: Back Up To Cloud For Quick Books</w:t>
      </w:r>
    </w:p>
    <w:p w:rsidR="00000000" w:rsidDel="00000000" w:rsidP="00000000" w:rsidRDefault="00000000" w:rsidRPr="00000000" w14:paraId="0000001E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Computer for Bookkeeping &amp; Other Needs</w:t>
      </w:r>
    </w:p>
    <w:p w:rsidR="00000000" w:rsidDel="00000000" w:rsidP="00000000" w:rsidRDefault="00000000" w:rsidRPr="00000000" w14:paraId="0000001F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Update on Bank Accounts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1" w:line="259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53" w:line="250" w:lineRule="auto"/>
        <w:ind w:left="1075" w:right="126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Executive Director Leslie Silver Report</w:t>
      </w:r>
    </w:p>
    <w:p w:rsidR="00000000" w:rsidDel="00000000" w:rsidP="00000000" w:rsidRDefault="00000000" w:rsidRPr="00000000" w14:paraId="00000022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Holiday Card to Members</w:t>
      </w:r>
    </w:p>
    <w:p w:rsidR="00000000" w:rsidDel="00000000" w:rsidP="00000000" w:rsidRDefault="00000000" w:rsidRPr="00000000" w14:paraId="00000023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Year Letter to Members/Board (reminder 17th Training)</w:t>
      </w:r>
    </w:p>
    <w:p w:rsidR="00000000" w:rsidDel="00000000" w:rsidP="00000000" w:rsidRDefault="00000000" w:rsidRPr="00000000" w14:paraId="00000024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2024 Events Update</w:t>
      </w:r>
    </w:p>
    <w:p w:rsidR="00000000" w:rsidDel="00000000" w:rsidP="00000000" w:rsidRDefault="00000000" w:rsidRPr="00000000" w14:paraId="00000025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Love Stroll/Eventeny/Cost Plastic&amp;Bags Sponsorship</w:t>
      </w:r>
    </w:p>
    <w:p w:rsidR="00000000" w:rsidDel="00000000" w:rsidP="00000000" w:rsidRDefault="00000000" w:rsidRPr="00000000" w14:paraId="00000026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Farmers Market Update Parker  vs Andrews Park/Anthony’s Assistance</w:t>
      </w:r>
    </w:p>
    <w:p w:rsidR="00000000" w:rsidDel="00000000" w:rsidP="00000000" w:rsidRDefault="00000000" w:rsidRPr="00000000" w14:paraId="00000027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Associate Member Application Review/Member vs Associate Member Benefits</w:t>
      </w:r>
    </w:p>
    <w:p w:rsidR="00000000" w:rsidDel="00000000" w:rsidP="00000000" w:rsidRDefault="00000000" w:rsidRPr="00000000" w14:paraId="00000028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Brian McLean Presentation BOD Meeting LED Lighting Upgrade</w:t>
      </w:r>
    </w:p>
    <w:p w:rsidR="00000000" w:rsidDel="00000000" w:rsidP="00000000" w:rsidRDefault="00000000" w:rsidRPr="00000000" w14:paraId="00000029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501c3 Update</w:t>
      </w:r>
    </w:p>
    <w:p w:rsidR="00000000" w:rsidDel="00000000" w:rsidP="00000000" w:rsidRDefault="00000000" w:rsidRPr="00000000" w14:paraId="0000002A">
      <w:pPr>
        <w:spacing w:after="53" w:line="250" w:lineRule="auto"/>
        <w:ind w:left="1075" w:right="126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Donaghy Distributor Anheuser Busch/Sponsorship Proposal</w:t>
      </w:r>
    </w:p>
    <w:p w:rsidR="00000000" w:rsidDel="00000000" w:rsidP="00000000" w:rsidRDefault="00000000" w:rsidRPr="00000000" w14:paraId="0000002B">
      <w:pPr>
        <w:spacing w:after="44" w:line="259" w:lineRule="auto"/>
        <w:ind w:left="108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1d2228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2" w:line="250" w:lineRule="auto"/>
        <w:ind w:left="1075" w:right="126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Other New Business by Executive Committee Members </w:t>
      </w:r>
    </w:p>
    <w:p w:rsidR="00000000" w:rsidDel="00000000" w:rsidP="00000000" w:rsidRDefault="00000000" w:rsidRPr="00000000" w14:paraId="0000002D">
      <w:pPr>
        <w:tabs>
          <w:tab w:val="center" w:leader="none" w:pos="1405"/>
          <w:tab w:val="center" w:leader="none" w:pos="2881"/>
        </w:tabs>
        <w:spacing w:line="250" w:lineRule="auto"/>
        <w:ind w:left="705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1405"/>
          <w:tab w:val="center" w:leader="none" w:pos="2881"/>
        </w:tabs>
        <w:spacing w:after="198" w:line="25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7.  Motion to Adjourn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lowerLetter"/>
      <w:lvlText w:val="%1."/>
      <w:lvlJc w:val="left"/>
      <w:pPr>
        <w:ind w:left="1075" w:hanging="360"/>
      </w:pPr>
      <w:rPr/>
    </w:lvl>
    <w:lvl w:ilvl="1">
      <w:start w:val="1"/>
      <w:numFmt w:val="lowerLetter"/>
      <w:lvlText w:val="%2."/>
      <w:lvlJc w:val="left"/>
      <w:pPr>
        <w:ind w:left="1795" w:hanging="360"/>
      </w:pPr>
      <w:rPr/>
    </w:lvl>
    <w:lvl w:ilvl="2">
      <w:start w:val="1"/>
      <w:numFmt w:val="lowerRoman"/>
      <w:lvlText w:val="%3."/>
      <w:lvlJc w:val="right"/>
      <w:pPr>
        <w:ind w:left="2515" w:hanging="180"/>
      </w:pPr>
      <w:rPr/>
    </w:lvl>
    <w:lvl w:ilvl="3">
      <w:start w:val="1"/>
      <w:numFmt w:val="decimal"/>
      <w:lvlText w:val="%4."/>
      <w:lvlJc w:val="left"/>
      <w:pPr>
        <w:ind w:left="3235" w:hanging="360"/>
      </w:pPr>
      <w:rPr/>
    </w:lvl>
    <w:lvl w:ilvl="4">
      <w:start w:val="1"/>
      <w:numFmt w:val="lowerLetter"/>
      <w:lvlText w:val="%5."/>
      <w:lvlJc w:val="left"/>
      <w:pPr>
        <w:ind w:left="3955" w:hanging="360"/>
      </w:pPr>
      <w:rPr/>
    </w:lvl>
    <w:lvl w:ilvl="5">
      <w:start w:val="1"/>
      <w:numFmt w:val="lowerRoman"/>
      <w:lvlText w:val="%6."/>
      <w:lvlJc w:val="right"/>
      <w:pPr>
        <w:ind w:left="4675" w:hanging="180"/>
      </w:pPr>
      <w:rPr/>
    </w:lvl>
    <w:lvl w:ilvl="6">
      <w:start w:val="1"/>
      <w:numFmt w:val="decimal"/>
      <w:lvlText w:val="%7."/>
      <w:lvlJc w:val="left"/>
      <w:pPr>
        <w:ind w:left="5395" w:hanging="360"/>
      </w:pPr>
      <w:rPr/>
    </w:lvl>
    <w:lvl w:ilvl="7">
      <w:start w:val="1"/>
      <w:numFmt w:val="lowerLetter"/>
      <w:lvlText w:val="%8."/>
      <w:lvlJc w:val="left"/>
      <w:pPr>
        <w:ind w:left="6115" w:hanging="360"/>
      </w:pPr>
      <w:rPr/>
    </w:lvl>
    <w:lvl w:ilvl="8">
      <w:start w:val="1"/>
      <w:numFmt w:val="lowerRoman"/>
      <w:lvlText w:val="%9."/>
      <w:lvlJc w:val="right"/>
      <w:pPr>
        <w:ind w:left="6835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