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53EB" w14:textId="480A0E63" w:rsidR="00050EE3" w:rsidRDefault="00803705" w:rsidP="00803705">
      <w:pPr>
        <w:jc w:val="center"/>
      </w:pPr>
      <w:proofErr w:type="spellStart"/>
      <w:r>
        <w:t>igrow</w:t>
      </w:r>
      <w:proofErr w:type="spellEnd"/>
      <w:r>
        <w:t xml:space="preserve"> Central Illinois Home Visiting Collaborative</w:t>
      </w:r>
    </w:p>
    <w:p w14:paraId="336A8207" w14:textId="0334436B" w:rsidR="00803705" w:rsidRDefault="00803705" w:rsidP="00803705">
      <w:pPr>
        <w:jc w:val="center"/>
      </w:pPr>
      <w:r>
        <w:t>January 17, 2024, Wednesday, 9:30 a.m.</w:t>
      </w:r>
    </w:p>
    <w:p w14:paraId="4D03A540" w14:textId="40DFC1ED" w:rsidR="00803705" w:rsidRDefault="00803705" w:rsidP="00803705">
      <w:pPr>
        <w:jc w:val="center"/>
      </w:pPr>
      <w:r>
        <w:t>Tazewell-Woodford Head Start, 233 Leadley Avenue, East Peoria, IL  61611</w:t>
      </w:r>
    </w:p>
    <w:p w14:paraId="49443304" w14:textId="77777777" w:rsidR="00354335" w:rsidRPr="006302D5" w:rsidRDefault="00354335" w:rsidP="00803705">
      <w:pPr>
        <w:jc w:val="center"/>
        <w:rPr>
          <w:sz w:val="24"/>
          <w:szCs w:val="24"/>
        </w:rPr>
      </w:pPr>
    </w:p>
    <w:p w14:paraId="5189FCE1" w14:textId="6940F2EB" w:rsidR="008847BE" w:rsidRDefault="008847BE" w:rsidP="008847BE">
      <w:r>
        <w:t xml:space="preserve">WELCOME, introductions and </w:t>
      </w:r>
      <w:proofErr w:type="gramStart"/>
      <w:r>
        <w:t>icebreaker</w:t>
      </w:r>
      <w:proofErr w:type="gramEnd"/>
    </w:p>
    <w:p w14:paraId="1493C6B6" w14:textId="77777777" w:rsidR="008847BE" w:rsidRDefault="008847BE" w:rsidP="008847BE">
      <w:r>
        <w:t xml:space="preserve">REFERRALS: </w:t>
      </w:r>
    </w:p>
    <w:p w14:paraId="48B5335C" w14:textId="646E9165" w:rsidR="008847BE" w:rsidRDefault="008847BE" w:rsidP="008847BE">
      <w:r>
        <w:t>--Nov. 2023: 62 received; 11 keepers</w:t>
      </w:r>
    </w:p>
    <w:p w14:paraId="4A2B4E90" w14:textId="229BCD84" w:rsidR="008847BE" w:rsidRDefault="008847BE" w:rsidP="008847BE">
      <w:r>
        <w:t>--Dec. 2023: 34 received; 4 keepers</w:t>
      </w:r>
    </w:p>
    <w:p w14:paraId="72931B2F" w14:textId="6C6BB9FE" w:rsidR="008847BE" w:rsidRDefault="00E61B94" w:rsidP="008847BE">
      <w:r>
        <w:t>We are trying to get into Tazewell County more; please encourage them to use IRIS.</w:t>
      </w:r>
    </w:p>
    <w:p w14:paraId="3E9FDD61" w14:textId="440C0CA7" w:rsidR="00E61B94" w:rsidRDefault="00E61B94" w:rsidP="008847BE">
      <w:r>
        <w:t>Rosa</w:t>
      </w:r>
      <w:r w:rsidR="00803705">
        <w:t xml:space="preserve"> is now Family Connects’ bilingual navigator, and having her on staff has been a game-changer. There has been a large increase in Spanish-speaking moms, and more immigrants will be coming in. She</w:t>
      </w:r>
      <w:r>
        <w:t xml:space="preserve"> will offer a checklist of resources if they need support. Kelly shared that it will be offered to more people, and they are focusing on five basic questions so as to not overwhelm new moms.</w:t>
      </w:r>
    </w:p>
    <w:p w14:paraId="5E1AD165" w14:textId="4D690E0F" w:rsidR="00803705" w:rsidRDefault="00803705" w:rsidP="008847BE">
      <w:r>
        <w:t xml:space="preserve">Having Universal Newborn support is </w:t>
      </w:r>
      <w:proofErr w:type="gramStart"/>
      <w:r>
        <w:t>life-saving</w:t>
      </w:r>
      <w:proofErr w:type="gramEnd"/>
      <w:r>
        <w:t>.</w:t>
      </w:r>
    </w:p>
    <w:p w14:paraId="1E8A197F" w14:textId="145E3529" w:rsidR="00E61B94" w:rsidRDefault="00E61B94" w:rsidP="00E61B94">
      <w:r>
        <w:t xml:space="preserve">400%: As of December, nurses are to assess for 400% poverty level. Start Early now pushing Family Connects to talk to new moms to engage in LTHV. </w:t>
      </w:r>
    </w:p>
    <w:p w14:paraId="5FF25D1D" w14:textId="13DB7709" w:rsidR="008847BE" w:rsidRDefault="00E61B94" w:rsidP="008847BE">
      <w:r>
        <w:t>Referrals from CI and Family Connects</w:t>
      </w:r>
      <w:r w:rsidR="006302D5">
        <w:t xml:space="preserve"> </w:t>
      </w:r>
      <w:r>
        <w:t>to IHV or LTHV programs</w:t>
      </w:r>
      <w:r w:rsidR="006302D5">
        <w:t>:</w:t>
      </w:r>
      <w:r>
        <w:t xml:space="preserve"> going forward,</w:t>
      </w:r>
      <w:r w:rsidR="00803705">
        <w:t xml:space="preserve"> we must ensure that</w:t>
      </w:r>
      <w:r>
        <w:t xml:space="preserve"> one of the three outreach attempts to referrals from Family Connects </w:t>
      </w:r>
      <w:r w:rsidR="00803705">
        <w:t xml:space="preserve">is </w:t>
      </w:r>
      <w:r>
        <w:t>by phone call, where contact is made, either by speaking to the referral or by leaving a message on their voicemail.</w:t>
      </w:r>
    </w:p>
    <w:p w14:paraId="6B16AE18" w14:textId="77777777" w:rsidR="00E61B94" w:rsidRDefault="00E61B94" w:rsidP="008847BE">
      <w:r>
        <w:t>Prevention Services participants:</w:t>
      </w:r>
    </w:p>
    <w:p w14:paraId="4D0D4C03" w14:textId="621FA78B" w:rsidR="00E61B94" w:rsidRDefault="00E61B94" w:rsidP="008847BE">
      <w:r>
        <w:t xml:space="preserve">--441 </w:t>
      </w:r>
      <w:proofErr w:type="gramStart"/>
      <w:r>
        <w:t>births;</w:t>
      </w:r>
      <w:proofErr w:type="gramEnd"/>
    </w:p>
    <w:p w14:paraId="7AFE0B00" w14:textId="2C233AD3" w:rsidR="00E61B94" w:rsidRDefault="00E61B94" w:rsidP="008847BE">
      <w:r>
        <w:t>--275 had Family Connects visit</w:t>
      </w:r>
    </w:p>
    <w:p w14:paraId="01BA6AA9" w14:textId="26061E1A" w:rsidR="00E61B94" w:rsidRDefault="00E61B94" w:rsidP="008847BE">
      <w:r>
        <w:t>--169 eligible for LTHV (200%)</w:t>
      </w:r>
    </w:p>
    <w:p w14:paraId="2C022422" w14:textId="6D7A7A4A" w:rsidR="00E61B94" w:rsidRDefault="00E61B94" w:rsidP="008847BE">
      <w:r>
        <w:t>--71 Referred to LTHV in Peoria County</w:t>
      </w:r>
    </w:p>
    <w:p w14:paraId="69827042" w14:textId="0C3A6EC0" w:rsidR="00E61B94" w:rsidRDefault="00E61B94" w:rsidP="008847BE">
      <w:r>
        <w:t>--35% had successful connection</w:t>
      </w:r>
      <w:r w:rsidR="00803705">
        <w:t>/65% did not have a successful connection to LTHV</w:t>
      </w:r>
    </w:p>
    <w:p w14:paraId="6F6C7EAA" w14:textId="70C4D8E2" w:rsidR="00803705" w:rsidRDefault="00803705" w:rsidP="008847BE">
      <w:r>
        <w:t>--Inference: what else are they not getting connected to?</w:t>
      </w:r>
    </w:p>
    <w:p w14:paraId="28DC33F5" w14:textId="3CFD9766" w:rsidR="008847BE" w:rsidRDefault="008847BE" w:rsidP="008847BE">
      <w:r>
        <w:t xml:space="preserve">MOUs: thanks to the agencies who have signed and returned their </w:t>
      </w:r>
      <w:proofErr w:type="gramStart"/>
      <w:r>
        <w:t>MOUs</w:t>
      </w:r>
      <w:proofErr w:type="gramEnd"/>
    </w:p>
    <w:p w14:paraId="1924F89B" w14:textId="65FE5DA6" w:rsidR="00803705" w:rsidRDefault="00803705" w:rsidP="008847BE">
      <w:r>
        <w:t xml:space="preserve">Kelly suggested that each agency tells her their contact person and their contact information, including phone number and email address. Kelly’s email is: </w:t>
      </w:r>
      <w:hyperlink r:id="rId5" w:history="1">
        <w:r w:rsidRPr="00803705">
          <w:rPr>
            <w:rStyle w:val="Hyperlink"/>
            <w:u w:val="none"/>
          </w:rPr>
          <w:t>kgibler@chail.org</w:t>
        </w:r>
      </w:hyperlink>
      <w:r w:rsidRPr="00803705">
        <w:t>.</w:t>
      </w:r>
      <w:r>
        <w:t xml:space="preserve"> </w:t>
      </w:r>
    </w:p>
    <w:p w14:paraId="1F14D744" w14:textId="77777777" w:rsidR="008847BE" w:rsidRPr="006302D5" w:rsidRDefault="008847BE" w:rsidP="008847BE">
      <w:pPr>
        <w:rPr>
          <w:sz w:val="26"/>
          <w:szCs w:val="26"/>
        </w:rPr>
      </w:pPr>
    </w:p>
    <w:p w14:paraId="0D56E23D" w14:textId="28A3A963" w:rsidR="008847BE" w:rsidRDefault="008847BE" w:rsidP="008847BE">
      <w:pPr>
        <w:jc w:val="center"/>
      </w:pPr>
      <w:r>
        <w:t xml:space="preserve">Next Coordinated Intake Collaborative meeting: Wednesday, Feb. 21, location </w:t>
      </w:r>
      <w:proofErr w:type="spellStart"/>
      <w:r>
        <w:t>tbd</w:t>
      </w:r>
      <w:proofErr w:type="spellEnd"/>
    </w:p>
    <w:p w14:paraId="325EB624" w14:textId="2E899FD1" w:rsidR="008847BE" w:rsidRPr="006302D5" w:rsidRDefault="008847BE" w:rsidP="008847BE">
      <w:pPr>
        <w:jc w:val="center"/>
      </w:pPr>
      <w:r w:rsidRPr="006302D5">
        <w:t>We will be joined by Hannah Miro, Community Impact Data &amp; Knowledge Manager from</w:t>
      </w:r>
      <w:r w:rsidR="00E61B94" w:rsidRPr="006302D5">
        <w:t xml:space="preserve">  </w:t>
      </w:r>
      <w:r w:rsidR="006302D5">
        <w:t xml:space="preserve">               </w:t>
      </w:r>
      <w:r w:rsidRPr="006302D5">
        <w:t>Illinois Action for Children</w:t>
      </w:r>
      <w:r w:rsidR="006302D5">
        <w:t>.</w:t>
      </w:r>
    </w:p>
    <w:sectPr w:rsidR="008847BE" w:rsidRPr="006302D5" w:rsidSect="006302D5">
      <w:pgSz w:w="12240" w:h="15840"/>
      <w:pgMar w:top="1296"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230BC"/>
    <w:multiLevelType w:val="hybridMultilevel"/>
    <w:tmpl w:val="3552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01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BE"/>
    <w:rsid w:val="00050EE3"/>
    <w:rsid w:val="000A4ED5"/>
    <w:rsid w:val="00354335"/>
    <w:rsid w:val="006302D5"/>
    <w:rsid w:val="00803705"/>
    <w:rsid w:val="008847BE"/>
    <w:rsid w:val="00BD3536"/>
    <w:rsid w:val="00C52F08"/>
    <w:rsid w:val="00D6725D"/>
    <w:rsid w:val="00DF7FFB"/>
    <w:rsid w:val="00E6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F01B"/>
  <w15:chartTrackingRefBased/>
  <w15:docId w15:val="{A1388869-2521-4089-9265-232D915B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7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47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47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47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47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47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47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47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47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47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47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47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47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47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47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47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47BE"/>
    <w:rPr>
      <w:rFonts w:eastAsiaTheme="majorEastAsia" w:cstheme="majorBidi"/>
      <w:color w:val="272727" w:themeColor="text1" w:themeTint="D8"/>
    </w:rPr>
  </w:style>
  <w:style w:type="paragraph" w:styleId="Title">
    <w:name w:val="Title"/>
    <w:basedOn w:val="Normal"/>
    <w:next w:val="Normal"/>
    <w:link w:val="TitleChar"/>
    <w:uiPriority w:val="10"/>
    <w:qFormat/>
    <w:rsid w:val="008847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7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47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47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47BE"/>
    <w:pPr>
      <w:spacing w:before="160"/>
      <w:jc w:val="center"/>
    </w:pPr>
    <w:rPr>
      <w:i/>
      <w:iCs/>
      <w:color w:val="404040" w:themeColor="text1" w:themeTint="BF"/>
    </w:rPr>
  </w:style>
  <w:style w:type="character" w:customStyle="1" w:styleId="QuoteChar">
    <w:name w:val="Quote Char"/>
    <w:basedOn w:val="DefaultParagraphFont"/>
    <w:link w:val="Quote"/>
    <w:uiPriority w:val="29"/>
    <w:rsid w:val="008847BE"/>
    <w:rPr>
      <w:i/>
      <w:iCs/>
      <w:color w:val="404040" w:themeColor="text1" w:themeTint="BF"/>
    </w:rPr>
  </w:style>
  <w:style w:type="paragraph" w:styleId="ListParagraph">
    <w:name w:val="List Paragraph"/>
    <w:basedOn w:val="Normal"/>
    <w:uiPriority w:val="34"/>
    <w:qFormat/>
    <w:rsid w:val="008847BE"/>
    <w:pPr>
      <w:ind w:left="720"/>
      <w:contextualSpacing/>
    </w:pPr>
  </w:style>
  <w:style w:type="character" w:styleId="IntenseEmphasis">
    <w:name w:val="Intense Emphasis"/>
    <w:basedOn w:val="DefaultParagraphFont"/>
    <w:uiPriority w:val="21"/>
    <w:qFormat/>
    <w:rsid w:val="008847BE"/>
    <w:rPr>
      <w:i/>
      <w:iCs/>
      <w:color w:val="0F4761" w:themeColor="accent1" w:themeShade="BF"/>
    </w:rPr>
  </w:style>
  <w:style w:type="paragraph" w:styleId="IntenseQuote">
    <w:name w:val="Intense Quote"/>
    <w:basedOn w:val="Normal"/>
    <w:next w:val="Normal"/>
    <w:link w:val="IntenseQuoteChar"/>
    <w:uiPriority w:val="30"/>
    <w:qFormat/>
    <w:rsid w:val="008847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47BE"/>
    <w:rPr>
      <w:i/>
      <w:iCs/>
      <w:color w:val="0F4761" w:themeColor="accent1" w:themeShade="BF"/>
    </w:rPr>
  </w:style>
  <w:style w:type="character" w:styleId="IntenseReference">
    <w:name w:val="Intense Reference"/>
    <w:basedOn w:val="DefaultParagraphFont"/>
    <w:uiPriority w:val="32"/>
    <w:qFormat/>
    <w:rsid w:val="008847BE"/>
    <w:rPr>
      <w:b/>
      <w:bCs/>
      <w:smallCaps/>
      <w:color w:val="0F4761" w:themeColor="accent1" w:themeShade="BF"/>
      <w:spacing w:val="5"/>
    </w:rPr>
  </w:style>
  <w:style w:type="character" w:styleId="Hyperlink">
    <w:name w:val="Hyperlink"/>
    <w:basedOn w:val="DefaultParagraphFont"/>
    <w:uiPriority w:val="99"/>
    <w:unhideWhenUsed/>
    <w:rsid w:val="00803705"/>
    <w:rPr>
      <w:color w:val="467886" w:themeColor="hyperlink"/>
      <w:u w:val="single"/>
    </w:rPr>
  </w:style>
  <w:style w:type="character" w:styleId="UnresolvedMention">
    <w:name w:val="Unresolved Mention"/>
    <w:basedOn w:val="DefaultParagraphFont"/>
    <w:uiPriority w:val="99"/>
    <w:semiHidden/>
    <w:unhideWhenUsed/>
    <w:rsid w:val="00803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gibler@chail.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DB8C55BFD0F43B2C1483CB7DCF91C" ma:contentTypeVersion="18" ma:contentTypeDescription="Create a new document." ma:contentTypeScope="" ma:versionID="f582b307cef09d81cdd454fcea39f5da">
  <xsd:schema xmlns:xsd="http://www.w3.org/2001/XMLSchema" xmlns:xs="http://www.w3.org/2001/XMLSchema" xmlns:p="http://schemas.microsoft.com/office/2006/metadata/properties" xmlns:ns2="04e4302b-923c-46a2-9e90-6aee74fbc0d4" xmlns:ns3="8c425499-250f-4aa4-843d-c97feb56ff99" targetNamespace="http://schemas.microsoft.com/office/2006/metadata/properties" ma:root="true" ma:fieldsID="e7088453dee2fecf1c62820b4afbc5e0" ns2:_="" ns3:_="">
    <xsd:import namespace="04e4302b-923c-46a2-9e90-6aee74fbc0d4"/>
    <xsd:import namespace="8c425499-250f-4aa4-843d-c97feb56f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comme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4302b-923c-46a2-9e90-6aee74fbc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180c91-68eb-4761-8a80-560251d28906" ma:termSetId="09814cd3-568e-fe90-9814-8d621ff8fb84" ma:anchorId="fba54fb3-c3e1-fe81-a776-ca4b69148c4d" ma:open="true" ma:isKeyword="false">
      <xsd:complexType>
        <xsd:sequence>
          <xsd:element ref="pc:Terms" minOccurs="0" maxOccurs="1"/>
        </xsd:sequence>
      </xsd:complexType>
    </xsd:element>
    <xsd:element name="comments" ma:index="23" nillable="true" ma:displayName="comments" ma:format="Dropdown" ma:internalName="comments">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425499-250f-4aa4-843d-c97feb56ff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2057a7-961a-41bf-88bd-c9329e1c6f94}" ma:internalName="TaxCatchAll" ma:showField="CatchAllData" ma:web="8c425499-250f-4aa4-843d-c97feb56f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e4302b-923c-46a2-9e90-6aee74fbc0d4">
      <Terms xmlns="http://schemas.microsoft.com/office/infopath/2007/PartnerControls"/>
    </lcf76f155ced4ddcb4097134ff3c332f>
    <TaxCatchAll xmlns="8c425499-250f-4aa4-843d-c97feb56ff99" xsi:nil="true"/>
    <comments xmlns="04e4302b-923c-46a2-9e90-6aee74fbc0d4" xsi:nil="true"/>
  </documentManagement>
</p:properties>
</file>

<file path=customXml/itemProps1.xml><?xml version="1.0" encoding="utf-8"?>
<ds:datastoreItem xmlns:ds="http://schemas.openxmlformats.org/officeDocument/2006/customXml" ds:itemID="{56CEB632-AA3B-42A9-A717-C1D04C676019}"/>
</file>

<file path=customXml/itemProps2.xml><?xml version="1.0" encoding="utf-8"?>
<ds:datastoreItem xmlns:ds="http://schemas.openxmlformats.org/officeDocument/2006/customXml" ds:itemID="{456A058F-E718-460E-BE75-A3E53F310731}"/>
</file>

<file path=customXml/itemProps3.xml><?xml version="1.0" encoding="utf-8"?>
<ds:datastoreItem xmlns:ds="http://schemas.openxmlformats.org/officeDocument/2006/customXml" ds:itemID="{92D30576-1098-489F-8839-E2331670DF32}"/>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ONeal</dc:creator>
  <cp:keywords/>
  <dc:description/>
  <cp:lastModifiedBy>Helen ONeal</cp:lastModifiedBy>
  <cp:revision>2</cp:revision>
  <cp:lastPrinted>2024-01-26T22:23:00Z</cp:lastPrinted>
  <dcterms:created xsi:type="dcterms:W3CDTF">2024-04-18T23:03:00Z</dcterms:created>
  <dcterms:modified xsi:type="dcterms:W3CDTF">2024-04-18T23:03:00Z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0x010100CD5DB8C55BFD0F43B2C1483CB7DCF91C</vt:lpwstr>
  </property>
</Properties>
</file>