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9F40" w14:textId="16A1CA57" w:rsidR="00A63CBD" w:rsidRDefault="00A63CBD" w:rsidP="00A63CBD">
      <w:pPr>
        <w:jc w:val="center"/>
        <w:rPr>
          <w:rFonts w:ascii="Arial" w:hAnsi="Arial" w:cs="Arial"/>
          <w:sz w:val="144"/>
          <w:szCs w:val="144"/>
        </w:rPr>
      </w:pPr>
      <w:r w:rsidRPr="00A63CBD">
        <w:rPr>
          <w:rFonts w:ascii="Arial" w:hAnsi="Arial" w:cs="Arial"/>
          <w:sz w:val="144"/>
          <w:szCs w:val="144"/>
        </w:rPr>
        <w:t>Scallywags Policies and Procedures</w:t>
      </w:r>
    </w:p>
    <w:p w14:paraId="2F71CA94" w14:textId="77777777" w:rsidR="00A63CBD" w:rsidRDefault="00A63CBD" w:rsidP="00A63CBD">
      <w:pPr>
        <w:rPr>
          <w:rFonts w:ascii="Arial" w:hAnsi="Arial" w:cs="Arial"/>
          <w:sz w:val="56"/>
          <w:szCs w:val="56"/>
        </w:rPr>
      </w:pPr>
    </w:p>
    <w:p w14:paraId="57DC36AF" w14:textId="5A27443D" w:rsidR="00A63CBD" w:rsidRPr="00A63CBD" w:rsidRDefault="00A63CBD" w:rsidP="00A63CB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 complete Policy and Procedure folder is located in the office; do not hesitate to ask a member of staff if you wish to view them</w:t>
      </w:r>
    </w:p>
    <w:sectPr w:rsidR="00A63CBD" w:rsidRPr="00A63CBD" w:rsidSect="00A63CBD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D"/>
    <w:rsid w:val="00A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7D2A"/>
  <w15:chartTrackingRefBased/>
  <w15:docId w15:val="{86329584-B703-480F-BD35-5C3DADD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Playgroup</dc:creator>
  <cp:keywords/>
  <dc:description/>
  <cp:lastModifiedBy>Scallywags Playgroup</cp:lastModifiedBy>
  <cp:revision>1</cp:revision>
  <dcterms:created xsi:type="dcterms:W3CDTF">2020-08-17T13:44:00Z</dcterms:created>
  <dcterms:modified xsi:type="dcterms:W3CDTF">2020-08-17T13:47:00Z</dcterms:modified>
</cp:coreProperties>
</file>