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8DB4" w14:textId="705310C5" w:rsidR="00170CA8" w:rsidRPr="00304D96" w:rsidRDefault="00170CA8" w:rsidP="00170CA8">
      <w:pPr>
        <w:spacing w:line="240" w:lineRule="auto"/>
        <w:jc w:val="center"/>
        <w:rPr>
          <w:rFonts w:ascii="Papyrus" w:hAnsi="Papyrus"/>
          <w:sz w:val="28"/>
          <w:szCs w:val="28"/>
        </w:rPr>
      </w:pPr>
      <w:r w:rsidRPr="00304D96">
        <w:rPr>
          <w:rFonts w:ascii="Papyrus" w:hAnsi="Papyrus"/>
          <w:sz w:val="28"/>
          <w:szCs w:val="28"/>
        </w:rPr>
        <w:t xml:space="preserve">Susan </w:t>
      </w:r>
      <w:r w:rsidR="006C7E5E" w:rsidRPr="00304D96">
        <w:rPr>
          <w:rFonts w:ascii="Papyrus" w:hAnsi="Papyrus"/>
          <w:sz w:val="28"/>
          <w:szCs w:val="28"/>
        </w:rPr>
        <w:t>Cristol,</w:t>
      </w:r>
      <w:r w:rsidRPr="00304D96">
        <w:rPr>
          <w:rFonts w:ascii="Papyrus" w:hAnsi="Papyrus"/>
          <w:sz w:val="28"/>
          <w:szCs w:val="28"/>
        </w:rPr>
        <w:t xml:space="preserve"> LMFT</w:t>
      </w:r>
    </w:p>
    <w:p w14:paraId="610225C7" w14:textId="77777777" w:rsidR="00170CA8" w:rsidRPr="00304D96" w:rsidRDefault="00170CA8" w:rsidP="00170CA8">
      <w:pPr>
        <w:spacing w:line="240" w:lineRule="auto"/>
        <w:jc w:val="center"/>
        <w:rPr>
          <w:rFonts w:ascii="Papyrus" w:hAnsi="Papyrus"/>
          <w:sz w:val="28"/>
          <w:szCs w:val="28"/>
        </w:rPr>
      </w:pPr>
      <w:r w:rsidRPr="00304D96">
        <w:rPr>
          <w:rFonts w:ascii="Papyrus" w:hAnsi="Papyrus"/>
          <w:sz w:val="28"/>
          <w:szCs w:val="28"/>
        </w:rPr>
        <w:t>5847 Buffalo Ave.</w:t>
      </w:r>
    </w:p>
    <w:p w14:paraId="2A703902" w14:textId="77777777" w:rsidR="00170CA8" w:rsidRPr="00304D96" w:rsidRDefault="00170CA8" w:rsidP="00170CA8">
      <w:pPr>
        <w:spacing w:line="240" w:lineRule="auto"/>
        <w:jc w:val="center"/>
        <w:rPr>
          <w:rFonts w:ascii="Papyrus" w:hAnsi="Papyrus"/>
          <w:sz w:val="28"/>
          <w:szCs w:val="28"/>
        </w:rPr>
      </w:pPr>
      <w:r w:rsidRPr="00304D96">
        <w:rPr>
          <w:rFonts w:ascii="Papyrus" w:hAnsi="Papyrus"/>
          <w:sz w:val="28"/>
          <w:szCs w:val="28"/>
        </w:rPr>
        <w:t>Valley Glen, Ca.</w:t>
      </w:r>
      <w:r>
        <w:rPr>
          <w:rFonts w:ascii="Papyrus" w:hAnsi="Papyrus"/>
          <w:sz w:val="28"/>
          <w:szCs w:val="28"/>
        </w:rPr>
        <w:t xml:space="preserve"> 91401</w:t>
      </w:r>
    </w:p>
    <w:p w14:paraId="2E47C2EA" w14:textId="76C718FF" w:rsidR="00170CA8" w:rsidRPr="00304D96" w:rsidRDefault="006C7E5E" w:rsidP="00170CA8">
      <w:pPr>
        <w:spacing w:line="240" w:lineRule="auto"/>
        <w:rPr>
          <w:rFonts w:ascii="Papyrus" w:hAnsi="Papyrus"/>
          <w:sz w:val="28"/>
          <w:szCs w:val="28"/>
        </w:rPr>
      </w:pPr>
      <w:hyperlink r:id="rId5" w:history="1">
        <w:r w:rsidR="00170CA8" w:rsidRPr="00070F97">
          <w:rPr>
            <w:rStyle w:val="Hyperlink"/>
            <w:rFonts w:ascii="Papyrus" w:hAnsi="Papyrus"/>
            <w:sz w:val="28"/>
            <w:szCs w:val="28"/>
          </w:rPr>
          <w:t>sc@susancristol.com</w:t>
        </w:r>
      </w:hyperlink>
      <w:r>
        <w:rPr>
          <w:rFonts w:ascii="Papyrus" w:hAnsi="Papyrus"/>
          <w:sz w:val="28"/>
          <w:szCs w:val="28"/>
        </w:rPr>
        <w:tab/>
      </w:r>
      <w:r>
        <w:rPr>
          <w:rFonts w:ascii="Papyrus" w:hAnsi="Papyrus"/>
          <w:sz w:val="28"/>
          <w:szCs w:val="28"/>
        </w:rPr>
        <w:tab/>
        <w:t xml:space="preserve">      </w:t>
      </w:r>
      <w:r w:rsidR="00170CA8" w:rsidRPr="00304D96">
        <w:rPr>
          <w:rFonts w:ascii="Papyrus" w:hAnsi="Papyrus"/>
          <w:sz w:val="28"/>
          <w:szCs w:val="28"/>
        </w:rPr>
        <w:t>818-426-5546</w:t>
      </w:r>
      <w:r>
        <w:rPr>
          <w:rFonts w:ascii="Papyrus" w:hAnsi="Papyrus"/>
          <w:sz w:val="28"/>
          <w:szCs w:val="28"/>
        </w:rPr>
        <w:tab/>
      </w:r>
      <w:r>
        <w:rPr>
          <w:rFonts w:ascii="Papyrus" w:hAnsi="Papyrus"/>
          <w:sz w:val="28"/>
          <w:szCs w:val="28"/>
        </w:rPr>
        <w:tab/>
      </w:r>
      <w:r w:rsidR="00170CA8">
        <w:rPr>
          <w:rFonts w:ascii="Papyrus" w:hAnsi="Papyrus"/>
          <w:sz w:val="28"/>
          <w:szCs w:val="28"/>
        </w:rPr>
        <w:tab/>
      </w:r>
      <w:r w:rsidR="00170CA8">
        <w:rPr>
          <w:rFonts w:ascii="Papyrus" w:hAnsi="Papyrus"/>
          <w:sz w:val="28"/>
          <w:szCs w:val="28"/>
        </w:rPr>
        <w:tab/>
      </w:r>
      <w:r w:rsidR="00170CA8" w:rsidRPr="00304D96">
        <w:rPr>
          <w:rFonts w:ascii="Papyrus" w:hAnsi="Papyrus"/>
          <w:sz w:val="28"/>
          <w:szCs w:val="28"/>
        </w:rPr>
        <w:t>lic.</w:t>
      </w:r>
      <w:r>
        <w:rPr>
          <w:rFonts w:ascii="Papyrus" w:hAnsi="Papyrus"/>
          <w:sz w:val="28"/>
          <w:szCs w:val="28"/>
        </w:rPr>
        <w:t xml:space="preserve"> </w:t>
      </w:r>
      <w:r w:rsidR="00170CA8" w:rsidRPr="00304D96">
        <w:rPr>
          <w:rFonts w:ascii="Papyrus" w:hAnsi="Papyrus"/>
          <w:sz w:val="28"/>
          <w:szCs w:val="28"/>
        </w:rPr>
        <w:t>#</w:t>
      </w:r>
      <w:r>
        <w:rPr>
          <w:rFonts w:ascii="Papyrus" w:hAnsi="Papyrus"/>
          <w:sz w:val="28"/>
          <w:szCs w:val="28"/>
        </w:rPr>
        <w:t xml:space="preserve"> </w:t>
      </w:r>
      <w:r w:rsidR="00170CA8" w:rsidRPr="00304D96">
        <w:rPr>
          <w:rFonts w:ascii="Papyrus" w:hAnsi="Papyrus"/>
          <w:sz w:val="28"/>
          <w:szCs w:val="28"/>
        </w:rPr>
        <w:t>48371</w:t>
      </w:r>
    </w:p>
    <w:p w14:paraId="1D4E3E60" w14:textId="77777777" w:rsidR="00785D68" w:rsidRPr="006C7E5E" w:rsidRDefault="00785D68" w:rsidP="006C7E5E">
      <w:pPr>
        <w:spacing w:after="120" w:line="276" w:lineRule="auto"/>
        <w:rPr>
          <w:sz w:val="24"/>
          <w:szCs w:val="24"/>
        </w:rPr>
      </w:pPr>
    </w:p>
    <w:p w14:paraId="30CB5BFD" w14:textId="0425905C" w:rsidR="00785D68" w:rsidRPr="00493EDA" w:rsidRDefault="00785D68" w:rsidP="005F2698">
      <w:pPr>
        <w:jc w:val="center"/>
        <w:rPr>
          <w:b/>
          <w:sz w:val="28"/>
          <w:szCs w:val="28"/>
        </w:rPr>
      </w:pPr>
      <w:r w:rsidRPr="00493EDA">
        <w:rPr>
          <w:b/>
          <w:sz w:val="28"/>
          <w:szCs w:val="28"/>
        </w:rPr>
        <w:t>Couple</w:t>
      </w:r>
      <w:r w:rsidR="005F2698" w:rsidRPr="00493EDA">
        <w:rPr>
          <w:b/>
          <w:sz w:val="28"/>
          <w:szCs w:val="28"/>
        </w:rPr>
        <w:t>s</w:t>
      </w:r>
      <w:r w:rsidR="006C7E5E">
        <w:rPr>
          <w:b/>
          <w:sz w:val="28"/>
          <w:szCs w:val="28"/>
        </w:rPr>
        <w:t xml:space="preserve"> </w:t>
      </w:r>
      <w:r w:rsidR="005F2698" w:rsidRPr="00493EDA">
        <w:rPr>
          <w:b/>
          <w:sz w:val="28"/>
          <w:szCs w:val="28"/>
        </w:rPr>
        <w:t xml:space="preserve">- </w:t>
      </w:r>
      <w:r w:rsidRPr="00493EDA">
        <w:rPr>
          <w:b/>
          <w:sz w:val="28"/>
          <w:szCs w:val="28"/>
        </w:rPr>
        <w:t>How Do We Get Along Better?</w:t>
      </w:r>
    </w:p>
    <w:p w14:paraId="5AC99936" w14:textId="0307900D" w:rsidR="00785D68" w:rsidRPr="006C7E5E" w:rsidRDefault="00785D68" w:rsidP="006C7E5E">
      <w:pPr>
        <w:spacing w:after="120" w:line="276" w:lineRule="auto"/>
        <w:rPr>
          <w:sz w:val="24"/>
          <w:szCs w:val="24"/>
        </w:rPr>
      </w:pPr>
      <w:bookmarkStart w:id="0" w:name="_GoBack"/>
      <w:bookmarkEnd w:id="0"/>
    </w:p>
    <w:p w14:paraId="2DEDF3FD" w14:textId="79EF6248" w:rsidR="00785D68" w:rsidRPr="006C7E5E" w:rsidRDefault="00785D68" w:rsidP="00170CA8">
      <w:pPr>
        <w:spacing w:line="276" w:lineRule="auto"/>
        <w:rPr>
          <w:sz w:val="24"/>
          <w:szCs w:val="24"/>
        </w:rPr>
      </w:pPr>
      <w:r w:rsidRPr="00785D68">
        <w:rPr>
          <w:sz w:val="24"/>
          <w:szCs w:val="24"/>
        </w:rPr>
        <w:t>This article is about a subject that is always relevant</w:t>
      </w:r>
      <w:r>
        <w:rPr>
          <w:sz w:val="24"/>
          <w:szCs w:val="24"/>
        </w:rPr>
        <w:t xml:space="preserve"> and maybe more so in these stressful times. How do I get along better with my “significant other”? Believe it or not, it’s not that complicated but </w:t>
      </w:r>
      <w:r w:rsidRPr="006C7E5E">
        <w:rPr>
          <w:sz w:val="24"/>
          <w:szCs w:val="24"/>
        </w:rPr>
        <w:t>it is very difficult to do.</w:t>
      </w:r>
    </w:p>
    <w:p w14:paraId="78465A3D" w14:textId="77777777" w:rsidR="00B83875" w:rsidRDefault="00B83875" w:rsidP="006C7E5E">
      <w:pPr>
        <w:spacing w:after="120" w:line="276" w:lineRule="auto"/>
        <w:rPr>
          <w:sz w:val="24"/>
          <w:szCs w:val="24"/>
        </w:rPr>
      </w:pPr>
    </w:p>
    <w:p w14:paraId="6F9A5346" w14:textId="3A981ABB" w:rsidR="00785D68" w:rsidRDefault="00785D68" w:rsidP="00170CA8">
      <w:pPr>
        <w:spacing w:line="276" w:lineRule="auto"/>
        <w:rPr>
          <w:sz w:val="24"/>
          <w:szCs w:val="24"/>
        </w:rPr>
      </w:pPr>
      <w:r>
        <w:rPr>
          <w:sz w:val="24"/>
          <w:szCs w:val="24"/>
        </w:rPr>
        <w:t>Here are some fundamental building blocks of a successful partnership:</w:t>
      </w:r>
    </w:p>
    <w:p w14:paraId="14611B1D" w14:textId="2EC8BD23" w:rsidR="00785D68" w:rsidRPr="00170CA8" w:rsidRDefault="00785D68" w:rsidP="00170CA8">
      <w:pPr>
        <w:spacing w:line="276" w:lineRule="auto"/>
        <w:rPr>
          <w:b/>
          <w:sz w:val="24"/>
          <w:szCs w:val="24"/>
        </w:rPr>
      </w:pPr>
      <w:r w:rsidRPr="00170CA8">
        <w:rPr>
          <w:b/>
          <w:sz w:val="24"/>
          <w:szCs w:val="24"/>
        </w:rPr>
        <w:t>Devotion</w:t>
      </w:r>
    </w:p>
    <w:p w14:paraId="660CB3C4" w14:textId="2BB5ED20" w:rsidR="00785D68" w:rsidRDefault="00785D68" w:rsidP="00170CA8">
      <w:pPr>
        <w:spacing w:line="276" w:lineRule="auto"/>
        <w:rPr>
          <w:sz w:val="24"/>
          <w:szCs w:val="24"/>
        </w:rPr>
      </w:pPr>
      <w:r>
        <w:rPr>
          <w:sz w:val="24"/>
          <w:szCs w:val="24"/>
        </w:rPr>
        <w:t xml:space="preserve">Devotion to one’s partner sounds so “over the top”. It’s not when we actually see what it looks like in a relationship. Each person in the partnership may sacrifice his/her own </w:t>
      </w:r>
      <w:r w:rsidR="007F7C54">
        <w:rPr>
          <w:sz w:val="24"/>
          <w:szCs w:val="24"/>
        </w:rPr>
        <w:t xml:space="preserve">self-interests </w:t>
      </w:r>
      <w:r>
        <w:rPr>
          <w:sz w:val="24"/>
          <w:szCs w:val="24"/>
        </w:rPr>
        <w:t>fo</w:t>
      </w:r>
      <w:r w:rsidR="007F7C54">
        <w:rPr>
          <w:sz w:val="24"/>
          <w:szCs w:val="24"/>
        </w:rPr>
        <w:t xml:space="preserve">r </w:t>
      </w:r>
      <w:r>
        <w:rPr>
          <w:sz w:val="24"/>
          <w:szCs w:val="24"/>
        </w:rPr>
        <w:t>the other</w:t>
      </w:r>
      <w:r w:rsidR="007F7C54">
        <w:rPr>
          <w:sz w:val="24"/>
          <w:szCs w:val="24"/>
        </w:rPr>
        <w:t>. We consider each other as a capable and worthwhile person. We are one another’s “biggest fan.” The word “love” is so overused in our society. It is for this reason that I am not using it.</w:t>
      </w:r>
    </w:p>
    <w:p w14:paraId="7D56C08F" w14:textId="364AE81E" w:rsidR="007F7C54" w:rsidRPr="00170CA8" w:rsidRDefault="007F7C54" w:rsidP="00170CA8">
      <w:pPr>
        <w:spacing w:line="276" w:lineRule="auto"/>
        <w:rPr>
          <w:b/>
          <w:sz w:val="24"/>
          <w:szCs w:val="24"/>
        </w:rPr>
      </w:pPr>
      <w:r w:rsidRPr="00170CA8">
        <w:rPr>
          <w:b/>
          <w:sz w:val="24"/>
          <w:szCs w:val="24"/>
        </w:rPr>
        <w:t>Respect</w:t>
      </w:r>
    </w:p>
    <w:p w14:paraId="21CF1C82" w14:textId="0B7D9F22" w:rsidR="00785D68" w:rsidRDefault="007F7C54" w:rsidP="006C7E5E">
      <w:pPr>
        <w:spacing w:after="120" w:line="276" w:lineRule="auto"/>
        <w:rPr>
          <w:sz w:val="24"/>
          <w:szCs w:val="24"/>
        </w:rPr>
      </w:pPr>
      <w:r>
        <w:rPr>
          <w:sz w:val="24"/>
          <w:szCs w:val="24"/>
        </w:rPr>
        <w:t xml:space="preserve">There are so many aspects of respect and factors than encompass respect. This is just a partial discussion here. We accept vulnerability and do not use these weaknesses to gain power in the partnership. </w:t>
      </w:r>
      <w:r w:rsidR="00592FF7">
        <w:rPr>
          <w:sz w:val="24"/>
          <w:szCs w:val="24"/>
        </w:rPr>
        <w:t>There is no physical violence tolerated.</w:t>
      </w:r>
      <w:r w:rsidR="00B83875">
        <w:rPr>
          <w:sz w:val="24"/>
          <w:szCs w:val="24"/>
        </w:rPr>
        <w:t xml:space="preserve"> We do not physically harm our partner. We do not emotionally abuse our partner. Emotional abuse is a subjective issue for some. For others it is clear. Here is a partial list that explains what emotional abuse may look like:</w:t>
      </w:r>
    </w:p>
    <w:p w14:paraId="6D4E84A2" w14:textId="77777777" w:rsidR="006C7E5E" w:rsidRDefault="006C7E5E" w:rsidP="00170CA8">
      <w:pPr>
        <w:spacing w:line="276" w:lineRule="auto"/>
        <w:rPr>
          <w:sz w:val="24"/>
          <w:szCs w:val="24"/>
        </w:rPr>
      </w:pPr>
    </w:p>
    <w:p w14:paraId="133DA1BA" w14:textId="270AE8B2" w:rsidR="00B83875" w:rsidRPr="00B83875" w:rsidRDefault="00B83875" w:rsidP="00170CA8">
      <w:pPr>
        <w:pStyle w:val="ListParagraph"/>
        <w:numPr>
          <w:ilvl w:val="0"/>
          <w:numId w:val="1"/>
        </w:numPr>
        <w:spacing w:line="276" w:lineRule="auto"/>
        <w:rPr>
          <w:sz w:val="24"/>
          <w:szCs w:val="24"/>
        </w:rPr>
      </w:pPr>
      <w:r>
        <w:rPr>
          <w:sz w:val="24"/>
          <w:szCs w:val="24"/>
        </w:rPr>
        <w:t>h</w:t>
      </w:r>
      <w:r w:rsidRPr="00B83875">
        <w:rPr>
          <w:sz w:val="24"/>
          <w:szCs w:val="24"/>
        </w:rPr>
        <w:t>umiliation-public and/or private</w:t>
      </w:r>
    </w:p>
    <w:p w14:paraId="1C671D0E" w14:textId="4113DA11" w:rsidR="00B83875" w:rsidRPr="00B83875" w:rsidRDefault="00E75CF0" w:rsidP="00170CA8">
      <w:pPr>
        <w:pStyle w:val="ListParagraph"/>
        <w:numPr>
          <w:ilvl w:val="0"/>
          <w:numId w:val="1"/>
        </w:numPr>
        <w:spacing w:line="276" w:lineRule="auto"/>
        <w:rPr>
          <w:sz w:val="24"/>
          <w:szCs w:val="24"/>
        </w:rPr>
      </w:pPr>
      <w:r>
        <w:rPr>
          <w:sz w:val="24"/>
          <w:szCs w:val="24"/>
        </w:rPr>
        <w:t>p</w:t>
      </w:r>
      <w:r w:rsidR="00B83875" w:rsidRPr="00B83875">
        <w:rPr>
          <w:sz w:val="24"/>
          <w:szCs w:val="24"/>
        </w:rPr>
        <w:t>itting children against partner</w:t>
      </w:r>
    </w:p>
    <w:p w14:paraId="4D74D602" w14:textId="7C99534F" w:rsidR="00B83875" w:rsidRPr="00B83875" w:rsidRDefault="00B83875" w:rsidP="00170CA8">
      <w:pPr>
        <w:pStyle w:val="ListParagraph"/>
        <w:numPr>
          <w:ilvl w:val="0"/>
          <w:numId w:val="1"/>
        </w:numPr>
        <w:spacing w:line="276" w:lineRule="auto"/>
        <w:rPr>
          <w:sz w:val="24"/>
          <w:szCs w:val="24"/>
        </w:rPr>
      </w:pPr>
      <w:r>
        <w:rPr>
          <w:sz w:val="24"/>
          <w:szCs w:val="24"/>
        </w:rPr>
        <w:t>i</w:t>
      </w:r>
      <w:r w:rsidRPr="00B83875">
        <w:rPr>
          <w:sz w:val="24"/>
          <w:szCs w:val="24"/>
        </w:rPr>
        <w:t>solat</w:t>
      </w:r>
      <w:r w:rsidR="00E75CF0">
        <w:rPr>
          <w:sz w:val="24"/>
          <w:szCs w:val="24"/>
        </w:rPr>
        <w:t>ing</w:t>
      </w:r>
      <w:r w:rsidRPr="00B83875">
        <w:rPr>
          <w:sz w:val="24"/>
          <w:szCs w:val="24"/>
        </w:rPr>
        <w:t xml:space="preserve"> person from family and/or social support group</w:t>
      </w:r>
    </w:p>
    <w:p w14:paraId="53F86606" w14:textId="2A4AD3E9" w:rsidR="00B83875" w:rsidRPr="00B83875" w:rsidRDefault="00B83875" w:rsidP="00170CA8">
      <w:pPr>
        <w:pStyle w:val="ListParagraph"/>
        <w:numPr>
          <w:ilvl w:val="0"/>
          <w:numId w:val="1"/>
        </w:numPr>
        <w:spacing w:line="276" w:lineRule="auto"/>
        <w:rPr>
          <w:sz w:val="24"/>
          <w:szCs w:val="24"/>
        </w:rPr>
      </w:pPr>
      <w:r>
        <w:rPr>
          <w:sz w:val="24"/>
          <w:szCs w:val="24"/>
        </w:rPr>
        <w:t>i</w:t>
      </w:r>
      <w:r w:rsidRPr="00B83875">
        <w:rPr>
          <w:sz w:val="24"/>
          <w:szCs w:val="24"/>
        </w:rPr>
        <w:t>s critical most of the time</w:t>
      </w:r>
    </w:p>
    <w:p w14:paraId="6C4D2D97" w14:textId="6E8BEE95" w:rsidR="00B83875" w:rsidRPr="00B83875" w:rsidRDefault="00B83875" w:rsidP="00170CA8">
      <w:pPr>
        <w:pStyle w:val="ListParagraph"/>
        <w:numPr>
          <w:ilvl w:val="0"/>
          <w:numId w:val="1"/>
        </w:numPr>
        <w:spacing w:line="276" w:lineRule="auto"/>
        <w:rPr>
          <w:sz w:val="24"/>
          <w:szCs w:val="24"/>
        </w:rPr>
      </w:pPr>
      <w:r>
        <w:rPr>
          <w:sz w:val="24"/>
          <w:szCs w:val="24"/>
        </w:rPr>
        <w:t>b</w:t>
      </w:r>
      <w:r w:rsidRPr="00B83875">
        <w:rPr>
          <w:sz w:val="24"/>
          <w:szCs w:val="24"/>
        </w:rPr>
        <w:t>lames other for problems and conflict</w:t>
      </w:r>
    </w:p>
    <w:p w14:paraId="70F17A60" w14:textId="78433E46" w:rsidR="00B83875" w:rsidRDefault="00B83875" w:rsidP="006C7E5E">
      <w:pPr>
        <w:pStyle w:val="ListParagraph"/>
        <w:numPr>
          <w:ilvl w:val="0"/>
          <w:numId w:val="1"/>
        </w:numPr>
        <w:spacing w:after="120" w:line="276" w:lineRule="auto"/>
        <w:rPr>
          <w:sz w:val="24"/>
          <w:szCs w:val="24"/>
        </w:rPr>
      </w:pPr>
      <w:r>
        <w:rPr>
          <w:sz w:val="24"/>
          <w:szCs w:val="24"/>
        </w:rPr>
        <w:lastRenderedPageBreak/>
        <w:t>s</w:t>
      </w:r>
      <w:r w:rsidRPr="00B83875">
        <w:rPr>
          <w:sz w:val="24"/>
          <w:szCs w:val="24"/>
        </w:rPr>
        <w:t>ystematic erosion of p</w:t>
      </w:r>
      <w:r w:rsidR="00E75CF0">
        <w:rPr>
          <w:sz w:val="24"/>
          <w:szCs w:val="24"/>
        </w:rPr>
        <w:t>artner’s</w:t>
      </w:r>
      <w:r w:rsidRPr="00B83875">
        <w:rPr>
          <w:sz w:val="24"/>
          <w:szCs w:val="24"/>
        </w:rPr>
        <w:t xml:space="preserve"> confidence over time</w:t>
      </w:r>
    </w:p>
    <w:p w14:paraId="46B8F459" w14:textId="77777777" w:rsidR="006C7E5E" w:rsidRPr="006C7E5E" w:rsidRDefault="006C7E5E" w:rsidP="006C7E5E">
      <w:pPr>
        <w:spacing w:after="120" w:line="276" w:lineRule="auto"/>
        <w:rPr>
          <w:sz w:val="24"/>
          <w:szCs w:val="24"/>
        </w:rPr>
      </w:pPr>
    </w:p>
    <w:p w14:paraId="710C78D0" w14:textId="5B6A0606" w:rsidR="00B83875" w:rsidRPr="00170CA8" w:rsidRDefault="00B83875" w:rsidP="00170CA8">
      <w:pPr>
        <w:spacing w:line="276" w:lineRule="auto"/>
        <w:rPr>
          <w:b/>
          <w:sz w:val="24"/>
          <w:szCs w:val="24"/>
        </w:rPr>
      </w:pPr>
      <w:r w:rsidRPr="00170CA8">
        <w:rPr>
          <w:b/>
          <w:sz w:val="24"/>
          <w:szCs w:val="24"/>
        </w:rPr>
        <w:t>Compromise</w:t>
      </w:r>
    </w:p>
    <w:p w14:paraId="417208C0" w14:textId="1811C831" w:rsidR="00B83875" w:rsidRDefault="00B83875" w:rsidP="006C7E5E">
      <w:pPr>
        <w:spacing w:after="120" w:line="276" w:lineRule="auto"/>
        <w:rPr>
          <w:sz w:val="24"/>
          <w:szCs w:val="24"/>
        </w:rPr>
      </w:pPr>
      <w:r>
        <w:rPr>
          <w:sz w:val="24"/>
          <w:szCs w:val="24"/>
        </w:rPr>
        <w:t>Always needing to get one’s way is a relationship killer. Ask yourself “what is more important, the relationship or being right”? If being right is your answer, you may have great difficulty compromising.</w:t>
      </w:r>
      <w:r w:rsidR="005323A8">
        <w:rPr>
          <w:sz w:val="24"/>
          <w:szCs w:val="24"/>
        </w:rPr>
        <w:t xml:space="preserve"> Considering the other’s point of view and sometimes acquiescing is a part of compromise. Another characteristic of compromise is both parties giving in a little, partially conceding. You don’t need to keep track. When couples compromise, they </w:t>
      </w:r>
      <w:r w:rsidR="00A84BA9">
        <w:rPr>
          <w:sz w:val="24"/>
          <w:szCs w:val="24"/>
        </w:rPr>
        <w:t>figure out</w:t>
      </w:r>
      <w:r w:rsidR="005323A8">
        <w:rPr>
          <w:sz w:val="24"/>
          <w:szCs w:val="24"/>
        </w:rPr>
        <w:t xml:space="preserve"> a system that works for them. It’s about fairness. It’s fair to share in getting one’s way. This use of fairness prevents a build-up of resentment in either or both parties. Resentment is another relationship killer.</w:t>
      </w:r>
    </w:p>
    <w:p w14:paraId="7D39ABDB" w14:textId="77777777" w:rsidR="006C7E5E" w:rsidRDefault="006C7E5E" w:rsidP="006C7E5E">
      <w:pPr>
        <w:spacing w:after="120" w:line="276" w:lineRule="auto"/>
        <w:rPr>
          <w:sz w:val="24"/>
          <w:szCs w:val="24"/>
        </w:rPr>
      </w:pPr>
    </w:p>
    <w:p w14:paraId="3CA11BE7" w14:textId="0BB83501" w:rsidR="00170CA8" w:rsidRPr="00170CA8" w:rsidRDefault="005323A8" w:rsidP="00170CA8">
      <w:pPr>
        <w:spacing w:line="276" w:lineRule="auto"/>
        <w:rPr>
          <w:b/>
          <w:sz w:val="24"/>
          <w:szCs w:val="24"/>
        </w:rPr>
      </w:pPr>
      <w:r w:rsidRPr="00170CA8">
        <w:rPr>
          <w:b/>
          <w:sz w:val="24"/>
          <w:szCs w:val="24"/>
        </w:rPr>
        <w:t>Patience</w:t>
      </w:r>
    </w:p>
    <w:p w14:paraId="14767D37" w14:textId="200BB8AB" w:rsidR="005323A8" w:rsidRDefault="005323A8" w:rsidP="006C7E5E">
      <w:pPr>
        <w:spacing w:after="120" w:line="276" w:lineRule="auto"/>
        <w:rPr>
          <w:sz w:val="24"/>
          <w:szCs w:val="24"/>
        </w:rPr>
      </w:pPr>
      <w:r>
        <w:rPr>
          <w:sz w:val="24"/>
          <w:szCs w:val="24"/>
        </w:rPr>
        <w:t>You notice when someone is impatient. It is overt. You do not feel heard or listened to. You feel rushed and it’s difficult to explain yourself when rushed. Impatience has an angry, irritable tone to it. Patience is the polar opposite of all that. In a healthy relationship</w:t>
      </w:r>
      <w:r w:rsidR="00E75CF0">
        <w:rPr>
          <w:sz w:val="24"/>
          <w:szCs w:val="24"/>
        </w:rPr>
        <w:t>, t</w:t>
      </w:r>
      <w:r>
        <w:rPr>
          <w:sz w:val="24"/>
          <w:szCs w:val="24"/>
        </w:rPr>
        <w:t>here is no room for impatience. We give our partner more attention than others, we demonstrate empathy and kindness and genuine concern. We give our partner the “benefit of the doubt”.</w:t>
      </w:r>
    </w:p>
    <w:p w14:paraId="4FAAD092" w14:textId="77777777" w:rsidR="005E1156" w:rsidRDefault="005E1156" w:rsidP="006C7E5E">
      <w:pPr>
        <w:spacing w:after="120" w:line="276" w:lineRule="auto"/>
        <w:rPr>
          <w:sz w:val="24"/>
          <w:szCs w:val="24"/>
        </w:rPr>
      </w:pPr>
    </w:p>
    <w:p w14:paraId="2000DD5E" w14:textId="5B303BE2" w:rsidR="005323A8" w:rsidRDefault="005323A8" w:rsidP="00170CA8">
      <w:pPr>
        <w:spacing w:line="276" w:lineRule="auto"/>
        <w:rPr>
          <w:sz w:val="24"/>
          <w:szCs w:val="24"/>
        </w:rPr>
      </w:pPr>
      <w:r>
        <w:rPr>
          <w:sz w:val="24"/>
          <w:szCs w:val="24"/>
        </w:rPr>
        <w:t xml:space="preserve">Please understand that what I have described here is what an ideal partnership looks like and doesn’t look like. Like many struggles in life, this can be a work in progress. These building blocks can be used as </w:t>
      </w:r>
      <w:r w:rsidR="00170CA8">
        <w:rPr>
          <w:sz w:val="24"/>
          <w:szCs w:val="24"/>
        </w:rPr>
        <w:t>a</w:t>
      </w:r>
      <w:r>
        <w:rPr>
          <w:sz w:val="24"/>
          <w:szCs w:val="24"/>
        </w:rPr>
        <w:t xml:space="preserve"> guide</w:t>
      </w:r>
      <w:r w:rsidR="00170CA8">
        <w:rPr>
          <w:sz w:val="24"/>
          <w:szCs w:val="24"/>
        </w:rPr>
        <w:t xml:space="preserve"> and an ideal to aspire to. Some of us need to work harder than others to get along better with their partners. A couple that is committed to success will be willing to do the work to build on and repair their relationship.</w:t>
      </w:r>
    </w:p>
    <w:p w14:paraId="76A50BDE" w14:textId="77777777" w:rsidR="005F2698" w:rsidRDefault="005F2698" w:rsidP="006C7E5E">
      <w:pPr>
        <w:spacing w:after="120" w:line="276" w:lineRule="auto"/>
        <w:rPr>
          <w:sz w:val="24"/>
          <w:szCs w:val="24"/>
        </w:rPr>
      </w:pPr>
    </w:p>
    <w:p w14:paraId="2659E2CA" w14:textId="5A0AF961" w:rsidR="00E75CF0" w:rsidRPr="005E1156" w:rsidRDefault="00AA1D80" w:rsidP="005E1156">
      <w:pPr>
        <w:spacing w:line="276" w:lineRule="auto"/>
        <w:jc w:val="center"/>
        <w:rPr>
          <w:b/>
          <w:sz w:val="24"/>
          <w:szCs w:val="24"/>
        </w:rPr>
      </w:pPr>
      <w:r w:rsidRPr="005E1156">
        <w:rPr>
          <w:b/>
          <w:sz w:val="24"/>
          <w:szCs w:val="24"/>
        </w:rPr>
        <w:t>Relationship Building Skills</w:t>
      </w:r>
    </w:p>
    <w:p w14:paraId="720DE3EA" w14:textId="5E291D24" w:rsidR="00AA1D80" w:rsidRDefault="00AA1D80" w:rsidP="00170CA8">
      <w:pPr>
        <w:spacing w:line="276" w:lineRule="auto"/>
        <w:rPr>
          <w:sz w:val="24"/>
          <w:szCs w:val="24"/>
        </w:rPr>
      </w:pPr>
      <w:r>
        <w:rPr>
          <w:sz w:val="24"/>
          <w:szCs w:val="24"/>
        </w:rPr>
        <w:t>being a good listener</w:t>
      </w:r>
      <w:r w:rsidR="005E1156">
        <w:rPr>
          <w:sz w:val="24"/>
          <w:szCs w:val="24"/>
        </w:rPr>
        <w:tab/>
      </w:r>
      <w:r w:rsidR="005E1156">
        <w:rPr>
          <w:sz w:val="24"/>
          <w:szCs w:val="24"/>
        </w:rPr>
        <w:tab/>
      </w:r>
      <w:r w:rsidR="005E1156">
        <w:rPr>
          <w:sz w:val="24"/>
          <w:szCs w:val="24"/>
        </w:rPr>
        <w:tab/>
      </w:r>
      <w:r w:rsidR="005E1156">
        <w:rPr>
          <w:sz w:val="24"/>
          <w:szCs w:val="24"/>
        </w:rPr>
        <w:tab/>
      </w:r>
      <w:r w:rsidR="005E1156">
        <w:rPr>
          <w:sz w:val="24"/>
          <w:szCs w:val="24"/>
        </w:rPr>
        <w:tab/>
        <w:t>being accountable</w:t>
      </w:r>
    </w:p>
    <w:p w14:paraId="13353F20" w14:textId="4D541652" w:rsidR="00AA1D80" w:rsidRDefault="00AA1D80" w:rsidP="00170CA8">
      <w:pPr>
        <w:spacing w:line="276" w:lineRule="auto"/>
        <w:rPr>
          <w:sz w:val="24"/>
          <w:szCs w:val="24"/>
        </w:rPr>
      </w:pPr>
      <w:r>
        <w:rPr>
          <w:sz w:val="24"/>
          <w:szCs w:val="24"/>
        </w:rPr>
        <w:t>knowing when to stop talking</w:t>
      </w:r>
      <w:r w:rsidR="005E1156">
        <w:rPr>
          <w:sz w:val="24"/>
          <w:szCs w:val="24"/>
        </w:rPr>
        <w:tab/>
      </w:r>
      <w:r w:rsidR="005E1156">
        <w:rPr>
          <w:sz w:val="24"/>
          <w:szCs w:val="24"/>
        </w:rPr>
        <w:tab/>
      </w:r>
      <w:r w:rsidR="005E1156">
        <w:rPr>
          <w:sz w:val="24"/>
          <w:szCs w:val="24"/>
        </w:rPr>
        <w:tab/>
      </w:r>
      <w:r w:rsidR="005E1156">
        <w:rPr>
          <w:sz w:val="24"/>
          <w:szCs w:val="24"/>
        </w:rPr>
        <w:tab/>
        <w:t>admitting you are wrong</w:t>
      </w:r>
    </w:p>
    <w:p w14:paraId="227BA0B8" w14:textId="7DB085ED" w:rsidR="00785D68" w:rsidRDefault="00AA1D80" w:rsidP="00170CA8">
      <w:pPr>
        <w:spacing w:line="276" w:lineRule="auto"/>
        <w:rPr>
          <w:sz w:val="24"/>
          <w:szCs w:val="24"/>
        </w:rPr>
      </w:pPr>
      <w:r>
        <w:rPr>
          <w:sz w:val="24"/>
          <w:szCs w:val="24"/>
        </w:rPr>
        <w:t>sharing responsibilities</w:t>
      </w:r>
      <w:r w:rsidR="005E1156">
        <w:rPr>
          <w:sz w:val="24"/>
          <w:szCs w:val="24"/>
        </w:rPr>
        <w:tab/>
      </w:r>
      <w:r w:rsidR="005E1156">
        <w:rPr>
          <w:sz w:val="24"/>
          <w:szCs w:val="24"/>
        </w:rPr>
        <w:tab/>
      </w:r>
      <w:r w:rsidR="005E1156">
        <w:rPr>
          <w:sz w:val="24"/>
          <w:szCs w:val="24"/>
        </w:rPr>
        <w:tab/>
      </w:r>
      <w:r w:rsidR="005E1156">
        <w:rPr>
          <w:sz w:val="24"/>
          <w:szCs w:val="24"/>
        </w:rPr>
        <w:tab/>
        <w:t>having realistic expectations</w:t>
      </w:r>
    </w:p>
    <w:p w14:paraId="780ECC28" w14:textId="6ABB0C7F" w:rsidR="006C7E5E" w:rsidRDefault="006C7E5E" w:rsidP="00170CA8">
      <w:pPr>
        <w:spacing w:line="276" w:lineRule="auto"/>
        <w:rPr>
          <w:sz w:val="24"/>
          <w:szCs w:val="24"/>
        </w:rPr>
      </w:pPr>
    </w:p>
    <w:p w14:paraId="31D52EC0" w14:textId="7B1F5FF0" w:rsidR="006C7E5E" w:rsidRPr="006C7E5E" w:rsidRDefault="006C7E5E" w:rsidP="006C7E5E">
      <w:pPr>
        <w:rPr>
          <w:sz w:val="24"/>
          <w:szCs w:val="24"/>
        </w:rPr>
      </w:pPr>
      <w:r>
        <w:rPr>
          <w:sz w:val="24"/>
          <w:szCs w:val="24"/>
        </w:rPr>
        <w:t>© Copyright Susan M. Cristol, LMFT - 2018</w:t>
      </w:r>
    </w:p>
    <w:sectPr w:rsidR="006C7E5E" w:rsidRPr="006C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0D"/>
    <w:multiLevelType w:val="hybridMultilevel"/>
    <w:tmpl w:val="58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68"/>
    <w:rsid w:val="00170CA8"/>
    <w:rsid w:val="00493EDA"/>
    <w:rsid w:val="005323A8"/>
    <w:rsid w:val="00592FF7"/>
    <w:rsid w:val="005E1156"/>
    <w:rsid w:val="005F2698"/>
    <w:rsid w:val="006C7E5E"/>
    <w:rsid w:val="0075757C"/>
    <w:rsid w:val="00785D68"/>
    <w:rsid w:val="007F7C54"/>
    <w:rsid w:val="00832D5F"/>
    <w:rsid w:val="009E67AA"/>
    <w:rsid w:val="00A84BA9"/>
    <w:rsid w:val="00AA1D80"/>
    <w:rsid w:val="00B83875"/>
    <w:rsid w:val="00BB3A32"/>
    <w:rsid w:val="00E7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A310"/>
  <w15:chartTrackingRefBased/>
  <w15:docId w15:val="{9962DD1B-4387-4EED-BD7A-1151BA83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75"/>
    <w:pPr>
      <w:ind w:left="720"/>
      <w:contextualSpacing/>
    </w:pPr>
  </w:style>
  <w:style w:type="character" w:styleId="Hyperlink">
    <w:name w:val="Hyperlink"/>
    <w:basedOn w:val="DefaultParagraphFont"/>
    <w:uiPriority w:val="99"/>
    <w:unhideWhenUsed/>
    <w:rsid w:val="00170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usancrist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10</cp:revision>
  <cp:lastPrinted>2018-07-29T23:57:00Z</cp:lastPrinted>
  <dcterms:created xsi:type="dcterms:W3CDTF">2018-07-29T22:47:00Z</dcterms:created>
  <dcterms:modified xsi:type="dcterms:W3CDTF">2018-08-10T23:50:00Z</dcterms:modified>
</cp:coreProperties>
</file>