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8D5B" w14:textId="482CA76C" w:rsidR="005D3879" w:rsidRDefault="006F408E" w:rsidP="005D3879">
      <w:pPr>
        <w:rPr>
          <w:rFonts w:ascii="Verdana" w:hAnsi="Verdana"/>
          <w:b/>
          <w:bCs/>
          <w:color w:val="333333"/>
          <w:sz w:val="18"/>
          <w:szCs w:val="18"/>
        </w:rPr>
      </w:pPr>
      <w:r w:rsidRPr="003C5386">
        <w:rPr>
          <w:rFonts w:ascii="Verdana" w:hAnsi="Verdana"/>
          <w:b/>
          <w:bCs/>
          <w:color w:val="333333"/>
          <w:sz w:val="18"/>
          <w:szCs w:val="18"/>
        </w:rPr>
        <w:t>System Engineer</w:t>
      </w:r>
    </w:p>
    <w:p w14:paraId="67F9DCB3" w14:textId="77777777" w:rsidR="005D3879" w:rsidRPr="005D3879" w:rsidRDefault="005D3879" w:rsidP="005D3879">
      <w:pPr>
        <w:rPr>
          <w:rFonts w:ascii="Verdana" w:hAnsi="Verdana"/>
          <w:b/>
          <w:bCs/>
          <w:color w:val="333333"/>
          <w:sz w:val="18"/>
          <w:szCs w:val="18"/>
        </w:rPr>
      </w:pPr>
    </w:p>
    <w:p w14:paraId="0E98BE33" w14:textId="77777777" w:rsidR="006F408E" w:rsidRPr="003C5386" w:rsidRDefault="006F408E" w:rsidP="006F408E">
      <w:pPr>
        <w:rPr>
          <w:rFonts w:ascii="Verdana" w:hAnsi="Verdana" w:cstheme="minorBidi"/>
          <w:sz w:val="18"/>
          <w:szCs w:val="18"/>
        </w:rPr>
      </w:pPr>
      <w:bookmarkStart w:id="0" w:name="_Hlk66711500"/>
    </w:p>
    <w:p w14:paraId="14C551DE" w14:textId="2BE44D70" w:rsidR="006F408E" w:rsidRPr="003C5386" w:rsidRDefault="007D13BB" w:rsidP="006F408E">
      <w:pPr>
        <w:rPr>
          <w:rFonts w:ascii="Verdana" w:hAnsi="Verdana" w:cstheme="minorBidi"/>
          <w:sz w:val="18"/>
          <w:szCs w:val="18"/>
        </w:rPr>
      </w:pPr>
      <w:bookmarkStart w:id="1" w:name="_Hlk66709853"/>
      <w:r w:rsidRPr="001C3FDE">
        <w:rPr>
          <w:rFonts w:ascii="Verdana" w:hAnsi="Verdana" w:cs="Tahoma"/>
          <w:color w:val="333333"/>
          <w:sz w:val="18"/>
          <w:szCs w:val="18"/>
        </w:rPr>
        <w:t xml:space="preserve">The </w:t>
      </w:r>
      <w:r w:rsidRPr="003C5386">
        <w:rPr>
          <w:rFonts w:ascii="Verdana" w:hAnsi="Verdana"/>
          <w:color w:val="333333"/>
          <w:sz w:val="18"/>
          <w:szCs w:val="18"/>
        </w:rPr>
        <w:t xml:space="preserve">GEOINT Repository </w:t>
      </w:r>
      <w:r w:rsidR="004838FA" w:rsidRPr="003C5386">
        <w:rPr>
          <w:rFonts w:ascii="Verdana" w:hAnsi="Verdana"/>
          <w:color w:val="333333"/>
          <w:sz w:val="18"/>
          <w:szCs w:val="18"/>
        </w:rPr>
        <w:t>for</w:t>
      </w:r>
      <w:r w:rsidRPr="003C5386">
        <w:rPr>
          <w:rFonts w:ascii="Verdana" w:hAnsi="Verdana"/>
          <w:color w:val="333333"/>
          <w:sz w:val="18"/>
          <w:szCs w:val="18"/>
        </w:rPr>
        <w:t xml:space="preserve"> Needs (GRFN) Program</w:t>
      </w:r>
      <w:r>
        <w:rPr>
          <w:rFonts w:ascii="Verdana" w:hAnsi="Verdana"/>
          <w:color w:val="333333"/>
          <w:sz w:val="18"/>
          <w:szCs w:val="18"/>
        </w:rPr>
        <w:t xml:space="preserve">, currently entering its </w:t>
      </w:r>
      <w:r w:rsidR="00F101EF">
        <w:rPr>
          <w:rFonts w:ascii="Verdana" w:hAnsi="Verdana"/>
          <w:color w:val="333333"/>
          <w:sz w:val="18"/>
          <w:szCs w:val="18"/>
        </w:rPr>
        <w:t>third</w:t>
      </w:r>
      <w:r>
        <w:rPr>
          <w:rFonts w:ascii="Verdana" w:hAnsi="Verdana"/>
          <w:color w:val="333333"/>
          <w:sz w:val="18"/>
          <w:szCs w:val="18"/>
        </w:rPr>
        <w:t xml:space="preserve"> year of a</w:t>
      </w:r>
      <w:r w:rsidRPr="003C5386">
        <w:rPr>
          <w:rFonts w:ascii="Verdana" w:hAnsi="Verdana"/>
          <w:color w:val="333333"/>
          <w:sz w:val="18"/>
          <w:szCs w:val="18"/>
        </w:rPr>
        <w:t xml:space="preserve"> 5-year contract with </w:t>
      </w:r>
      <w:r>
        <w:rPr>
          <w:rFonts w:ascii="Verdana" w:hAnsi="Verdana"/>
          <w:color w:val="333333"/>
          <w:sz w:val="18"/>
          <w:szCs w:val="18"/>
        </w:rPr>
        <w:t xml:space="preserve">the </w:t>
      </w:r>
      <w:r w:rsidRPr="003C5386">
        <w:rPr>
          <w:rFonts w:ascii="Verdana" w:hAnsi="Verdana"/>
          <w:color w:val="333333"/>
          <w:sz w:val="18"/>
          <w:szCs w:val="18"/>
        </w:rPr>
        <w:t>National Geospatial-Intelligence Agency (NGA)</w:t>
      </w:r>
      <w:r>
        <w:rPr>
          <w:rFonts w:ascii="Verdana" w:hAnsi="Verdana"/>
          <w:color w:val="333333"/>
          <w:sz w:val="18"/>
          <w:szCs w:val="18"/>
        </w:rPr>
        <w:t xml:space="preserve">, </w:t>
      </w:r>
      <w:r w:rsidRPr="001C3FDE">
        <w:rPr>
          <w:rFonts w:ascii="Verdana" w:hAnsi="Verdana" w:cs="Tahoma"/>
          <w:color w:val="333333"/>
          <w:sz w:val="18"/>
          <w:szCs w:val="18"/>
        </w:rPr>
        <w:t xml:space="preserve">provides critical capabilities to help enable efficient and timely GEOINT collection management across multiple collection providers. </w:t>
      </w:r>
      <w:r>
        <w:rPr>
          <w:rFonts w:ascii="Verdana" w:hAnsi="Verdana" w:cs="Tahoma"/>
          <w:color w:val="333333"/>
          <w:sz w:val="18"/>
          <w:szCs w:val="18"/>
        </w:rPr>
        <w:t xml:space="preserve">The </w:t>
      </w:r>
      <w:r w:rsidRPr="003C5386">
        <w:rPr>
          <w:rFonts w:ascii="Verdana" w:hAnsi="Verdana"/>
          <w:color w:val="333333"/>
          <w:sz w:val="18"/>
          <w:szCs w:val="18"/>
        </w:rPr>
        <w:t>GEOINT Information Management Services</w:t>
      </w:r>
      <w:r>
        <w:rPr>
          <w:rFonts w:ascii="Verdana" w:hAnsi="Verdana"/>
          <w:color w:val="333333"/>
          <w:sz w:val="18"/>
          <w:szCs w:val="18"/>
        </w:rPr>
        <w:t xml:space="preserve"> (GIMS</w:t>
      </w:r>
      <w:r w:rsidRPr="003C5386">
        <w:rPr>
          <w:rFonts w:ascii="Verdana" w:hAnsi="Verdana"/>
          <w:color w:val="333333"/>
          <w:sz w:val="18"/>
          <w:szCs w:val="18"/>
        </w:rPr>
        <w:t xml:space="preserve">) </w:t>
      </w:r>
      <w:r>
        <w:rPr>
          <w:rFonts w:ascii="Verdana" w:hAnsi="Verdana"/>
          <w:color w:val="333333"/>
          <w:sz w:val="18"/>
          <w:szCs w:val="18"/>
        </w:rPr>
        <w:t xml:space="preserve">system </w:t>
      </w:r>
      <w:r w:rsidRPr="001C3FDE">
        <w:rPr>
          <w:rFonts w:ascii="Verdana" w:hAnsi="Verdana" w:cs="Tahoma"/>
          <w:color w:val="333333"/>
          <w:sz w:val="18"/>
          <w:szCs w:val="18"/>
        </w:rPr>
        <w:t xml:space="preserve">operates </w:t>
      </w:r>
      <w:r>
        <w:rPr>
          <w:rFonts w:ascii="Verdana" w:hAnsi="Verdana" w:cs="Tahoma"/>
          <w:color w:val="333333"/>
          <w:sz w:val="18"/>
          <w:szCs w:val="18"/>
        </w:rPr>
        <w:t>on</w:t>
      </w:r>
      <w:r w:rsidRPr="001C3FDE">
        <w:rPr>
          <w:rFonts w:ascii="Verdana" w:hAnsi="Verdana" w:cs="Tahoma"/>
          <w:color w:val="333333"/>
          <w:sz w:val="18"/>
          <w:szCs w:val="18"/>
        </w:rPr>
        <w:t xml:space="preserve"> multiple </w:t>
      </w:r>
      <w:r>
        <w:rPr>
          <w:rFonts w:ascii="Verdana" w:hAnsi="Verdana" w:cs="Tahoma"/>
          <w:color w:val="333333"/>
          <w:sz w:val="18"/>
          <w:szCs w:val="18"/>
        </w:rPr>
        <w:t>security levels</w:t>
      </w:r>
      <w:r w:rsidRPr="001C3FDE">
        <w:rPr>
          <w:rFonts w:ascii="Verdana" w:hAnsi="Verdana" w:cs="Tahoma"/>
          <w:color w:val="333333"/>
          <w:sz w:val="18"/>
          <w:szCs w:val="18"/>
        </w:rPr>
        <w:t xml:space="preserve"> and combines </w:t>
      </w:r>
      <w:r>
        <w:rPr>
          <w:rFonts w:ascii="Verdana" w:hAnsi="Verdana" w:cs="Tahoma"/>
          <w:color w:val="333333"/>
          <w:sz w:val="18"/>
          <w:szCs w:val="18"/>
        </w:rPr>
        <w:t>FOSS/</w:t>
      </w:r>
      <w:r w:rsidRPr="001C3FDE">
        <w:rPr>
          <w:rFonts w:ascii="Verdana" w:hAnsi="Verdana" w:cs="Tahoma"/>
          <w:color w:val="333333"/>
          <w:sz w:val="18"/>
          <w:szCs w:val="18"/>
        </w:rPr>
        <w:t>COTS software</w:t>
      </w:r>
      <w:r>
        <w:rPr>
          <w:rFonts w:ascii="Verdana" w:hAnsi="Verdana" w:cs="Tahoma"/>
          <w:color w:val="333333"/>
          <w:sz w:val="18"/>
          <w:szCs w:val="18"/>
        </w:rPr>
        <w:t>/hardware</w:t>
      </w:r>
      <w:r w:rsidRPr="001C3FDE">
        <w:rPr>
          <w:rFonts w:ascii="Verdana" w:hAnsi="Verdana" w:cs="Tahoma"/>
          <w:color w:val="333333"/>
          <w:sz w:val="18"/>
          <w:szCs w:val="18"/>
        </w:rPr>
        <w:t xml:space="preserve"> with a custom-built application to meet critical mission objectives. The program is structured utilizing </w:t>
      </w:r>
      <w:proofErr w:type="spellStart"/>
      <w:r w:rsidRPr="001C3FDE">
        <w:rPr>
          <w:rFonts w:ascii="Verdana" w:hAnsi="Verdana" w:cs="Tahoma"/>
          <w:color w:val="333333"/>
          <w:sz w:val="18"/>
          <w:szCs w:val="18"/>
        </w:rPr>
        <w:t>Dev</w:t>
      </w:r>
      <w:r>
        <w:rPr>
          <w:rFonts w:ascii="Verdana" w:hAnsi="Verdana" w:cs="Tahoma"/>
          <w:color w:val="333333"/>
          <w:sz w:val="18"/>
          <w:szCs w:val="18"/>
        </w:rPr>
        <w:t>Sec</w:t>
      </w:r>
      <w:r w:rsidRPr="001C3FDE">
        <w:rPr>
          <w:rFonts w:ascii="Verdana" w:hAnsi="Verdana" w:cs="Tahoma"/>
          <w:color w:val="333333"/>
          <w:sz w:val="18"/>
          <w:szCs w:val="18"/>
        </w:rPr>
        <w:t>Ops</w:t>
      </w:r>
      <w:proofErr w:type="spellEnd"/>
      <w:r w:rsidRPr="001C3FDE">
        <w:rPr>
          <w:rFonts w:ascii="Verdana" w:hAnsi="Verdana" w:cs="Tahoma"/>
          <w:color w:val="333333"/>
          <w:sz w:val="18"/>
          <w:szCs w:val="18"/>
        </w:rPr>
        <w:t xml:space="preserve"> and Agile principles. These software development method</w:t>
      </w:r>
      <w:r>
        <w:rPr>
          <w:rFonts w:ascii="Verdana" w:hAnsi="Verdana" w:cs="Tahoma"/>
          <w:color w:val="333333"/>
          <w:sz w:val="18"/>
          <w:szCs w:val="18"/>
        </w:rPr>
        <w:t>ologies</w:t>
      </w:r>
      <w:r w:rsidRPr="001C3FDE">
        <w:rPr>
          <w:rFonts w:ascii="Verdana" w:hAnsi="Verdana" w:cs="Tahoma"/>
          <w:color w:val="333333"/>
          <w:sz w:val="18"/>
          <w:szCs w:val="18"/>
        </w:rPr>
        <w:t xml:space="preserve"> emphasize communication, collaboration (information sharing and web service usage), integration, automation, and measurement of cooperation between software developers and other IT professionals. Operational stability is the program’s number one priority. </w:t>
      </w:r>
      <w:bookmarkEnd w:id="0"/>
      <w:bookmarkEnd w:id="1"/>
      <w:r w:rsidR="006F408E" w:rsidRPr="003C5386">
        <w:rPr>
          <w:rFonts w:ascii="Verdana" w:hAnsi="Verdana"/>
          <w:color w:val="333333"/>
          <w:sz w:val="18"/>
          <w:szCs w:val="18"/>
        </w:rPr>
        <w:t>As a member of the Product Leadership Team, the selected individual will participate in the definition of the program backlog and must be knowledgeable in the technologies described below.</w:t>
      </w:r>
    </w:p>
    <w:p w14:paraId="70E272FC" w14:textId="77777777" w:rsidR="006F408E" w:rsidRPr="003C5386" w:rsidRDefault="006F408E" w:rsidP="006F408E">
      <w:pPr>
        <w:rPr>
          <w:rFonts w:ascii="Verdana" w:hAnsi="Verdana" w:cstheme="minorBidi"/>
          <w:sz w:val="18"/>
          <w:szCs w:val="18"/>
        </w:rPr>
      </w:pPr>
    </w:p>
    <w:p w14:paraId="3A62165F" w14:textId="77777777" w:rsidR="006F408E" w:rsidRPr="003C5386" w:rsidRDefault="006F408E" w:rsidP="006F408E">
      <w:pPr>
        <w:rPr>
          <w:rFonts w:ascii="Verdana" w:hAnsi="Verdana"/>
          <w:color w:val="333333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The selected individual will be responsible for:</w:t>
      </w:r>
    </w:p>
    <w:p w14:paraId="600118D8" w14:textId="77777777" w:rsidR="006F408E" w:rsidRPr="003C5386" w:rsidRDefault="006F408E" w:rsidP="006F408E">
      <w:pPr>
        <w:rPr>
          <w:rFonts w:ascii="Verdana" w:hAnsi="Verdana"/>
          <w:color w:val="333333"/>
          <w:sz w:val="18"/>
          <w:szCs w:val="18"/>
        </w:rPr>
      </w:pPr>
    </w:p>
    <w:p w14:paraId="5FDAC2BC" w14:textId="5721D027" w:rsidR="00316F7E" w:rsidRPr="003C5386" w:rsidRDefault="00316F7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Providing support to agile development practices including collaboration with stakeholders in definition of infrastructure, interfaces and user experience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156B86F7" w14:textId="6EC413F6" w:rsidR="00316F7E" w:rsidRPr="00316F7E" w:rsidRDefault="00316F7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Lead</w:t>
      </w:r>
      <w:r>
        <w:rPr>
          <w:rFonts w:ascii="Verdana" w:hAnsi="Verdana"/>
          <w:color w:val="333333"/>
          <w:sz w:val="18"/>
          <w:szCs w:val="18"/>
        </w:rPr>
        <w:t>ing</w:t>
      </w:r>
      <w:r w:rsidRPr="003C5386">
        <w:rPr>
          <w:rFonts w:ascii="Verdana" w:hAnsi="Verdana"/>
          <w:color w:val="333333"/>
          <w:sz w:val="18"/>
          <w:szCs w:val="18"/>
        </w:rPr>
        <w:t xml:space="preserve"> Epic and Feature decomposition working with the customer and users on the CONOP and implementation approach.</w:t>
      </w:r>
    </w:p>
    <w:p w14:paraId="25230A9C" w14:textId="473B48AD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Leading architectural and</w:t>
      </w:r>
      <w:r w:rsidRPr="003C5386">
        <w:rPr>
          <w:rFonts w:ascii="Verdana" w:hAnsi="Verdana"/>
          <w:sz w:val="18"/>
          <w:szCs w:val="18"/>
        </w:rPr>
        <w:t xml:space="preserve"> </w:t>
      </w:r>
      <w:r w:rsidRPr="003C5386">
        <w:rPr>
          <w:rFonts w:ascii="Verdana" w:hAnsi="Verdana"/>
          <w:color w:val="333333"/>
          <w:sz w:val="18"/>
          <w:szCs w:val="18"/>
        </w:rPr>
        <w:t>engineering design activities for the system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4C5ACAFA" w14:textId="485FECE3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Participation in definition of requirements, technical trade and interface definition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5229BD86" w14:textId="230FAAB7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Support</w:t>
      </w:r>
      <w:r w:rsidR="003C5386">
        <w:rPr>
          <w:rFonts w:ascii="Verdana" w:hAnsi="Verdana"/>
          <w:color w:val="333333"/>
          <w:sz w:val="18"/>
          <w:szCs w:val="18"/>
        </w:rPr>
        <w:t>ing</w:t>
      </w:r>
      <w:r w:rsidRPr="003C5386">
        <w:rPr>
          <w:rFonts w:ascii="Verdana" w:hAnsi="Verdana"/>
          <w:color w:val="333333"/>
          <w:sz w:val="18"/>
          <w:szCs w:val="18"/>
        </w:rPr>
        <w:t xml:space="preserve"> technical content management including Roadmap development, Epic through Feature definition and program backlog prioritization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10162E4E" w14:textId="249C6306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Appl</w:t>
      </w:r>
      <w:r w:rsidR="003C5386">
        <w:rPr>
          <w:rFonts w:ascii="Verdana" w:hAnsi="Verdana"/>
          <w:color w:val="333333"/>
          <w:sz w:val="18"/>
          <w:szCs w:val="18"/>
        </w:rPr>
        <w:t>ying</w:t>
      </w:r>
      <w:r w:rsidRPr="003C5386">
        <w:rPr>
          <w:rFonts w:ascii="Verdana" w:hAnsi="Verdana"/>
          <w:color w:val="333333"/>
          <w:sz w:val="18"/>
          <w:szCs w:val="18"/>
        </w:rPr>
        <w:t xml:space="preserve"> the appropriate standards, processes, procedures, and tools throughout the development life cycle. </w:t>
      </w:r>
    </w:p>
    <w:p w14:paraId="3DFB262D" w14:textId="77777777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Applies knowledge of computer hardware and software, subject matter, information processing techniques used, and information gathered from system users to design system architecture.</w:t>
      </w:r>
    </w:p>
    <w:p w14:paraId="66F45CE5" w14:textId="77777777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Contribute to the development of system requirements to ensure the delivery of production systems that are compatible with the defined system architecture(s).</w:t>
      </w:r>
    </w:p>
    <w:p w14:paraId="479CA125" w14:textId="2B14F7B0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Contribut</w:t>
      </w:r>
      <w:r w:rsidR="003C5386">
        <w:rPr>
          <w:rFonts w:ascii="Verdana" w:hAnsi="Verdana"/>
          <w:color w:val="333333"/>
          <w:sz w:val="18"/>
          <w:szCs w:val="18"/>
        </w:rPr>
        <w:t>ing</w:t>
      </w:r>
      <w:r w:rsidRPr="003C5386">
        <w:rPr>
          <w:rFonts w:ascii="Verdana" w:hAnsi="Verdana"/>
          <w:color w:val="333333"/>
          <w:sz w:val="18"/>
          <w:szCs w:val="18"/>
        </w:rPr>
        <w:t xml:space="preserve"> to the development of sections of systems engineering documentation such as Engineering Plans, Initial Capabilities Documents, Requirements specifications, and Interface Control Documents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5EDEEE1E" w14:textId="5E6EE02B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Perform</w:t>
      </w:r>
      <w:r w:rsidR="003C5386">
        <w:rPr>
          <w:rFonts w:ascii="Verdana" w:hAnsi="Verdana"/>
          <w:color w:val="333333"/>
          <w:sz w:val="18"/>
          <w:szCs w:val="18"/>
        </w:rPr>
        <w:t>ing</w:t>
      </w:r>
      <w:r w:rsidRPr="003C5386">
        <w:rPr>
          <w:rFonts w:ascii="Verdana" w:hAnsi="Verdana"/>
          <w:color w:val="333333"/>
          <w:sz w:val="18"/>
          <w:szCs w:val="18"/>
        </w:rPr>
        <w:t xml:space="preserve"> program system engineering to include impact assessment to RFCs and developing technical volume approach to RFC/ECPs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2B10BA22" w14:textId="5E9ACB87" w:rsidR="006F408E" w:rsidRPr="003C5386" w:rsidRDefault="006F408E" w:rsidP="007A4E0A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Us</w:t>
      </w:r>
      <w:r w:rsidR="00316F7E">
        <w:rPr>
          <w:rFonts w:ascii="Verdana" w:hAnsi="Verdana"/>
          <w:color w:val="333333"/>
          <w:sz w:val="18"/>
          <w:szCs w:val="18"/>
        </w:rPr>
        <w:t>ing</w:t>
      </w:r>
      <w:r w:rsidRPr="003C5386">
        <w:rPr>
          <w:rFonts w:ascii="Verdana" w:hAnsi="Verdana"/>
          <w:color w:val="333333"/>
          <w:sz w:val="18"/>
          <w:szCs w:val="18"/>
        </w:rPr>
        <w:t xml:space="preserve"> advanced systems engineering techniques and work in coordination with Systems Architects</w:t>
      </w:r>
      <w:r w:rsidR="00354539">
        <w:rPr>
          <w:rFonts w:ascii="Verdana" w:hAnsi="Verdana"/>
          <w:color w:val="333333"/>
          <w:sz w:val="18"/>
          <w:szCs w:val="18"/>
        </w:rPr>
        <w:t>.</w:t>
      </w:r>
      <w:r w:rsidRPr="003C5386">
        <w:rPr>
          <w:rFonts w:ascii="Verdana" w:hAnsi="Verdana"/>
          <w:color w:val="333333"/>
          <w:sz w:val="18"/>
          <w:szCs w:val="18"/>
        </w:rPr>
        <w:t xml:space="preserve"> </w:t>
      </w:r>
    </w:p>
    <w:p w14:paraId="3BC1670B" w14:textId="610D24E0" w:rsidR="006F408E" w:rsidRDefault="006F408E" w:rsidP="006F408E">
      <w:pPr>
        <w:rPr>
          <w:rFonts w:ascii="Verdana" w:hAnsi="Verdana"/>
          <w:color w:val="000000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Applicant selected must possess a current TS / SCI clearance (government security investigation and must meet eligibility requirements for access to classified information).</w:t>
      </w:r>
      <w:r w:rsidRPr="003C5386">
        <w:rPr>
          <w:rFonts w:ascii="Verdana" w:hAnsi="Verdana"/>
          <w:color w:val="000000"/>
          <w:sz w:val="18"/>
          <w:szCs w:val="18"/>
        </w:rPr>
        <w:t> </w:t>
      </w:r>
    </w:p>
    <w:p w14:paraId="059AEFC9" w14:textId="77777777" w:rsidR="006F408E" w:rsidRPr="003C5386" w:rsidRDefault="006F408E" w:rsidP="006F408E">
      <w:pPr>
        <w:rPr>
          <w:rFonts w:ascii="Verdana" w:hAnsi="Verdana" w:cstheme="minorBidi"/>
          <w:sz w:val="18"/>
          <w:szCs w:val="18"/>
        </w:rPr>
      </w:pPr>
    </w:p>
    <w:p w14:paraId="23ED9CE1" w14:textId="77777777" w:rsidR="006F408E" w:rsidRPr="003C5386" w:rsidRDefault="006F408E" w:rsidP="006F408E">
      <w:pPr>
        <w:rPr>
          <w:rFonts w:ascii="Verdana" w:hAnsi="Verdana"/>
          <w:b/>
          <w:bCs/>
          <w:color w:val="333333"/>
          <w:sz w:val="18"/>
          <w:szCs w:val="18"/>
        </w:rPr>
      </w:pPr>
      <w:r w:rsidRPr="003C5386">
        <w:rPr>
          <w:rFonts w:ascii="Verdana" w:hAnsi="Verdana"/>
          <w:b/>
          <w:bCs/>
          <w:color w:val="333333"/>
          <w:sz w:val="18"/>
          <w:szCs w:val="18"/>
        </w:rPr>
        <w:t>BASIC QUALIFICATIONS</w:t>
      </w:r>
    </w:p>
    <w:p w14:paraId="6DA839AE" w14:textId="77777777" w:rsidR="006F408E" w:rsidRPr="003C5386" w:rsidRDefault="006F408E" w:rsidP="006F408E">
      <w:pPr>
        <w:rPr>
          <w:rFonts w:ascii="Verdana" w:hAnsi="Verdana" w:cstheme="minorBidi"/>
          <w:sz w:val="18"/>
          <w:szCs w:val="18"/>
        </w:rPr>
      </w:pPr>
    </w:p>
    <w:p w14:paraId="1381A7EA" w14:textId="1586C2E3" w:rsidR="006F408E" w:rsidRPr="003C5386" w:rsidRDefault="006F408E" w:rsidP="007A4E0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System Engineering experience in the Intelligence Community (IC) as it relates to the National Geospatial-Intelligence Agency’s (NGA) mission.</w:t>
      </w:r>
      <w:r w:rsidR="006F53DE">
        <w:rPr>
          <w:rFonts w:ascii="Verdana" w:hAnsi="Verdana"/>
          <w:color w:val="333333"/>
          <w:sz w:val="18"/>
          <w:szCs w:val="18"/>
        </w:rPr>
        <w:t xml:space="preserve"> </w:t>
      </w:r>
    </w:p>
    <w:p w14:paraId="701384B0" w14:textId="77777777" w:rsidR="006F408E" w:rsidRPr="003C5386" w:rsidRDefault="006F408E" w:rsidP="007A4E0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Experience with creating and updating the engineering baseline documents (requirements, architecture, etc.) as required based on the system changes implemented for the release.</w:t>
      </w:r>
    </w:p>
    <w:p w14:paraId="2DA20BE0" w14:textId="669E53B9" w:rsidR="003C5386" w:rsidRPr="003C5386" w:rsidRDefault="006F408E" w:rsidP="007A4E0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Ability to operate in a fast-paced environment, make effective and timely decisions, solve problems, and facilitate organizational and procedural changes</w:t>
      </w:r>
      <w:r w:rsidR="00354539">
        <w:rPr>
          <w:rFonts w:ascii="Verdana" w:hAnsi="Verdana"/>
          <w:color w:val="333333"/>
          <w:sz w:val="18"/>
          <w:szCs w:val="18"/>
        </w:rPr>
        <w:t>.</w:t>
      </w:r>
    </w:p>
    <w:p w14:paraId="43E26137" w14:textId="77777777" w:rsidR="003C5386" w:rsidRPr="003C5386" w:rsidRDefault="006F408E" w:rsidP="007A4E0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t>Knowledge of the Agile development methodology.</w:t>
      </w:r>
    </w:p>
    <w:p w14:paraId="14F176C2" w14:textId="308AF207" w:rsidR="007A4E0A" w:rsidRDefault="007A4E0A" w:rsidP="007A4E0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Demonstrated ability to maintain engineering CDRLs using Microsoft Office suite of products.</w:t>
      </w:r>
    </w:p>
    <w:p w14:paraId="0DD44900" w14:textId="77777777" w:rsidR="006F016F" w:rsidRPr="00F5327E" w:rsidRDefault="006F016F" w:rsidP="007A4E0A">
      <w:pPr>
        <w:pStyle w:val="ListParagraph"/>
        <w:numPr>
          <w:ilvl w:val="0"/>
          <w:numId w:val="5"/>
        </w:numPr>
        <w:spacing w:line="259" w:lineRule="auto"/>
        <w:rPr>
          <w:rFonts w:ascii="Verdana" w:hAnsi="Verdana" w:cs="Tahoma"/>
          <w:color w:val="333333"/>
          <w:sz w:val="18"/>
          <w:szCs w:val="18"/>
        </w:rPr>
      </w:pPr>
      <w:r w:rsidRPr="00F5327E">
        <w:rPr>
          <w:rFonts w:ascii="Verdana" w:hAnsi="Verdana" w:cs="Tahoma"/>
          <w:color w:val="333333"/>
          <w:sz w:val="18"/>
          <w:szCs w:val="18"/>
        </w:rPr>
        <w:t>Current TS/SCI Clearance.</w:t>
      </w:r>
    </w:p>
    <w:p w14:paraId="01F08677" w14:textId="194A562F" w:rsidR="006F408E" w:rsidRPr="003C5386" w:rsidRDefault="006F408E" w:rsidP="003C5386">
      <w:pPr>
        <w:rPr>
          <w:rFonts w:ascii="Verdana" w:hAnsi="Verdana"/>
          <w:sz w:val="18"/>
          <w:szCs w:val="18"/>
        </w:rPr>
      </w:pPr>
      <w:r w:rsidRPr="003C5386">
        <w:rPr>
          <w:rFonts w:ascii="Verdana" w:hAnsi="Verdana"/>
          <w:b/>
          <w:bCs/>
          <w:color w:val="333333"/>
          <w:sz w:val="18"/>
          <w:szCs w:val="18"/>
        </w:rPr>
        <w:t>DESIRED QUALIFICATIONS:</w:t>
      </w:r>
    </w:p>
    <w:p w14:paraId="036329F9" w14:textId="77777777" w:rsidR="006F408E" w:rsidRPr="003C5386" w:rsidRDefault="006F408E" w:rsidP="006F408E">
      <w:pPr>
        <w:rPr>
          <w:rFonts w:ascii="Verdana" w:hAnsi="Verdana"/>
          <w:color w:val="333333"/>
          <w:sz w:val="18"/>
          <w:szCs w:val="18"/>
        </w:rPr>
      </w:pPr>
    </w:p>
    <w:p w14:paraId="49359767" w14:textId="4085C5B8" w:rsidR="00915702" w:rsidRDefault="00915702" w:rsidP="007A4E0A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3C5386">
        <w:rPr>
          <w:rFonts w:ascii="Verdana" w:hAnsi="Verdana"/>
          <w:color w:val="333333"/>
          <w:sz w:val="18"/>
          <w:szCs w:val="18"/>
        </w:rPr>
        <w:lastRenderedPageBreak/>
        <w:t xml:space="preserve">Experience with agile development and </w:t>
      </w:r>
      <w:proofErr w:type="spellStart"/>
      <w:r w:rsidRPr="003C5386">
        <w:rPr>
          <w:rFonts w:ascii="Verdana" w:hAnsi="Verdana"/>
          <w:color w:val="333333"/>
          <w:sz w:val="18"/>
          <w:szCs w:val="18"/>
        </w:rPr>
        <w:t>DevSecOps</w:t>
      </w:r>
      <w:proofErr w:type="spellEnd"/>
      <w:r w:rsidRPr="003C5386">
        <w:rPr>
          <w:rFonts w:ascii="Verdana" w:hAnsi="Verdana"/>
          <w:color w:val="333333"/>
          <w:sz w:val="18"/>
          <w:szCs w:val="18"/>
        </w:rPr>
        <w:t xml:space="preserve"> practices and associated tools (i.e., Version One, GIT/JIRA).</w:t>
      </w:r>
    </w:p>
    <w:p w14:paraId="0D3F34E1" w14:textId="287AC317" w:rsidR="007A4E0A" w:rsidRDefault="003C5386" w:rsidP="007A4E0A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 w:cs="Times New Roman"/>
          <w:color w:val="333333"/>
          <w:sz w:val="18"/>
          <w:szCs w:val="18"/>
        </w:rPr>
        <w:t>D</w:t>
      </w:r>
      <w:r w:rsidR="00915702">
        <w:rPr>
          <w:rFonts w:ascii="Verdana" w:hAnsi="Verdana" w:cs="Times New Roman"/>
          <w:color w:val="333333"/>
          <w:sz w:val="18"/>
          <w:szCs w:val="18"/>
        </w:rPr>
        <w:t>emonstrated k</w:t>
      </w:r>
      <w:r>
        <w:rPr>
          <w:rFonts w:ascii="Verdana" w:hAnsi="Verdana" w:cs="Times New Roman"/>
          <w:color w:val="333333"/>
          <w:sz w:val="18"/>
          <w:szCs w:val="18"/>
        </w:rPr>
        <w:t xml:space="preserve">nowledge of </w:t>
      </w:r>
      <w:r w:rsidR="006F408E" w:rsidRPr="003C5386">
        <w:rPr>
          <w:rFonts w:ascii="Verdana" w:hAnsi="Verdana" w:cs="Times New Roman"/>
          <w:color w:val="333333"/>
          <w:sz w:val="18"/>
          <w:szCs w:val="18"/>
        </w:rPr>
        <w:t>Program development processes, Agile practices, GIMS architecture, DOORS, System Architect, DODAF</w:t>
      </w:r>
      <w:r w:rsidR="007A4E0A">
        <w:rPr>
          <w:rFonts w:ascii="Verdana" w:hAnsi="Verdana" w:cs="Times New Roman"/>
          <w:color w:val="333333"/>
          <w:sz w:val="18"/>
          <w:szCs w:val="18"/>
        </w:rPr>
        <w:t xml:space="preserve"> and </w:t>
      </w:r>
      <w:proofErr w:type="spellStart"/>
      <w:r w:rsidR="007A4E0A">
        <w:rPr>
          <w:rFonts w:ascii="Verdana" w:hAnsi="Verdana" w:cs="Times New Roman"/>
          <w:color w:val="333333"/>
          <w:sz w:val="18"/>
          <w:szCs w:val="18"/>
        </w:rPr>
        <w:t>MagicDraw</w:t>
      </w:r>
      <w:proofErr w:type="spellEnd"/>
      <w:r w:rsidR="007A4E0A">
        <w:rPr>
          <w:rFonts w:ascii="Verdana" w:hAnsi="Verdana" w:cs="Times New Roman"/>
          <w:color w:val="333333"/>
          <w:sz w:val="18"/>
          <w:szCs w:val="18"/>
        </w:rPr>
        <w:t>/Cameo.</w:t>
      </w:r>
    </w:p>
    <w:p w14:paraId="36C356F9" w14:textId="3BBF6FAA" w:rsidR="007A4E0A" w:rsidRPr="007A4E0A" w:rsidRDefault="007A4E0A" w:rsidP="007A4E0A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>
        <w:rPr>
          <w:rFonts w:ascii="Verdana" w:hAnsi="Verdana" w:cs="Times New Roman"/>
          <w:color w:val="333333"/>
          <w:sz w:val="18"/>
          <w:szCs w:val="18"/>
        </w:rPr>
        <w:t>Expertise with writing/modifying Excel macros.</w:t>
      </w:r>
    </w:p>
    <w:p w14:paraId="4FCE8EFD" w14:textId="6641B5D5" w:rsidR="006F408E" w:rsidRPr="003C5386" w:rsidRDefault="006F408E" w:rsidP="007A4E0A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3C5386">
        <w:rPr>
          <w:rFonts w:ascii="Verdana" w:hAnsi="Verdana" w:cs="Times New Roman"/>
          <w:color w:val="333333"/>
          <w:sz w:val="18"/>
          <w:szCs w:val="18"/>
        </w:rPr>
        <w:t>Experience with support to COTS integration</w:t>
      </w:r>
      <w:r w:rsidR="00354539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25051E2" w14:textId="01E99F19" w:rsidR="006F408E" w:rsidRPr="003C5386" w:rsidRDefault="006F408E" w:rsidP="007A4E0A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333333"/>
          <w:sz w:val="18"/>
          <w:szCs w:val="18"/>
        </w:rPr>
      </w:pPr>
      <w:r w:rsidRPr="003C5386">
        <w:rPr>
          <w:rFonts w:ascii="Verdana" w:hAnsi="Verdana" w:cs="Times New Roman"/>
          <w:color w:val="333333"/>
          <w:sz w:val="18"/>
          <w:szCs w:val="18"/>
        </w:rPr>
        <w:t>Experience with cloud computing design and technologies</w:t>
      </w:r>
      <w:r w:rsidR="00354539">
        <w:rPr>
          <w:rFonts w:ascii="Verdana" w:hAnsi="Verdana" w:cs="Times New Roman"/>
          <w:color w:val="333333"/>
          <w:sz w:val="18"/>
          <w:szCs w:val="18"/>
        </w:rPr>
        <w:t>.</w:t>
      </w:r>
    </w:p>
    <w:p w14:paraId="4C225D27" w14:textId="73A63A2D" w:rsidR="009A4D82" w:rsidRDefault="009A4D82">
      <w:pPr>
        <w:rPr>
          <w:rFonts w:ascii="Verdana" w:hAnsi="Verdana"/>
          <w:sz w:val="18"/>
          <w:szCs w:val="18"/>
        </w:rPr>
      </w:pPr>
    </w:p>
    <w:p w14:paraId="4B12BD85" w14:textId="28FD63D2" w:rsidR="00763D1D" w:rsidRDefault="00763D1D">
      <w:pPr>
        <w:rPr>
          <w:rFonts w:ascii="Verdana" w:hAnsi="Verdana"/>
          <w:sz w:val="18"/>
          <w:szCs w:val="18"/>
        </w:rPr>
      </w:pPr>
    </w:p>
    <w:p w14:paraId="1BEB343A" w14:textId="293F4CBE" w:rsidR="00763D1D" w:rsidRDefault="00763D1D">
      <w:pPr>
        <w:rPr>
          <w:rFonts w:ascii="Verdana" w:hAnsi="Verdana"/>
          <w:sz w:val="18"/>
          <w:szCs w:val="18"/>
        </w:rPr>
      </w:pPr>
    </w:p>
    <w:p w14:paraId="7C6FED49" w14:textId="6CEF08AC" w:rsidR="00763D1D" w:rsidRDefault="00763D1D">
      <w:pPr>
        <w:rPr>
          <w:rFonts w:ascii="Verdana" w:hAnsi="Verdana"/>
          <w:sz w:val="18"/>
          <w:szCs w:val="18"/>
        </w:rPr>
      </w:pPr>
    </w:p>
    <w:p w14:paraId="292C91C4" w14:textId="2DE0D99B" w:rsidR="00763D1D" w:rsidRDefault="00763D1D">
      <w:pPr>
        <w:rPr>
          <w:rFonts w:ascii="Verdana" w:hAnsi="Verdana"/>
          <w:sz w:val="18"/>
          <w:szCs w:val="18"/>
        </w:rPr>
      </w:pPr>
    </w:p>
    <w:p w14:paraId="2608DB23" w14:textId="3CCBA0A9" w:rsidR="00763D1D" w:rsidRDefault="00763D1D">
      <w:pPr>
        <w:rPr>
          <w:rFonts w:ascii="Verdana" w:hAnsi="Verdana"/>
          <w:sz w:val="18"/>
          <w:szCs w:val="18"/>
        </w:rPr>
      </w:pPr>
    </w:p>
    <w:p w14:paraId="6ADF5027" w14:textId="1412E36E" w:rsidR="00763D1D" w:rsidRDefault="00763D1D">
      <w:pPr>
        <w:rPr>
          <w:rFonts w:ascii="Verdana" w:hAnsi="Verdana"/>
          <w:sz w:val="18"/>
          <w:szCs w:val="18"/>
        </w:rPr>
      </w:pPr>
    </w:p>
    <w:p w14:paraId="33AB9ECC" w14:textId="31D640C7" w:rsidR="00763D1D" w:rsidRPr="003C5386" w:rsidRDefault="00763D1D">
      <w:pPr>
        <w:rPr>
          <w:rFonts w:ascii="Verdana" w:hAnsi="Verdana"/>
          <w:sz w:val="18"/>
          <w:szCs w:val="18"/>
        </w:rPr>
      </w:pPr>
    </w:p>
    <w:sectPr w:rsidR="00763D1D" w:rsidRPr="003C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123B" w14:textId="77777777" w:rsidR="00DE30F3" w:rsidRDefault="00DE30F3" w:rsidP="00E80787">
      <w:r>
        <w:separator/>
      </w:r>
    </w:p>
  </w:endnote>
  <w:endnote w:type="continuationSeparator" w:id="0">
    <w:p w14:paraId="124D29D1" w14:textId="77777777" w:rsidR="00DE30F3" w:rsidRDefault="00DE30F3" w:rsidP="00E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69CF" w14:textId="77777777" w:rsidR="00DE30F3" w:rsidRDefault="00DE30F3" w:rsidP="00E80787">
      <w:r>
        <w:separator/>
      </w:r>
    </w:p>
  </w:footnote>
  <w:footnote w:type="continuationSeparator" w:id="0">
    <w:p w14:paraId="1177CC7E" w14:textId="77777777" w:rsidR="00DE30F3" w:rsidRDefault="00DE30F3" w:rsidP="00E8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DB4"/>
    <w:multiLevelType w:val="hybridMultilevel"/>
    <w:tmpl w:val="9BC2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3354"/>
    <w:multiLevelType w:val="hybridMultilevel"/>
    <w:tmpl w:val="D49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583"/>
    <w:multiLevelType w:val="hybridMultilevel"/>
    <w:tmpl w:val="7ED4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35AFA"/>
    <w:multiLevelType w:val="hybridMultilevel"/>
    <w:tmpl w:val="DDCC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93C89"/>
    <w:multiLevelType w:val="hybridMultilevel"/>
    <w:tmpl w:val="93802190"/>
    <w:lvl w:ilvl="0" w:tplc="1FEC26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C3382"/>
    <w:multiLevelType w:val="hybridMultilevel"/>
    <w:tmpl w:val="7A42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562523">
    <w:abstractNumId w:val="0"/>
  </w:num>
  <w:num w:numId="2" w16cid:durableId="317461010">
    <w:abstractNumId w:val="5"/>
  </w:num>
  <w:num w:numId="3" w16cid:durableId="1673797287">
    <w:abstractNumId w:val="4"/>
  </w:num>
  <w:num w:numId="4" w16cid:durableId="1852986502">
    <w:abstractNumId w:val="3"/>
  </w:num>
  <w:num w:numId="5" w16cid:durableId="1138573634">
    <w:abstractNumId w:val="2"/>
  </w:num>
  <w:num w:numId="6" w16cid:durableId="150130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8E"/>
    <w:rsid w:val="00237CC9"/>
    <w:rsid w:val="00316F7E"/>
    <w:rsid w:val="00354539"/>
    <w:rsid w:val="00362F90"/>
    <w:rsid w:val="003C5386"/>
    <w:rsid w:val="0047341E"/>
    <w:rsid w:val="004838FA"/>
    <w:rsid w:val="00561C3B"/>
    <w:rsid w:val="005D3879"/>
    <w:rsid w:val="0064294E"/>
    <w:rsid w:val="00645291"/>
    <w:rsid w:val="006F016F"/>
    <w:rsid w:val="006F408E"/>
    <w:rsid w:val="006F53DE"/>
    <w:rsid w:val="0071296F"/>
    <w:rsid w:val="00763D1D"/>
    <w:rsid w:val="007A4E0A"/>
    <w:rsid w:val="007D13BB"/>
    <w:rsid w:val="008C1EDF"/>
    <w:rsid w:val="00901080"/>
    <w:rsid w:val="00915702"/>
    <w:rsid w:val="009A4D82"/>
    <w:rsid w:val="009E3879"/>
    <w:rsid w:val="00A33F7D"/>
    <w:rsid w:val="00AC15A5"/>
    <w:rsid w:val="00B032AA"/>
    <w:rsid w:val="00DE30F3"/>
    <w:rsid w:val="00E80787"/>
    <w:rsid w:val="00E930D3"/>
    <w:rsid w:val="00F1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68CD"/>
  <w15:chartTrackingRefBased/>
  <w15:docId w15:val="{6953A4F9-A1D0-46C0-A1CB-09806EC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87"/>
  </w:style>
  <w:style w:type="paragraph" w:styleId="Footer">
    <w:name w:val="footer"/>
    <w:basedOn w:val="Normal"/>
    <w:link w:val="FooterChar"/>
    <w:uiPriority w:val="99"/>
    <w:unhideWhenUsed/>
    <w:rsid w:val="00E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87"/>
  </w:style>
  <w:style w:type="character" w:customStyle="1" w:styleId="ListParagraphChar">
    <w:name w:val="List Paragraph Char"/>
    <w:aliases w:val="PR:List Paragraph Char,KHC List Paragraph Char,Para Char,Párrafo de lista1 Char,Sub-bullet Char,Bullet List Char,Paragraphe de liste Char,Bulleted List Char,Dot pt Char,F5 List Paragraph Char,List Paragraph1 Char,Indicator Text Char"/>
    <w:basedOn w:val="DefaultParagraphFont"/>
    <w:link w:val="ListParagraph"/>
    <w:uiPriority w:val="34"/>
    <w:locked/>
    <w:rsid w:val="006F408E"/>
  </w:style>
  <w:style w:type="paragraph" w:styleId="ListParagraph">
    <w:name w:val="List Paragraph"/>
    <w:aliases w:val="PR:List Paragraph,KHC List Paragraph,Para,Párrafo de lista1,Sub-bullet,Bullet List,Paragraphe de liste,Bulleted List,Dot pt,F5 List Paragraph,List Paragraph1,List Paragraph Char Char Char,Indicator Text,Colorful List - Accent 11,Bullet 1"/>
    <w:basedOn w:val="Normal"/>
    <w:link w:val="ListParagraphChar"/>
    <w:uiPriority w:val="34"/>
    <w:qFormat/>
    <w:rsid w:val="006F408E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Rambo, Rob M (US)</dc:creator>
  <cp:keywords>Unrestricted</cp:keywords>
  <dc:description/>
  <cp:lastModifiedBy>deeley4@cox.net</cp:lastModifiedBy>
  <cp:revision>2</cp:revision>
  <dcterms:created xsi:type="dcterms:W3CDTF">2023-07-11T01:29:00Z</dcterms:created>
  <dcterms:modified xsi:type="dcterms:W3CDTF">2023-07-11T01:29:00Z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ACCT04\rrambo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MSIP_Label_502bc7c3-f152-4da1-98bd-f7a1bebdf752_Enabled">
    <vt:lpwstr>true</vt:lpwstr>
  </property>
  <property fmtid="{D5CDD505-2E9C-101B-9397-08002B2CF9AE}" pid="14" name="MSIP_Label_502bc7c3-f152-4da1-98bd-f7a1bebdf752_SetDate">
    <vt:lpwstr>2023-06-29T11:27:33Z</vt:lpwstr>
  </property>
  <property fmtid="{D5CDD505-2E9C-101B-9397-08002B2CF9AE}" pid="15" name="MSIP_Label_502bc7c3-f152-4da1-98bd-f7a1bebdf752_Method">
    <vt:lpwstr>Privileged</vt:lpwstr>
  </property>
  <property fmtid="{D5CDD505-2E9C-101B-9397-08002B2CF9AE}" pid="16" name="MSIP_Label_502bc7c3-f152-4da1-98bd-f7a1bebdf752_Name">
    <vt:lpwstr>Unrestricted</vt:lpwstr>
  </property>
  <property fmtid="{D5CDD505-2E9C-101B-9397-08002B2CF9AE}" pid="17" name="MSIP_Label_502bc7c3-f152-4da1-98bd-f7a1bebdf752_SiteId">
    <vt:lpwstr>b18f006c-b0fc-467d-b23a-a35b5695b5dc</vt:lpwstr>
  </property>
  <property fmtid="{D5CDD505-2E9C-101B-9397-08002B2CF9AE}" pid="18" name="MSIP_Label_502bc7c3-f152-4da1-98bd-f7a1bebdf752_ActionId">
    <vt:lpwstr>8b2ebfda-6990-465c-ace3-64374d3642af</vt:lpwstr>
  </property>
  <property fmtid="{D5CDD505-2E9C-101B-9397-08002B2CF9AE}" pid="19" name="MSIP_Label_502bc7c3-f152-4da1-98bd-f7a1bebdf752_ContentBits">
    <vt:lpwstr>0</vt:lpwstr>
  </property>
</Properties>
</file>