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1100138" cy="11001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1100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National Organization of Black Elected Legislative Women (NOBEL Women)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Equal Rights Amendment Resolution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Committee: Women's Issues </w:t>
        <w:tab/>
        <w:tab/>
        <w:tab/>
        <w:tab/>
        <w:tab/>
        <w:t xml:space="preserve">Resolution: WMN-21-02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advancement of gender equality is fundamental to the democracy of the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United States;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Declaration of Independence states “We hold these truths to be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self-evident that all men are created equal, that they are endowed by the Creator with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certain unalienable Rights, that among these are Life Liberty and the pursuit of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Happiness”;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ERA was first introduced in Congress in 1922, one year after the 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Amendment, which gave women the right to vote was enacted and it has been introduced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every session of Congress since then;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simply put, the Equal Rights Amendment (ERA) amends the U.S.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Constitution to prohibit discrimination on account of sex;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first Black woman elected to Congress, Shirley Chisholm speaking in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support of the ERA in August 1971 declared, “It [Equal Rights Amendment] provides a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legal basis for attack on the most subtle, most pervasive, and most institutionalized form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prejudice that exists”;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Pauli Murray stated, “As a constitutional lawyer, a woman and a [Black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person], I can say with conviction that [Black] women as a group have the most to gain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from the adoption of the Equal Rights Amendment. All that has been said about the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frustrations and deprivations of American women generally because of discrimination by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reason of sex can be said with special force about the position of Black women”;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Congress passed the ERA in 1972 with major bipartisan support in the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House and Senate, provides that “Equality of rights under the law shall not be denied or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abridged by the United States or by any State on account of sex”, thereby ensuring the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same constitutional protections for both men and women;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women’s groups, including strong support among Black women’s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organizations, along with unions and other allies led solid a national campaign to have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three fourth of states ratify the Amendment by the arbitrary 1982 deadline, falling short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putting women and men in the Constitution by a mere three states;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today, the ERA is enjoying renewed interest at a moment when several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progressive Black women-led movements, like Black Lives Matter, The Women’s March,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#Me Too; and #Times Up, are drawing widespread support and defining equality and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 justice for groups that are marginalized;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2017 Nevada became the first state in roughly 35 years to ratify the ERA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the Legislature’s upper Chamber narrowly approved the Joint Resolution under the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watchful eye of its chief sponsor, Senator Pat Spearman who represents one of the state’s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most diverse communities;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Illinois ratified the ERA in 2018, followed by Virginia in 2020, thus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the requirement for 38 states or three fourth of all states;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U.S. House of Representatives passed a Joint Resolution on two separate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occasions to remove the deadline set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Congress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1977, with the most recent being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March 2021 and the companion bill S.J. Resolution 1 is currently before the U.S. Senate;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recent polling show that the ERA enjoys strong support by the public --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as much as 80 to 90 percent of women and men supporting it;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Representative Bonnie Watson Coleman, one of the conveners of the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Congressional Caucus on Black Women and Girls, was inspired to organize monthly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Special Order sessions on the floor of Congress to gather support for the ERA;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ERA would protect Black women against the enormous wage gap they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experience when compared to non-Hispanic white men, make them safer from sexual and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domestic violence, and create opportunity for parity in corporate leadership and elected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positions, and adds protection against pregnancy discrimination in the workplace;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some point to existing civil rights laws such as the Title IX of the Education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Amendments of 1972 (prohibits sex discrimination in education), Title VII of the Civil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Right Amendments 1964 (prohibits race discrimination in education and employment),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the Violence Against Women’s Act (VAWA) as existing protection for Black women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girls from discrimination and bias -- both subtle and overt, the ERA provides added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safeguards;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Constitution is the foundation from where all else flows that defines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fairness and “liberty and justice for all”. Black women -- and women in all our diversity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 belong in the Constitution.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THEREFORE BE IT RESOLVED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that NOBEL Women affirms its support and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advocacy for the ratification, certification and implementation of the ERA.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THEREFORE BE IT FURTHER RESOLVED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that a copy of the resolution be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transmitted to the President of the United States, Vice President of the United States,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 of the U.S. Congress and other federal and state officials as appropriate.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kel49pc2dmr0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Introduced by The Honorable Tonya Anderson</w:t>
      </w:r>
    </w:p>
    <w:p w:rsidR="00000000" w:rsidDel="00000000" w:rsidP="00000000" w:rsidRDefault="00000000" w:rsidRPr="00000000" w14:paraId="0000004B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Georgia General Assembly</w:t>
      </w:r>
    </w:p>
    <w:p w:rsidR="00000000" w:rsidDel="00000000" w:rsidP="00000000" w:rsidRDefault="00000000" w:rsidRPr="00000000" w14:paraId="0000004C">
      <w:pPr>
        <w:spacing w:after="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25p2lifn3ete" w:id="1"/>
      <w:bookmarkEnd w:id="1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88671D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H0QPBHn/g2NE/yUNDzeZUz5vsg==">AMUW2mX8Fz/W4Sy+BDunhOyCEldx8lWOBrOU/6UJJkGM/qU9NU9FKfnFzBy60TrduiQSpG7+WUXDPrlqpDxxsfQNfcGDt87mbYQgLIOZi43agWDf6a3mY9QzaMa65lZ9mIG1eqYfwLSagqSjekI+JJonhEA+HFzsCA==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2021-09-26T23:28:00Z</dcterms:created>
  <dc:creator>JT</dc:creator>
</cp:coreProperties>
</file>