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60F9" w:rsidR="001725FF" w:rsidP="00E3582B" w:rsidRDefault="00DE1B9F" w14:paraId="508A6F66" w14:textId="2EFA0A29">
      <w:pPr>
        <w:spacing w:after="0" w:line="240" w:lineRule="auto"/>
        <w:jc w:val="center"/>
        <w:rPr>
          <w:rFonts w:ascii="Comic Sans MS" w:hAnsi="Comic Sans MS"/>
        </w:rPr>
      </w:pPr>
      <w:r w:rsidRPr="004B60F9">
        <w:rPr>
          <w:rFonts w:ascii="Comic Sans MS" w:hAnsi="Comic Sans MS"/>
          <w:noProof/>
        </w:rPr>
        <w:drawing>
          <wp:inline distT="0" distB="0" distL="0" distR="0" wp14:anchorId="214A9CAF" wp14:editId="0FDD0218">
            <wp:extent cx="3759716" cy="2043688"/>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Pr="004B60F9" w:rsidR="00223E88" w:rsidP="004B60F9" w:rsidRDefault="00223E88" w14:paraId="49648037" w14:textId="6AB03875">
      <w:pPr>
        <w:spacing w:after="0" w:line="240" w:lineRule="auto"/>
        <w:rPr>
          <w:rFonts w:ascii="Comic Sans MS" w:hAnsi="Comic Sans MS"/>
        </w:rPr>
      </w:pPr>
    </w:p>
    <w:p w:rsidRPr="004D03C1" w:rsidR="004B60F9" w:rsidP="004D03C1" w:rsidRDefault="00CE088E" w14:paraId="0572CAC2" w14:textId="0869D725">
      <w:pPr>
        <w:spacing w:after="0" w:line="240" w:lineRule="auto"/>
        <w:jc w:val="center"/>
        <w:rPr>
          <w:rFonts w:ascii="Comic Sans MS" w:hAnsi="Comic Sans MS"/>
          <w:b/>
          <w:bCs/>
          <w:sz w:val="28"/>
          <w:szCs w:val="28"/>
          <w:u w:val="single"/>
        </w:rPr>
      </w:pPr>
      <w:r>
        <w:rPr>
          <w:rFonts w:ascii="Comic Sans MS" w:hAnsi="Comic Sans MS"/>
          <w:b/>
          <w:bCs/>
          <w:sz w:val="28"/>
          <w:szCs w:val="28"/>
          <w:u w:val="single"/>
        </w:rPr>
        <w:t>Transport</w:t>
      </w:r>
      <w:r w:rsidRPr="004D03C1" w:rsidR="0043707B">
        <w:rPr>
          <w:rFonts w:ascii="Comic Sans MS" w:hAnsi="Comic Sans MS"/>
          <w:b/>
          <w:bCs/>
          <w:sz w:val="28"/>
          <w:szCs w:val="28"/>
          <w:u w:val="single"/>
        </w:rPr>
        <w:t xml:space="preserve"> Policy</w:t>
      </w:r>
    </w:p>
    <w:p w:rsidR="0043707B" w:rsidP="004B60F9" w:rsidRDefault="0043707B" w14:paraId="37742C11" w14:textId="7ECB5546">
      <w:pPr>
        <w:spacing w:after="0" w:line="240" w:lineRule="auto"/>
        <w:rPr>
          <w:rFonts w:ascii="Comic Sans MS" w:hAnsi="Comic Sans MS"/>
        </w:rPr>
      </w:pPr>
    </w:p>
    <w:p w:rsidR="0043707B" w:rsidP="004B60F9" w:rsidRDefault="0043707B" w14:paraId="59935B1C" w14:textId="2578515E">
      <w:pPr>
        <w:spacing w:after="0" w:line="240" w:lineRule="auto"/>
        <w:rPr>
          <w:rFonts w:ascii="Comic Sans MS" w:hAnsi="Comic Sans MS"/>
        </w:rPr>
      </w:pPr>
      <w:r>
        <w:rPr>
          <w:rFonts w:ascii="Comic Sans MS" w:hAnsi="Comic Sans MS"/>
        </w:rPr>
        <w:t xml:space="preserve">The purpose of this policy is to </w:t>
      </w:r>
      <w:r w:rsidR="00CE088E">
        <w:rPr>
          <w:rFonts w:ascii="Comic Sans MS" w:hAnsi="Comic Sans MS"/>
        </w:rPr>
        <w:t>ensure the safe transport of pupils to and from the Holton site</w:t>
      </w:r>
      <w:r w:rsidR="00D1085C">
        <w:rPr>
          <w:rFonts w:ascii="Comic Sans MS" w:hAnsi="Comic Sans MS"/>
        </w:rPr>
        <w:t xml:space="preserve"> </w:t>
      </w:r>
      <w:r w:rsidR="009D63C2">
        <w:rPr>
          <w:rFonts w:ascii="Comic Sans MS" w:hAnsi="Comic Sans MS"/>
        </w:rPr>
        <w:t>when using school transport</w:t>
      </w:r>
      <w:r w:rsidR="003F02F8">
        <w:rPr>
          <w:rFonts w:ascii="Comic Sans MS" w:hAnsi="Comic Sans MS"/>
        </w:rPr>
        <w:t xml:space="preserve"> and safe access and egress from the Westgate House site</w:t>
      </w:r>
      <w:r w:rsidR="003E170F">
        <w:rPr>
          <w:rFonts w:ascii="Comic Sans MS" w:hAnsi="Comic Sans MS"/>
        </w:rPr>
        <w:t xml:space="preserve"> and Ensign House</w:t>
      </w:r>
      <w:r w:rsidR="003F02F8">
        <w:rPr>
          <w:rFonts w:ascii="Comic Sans MS" w:hAnsi="Comic Sans MS"/>
        </w:rPr>
        <w:t xml:space="preserve"> during taxi times</w:t>
      </w:r>
      <w:r w:rsidR="00FF26E9">
        <w:rPr>
          <w:rFonts w:ascii="Comic Sans MS" w:hAnsi="Comic Sans MS"/>
        </w:rPr>
        <w:t>.</w:t>
      </w:r>
    </w:p>
    <w:p w:rsidR="009F0461" w:rsidP="004B60F9" w:rsidRDefault="009F0461" w14:paraId="2C7A65ED" w14:textId="77777777">
      <w:pPr>
        <w:spacing w:after="0" w:line="240" w:lineRule="auto"/>
        <w:rPr>
          <w:rFonts w:ascii="Comic Sans MS" w:hAnsi="Comic Sans MS"/>
        </w:rPr>
      </w:pPr>
    </w:p>
    <w:p w:rsidRPr="00C835CB" w:rsidR="005550B9" w:rsidP="004B60F9" w:rsidRDefault="00D15182" w14:paraId="30200893" w14:textId="71B4271D">
      <w:pPr>
        <w:spacing w:after="0" w:line="240" w:lineRule="auto"/>
        <w:rPr>
          <w:rFonts w:ascii="Comic Sans MS" w:hAnsi="Comic Sans MS"/>
          <w:b/>
          <w:bCs/>
          <w:u w:val="single"/>
        </w:rPr>
      </w:pPr>
      <w:r>
        <w:rPr>
          <w:rFonts w:ascii="Comic Sans MS" w:hAnsi="Comic Sans MS"/>
          <w:b/>
          <w:bCs/>
          <w:u w:val="single"/>
        </w:rPr>
        <w:t xml:space="preserve">School </w:t>
      </w:r>
      <w:r w:rsidRPr="00C835CB" w:rsidR="005C28B3">
        <w:rPr>
          <w:rFonts w:ascii="Comic Sans MS" w:hAnsi="Comic Sans MS"/>
          <w:b/>
          <w:bCs/>
          <w:u w:val="single"/>
        </w:rPr>
        <w:t>Transport</w:t>
      </w:r>
    </w:p>
    <w:p w:rsidRPr="00CA0437" w:rsidR="00C0603D" w:rsidP="00C0603D" w:rsidRDefault="00C0603D" w14:paraId="2D5C8218" w14:textId="114DAF26">
      <w:pPr>
        <w:spacing w:after="0" w:line="240" w:lineRule="auto"/>
        <w:rPr>
          <w:rFonts w:ascii="Comic Sans MS" w:hAnsi="Comic Sans MS" w:cstheme="minorHAnsi"/>
        </w:rPr>
      </w:pPr>
      <w:r w:rsidRPr="00CA0437">
        <w:rPr>
          <w:rFonts w:ascii="Comic Sans MS" w:hAnsi="Comic Sans MS" w:cstheme="minorHAnsi"/>
        </w:rPr>
        <w:t xml:space="preserve">School transport requirements are based on the </w:t>
      </w:r>
      <w:r w:rsidR="003E170F">
        <w:rPr>
          <w:rFonts w:ascii="Comic Sans MS" w:hAnsi="Comic Sans MS" w:cstheme="minorHAnsi"/>
        </w:rPr>
        <w:t>school’s enrolment.</w:t>
      </w:r>
    </w:p>
    <w:p w:rsidRPr="00CA0437" w:rsidR="00C0603D" w:rsidP="00C0603D" w:rsidRDefault="00C0603D" w14:paraId="50F7A6CA" w14:textId="77777777">
      <w:pPr>
        <w:spacing w:after="0" w:line="240" w:lineRule="auto"/>
        <w:rPr>
          <w:rFonts w:ascii="Comic Sans MS" w:hAnsi="Comic Sans MS" w:cstheme="minorHAnsi"/>
        </w:rPr>
      </w:pPr>
    </w:p>
    <w:tbl>
      <w:tblPr>
        <w:tblStyle w:val="TableGrid"/>
        <w:tblW w:w="5000" w:type="pct"/>
        <w:tblLook w:val="04A0" w:firstRow="1" w:lastRow="0" w:firstColumn="1" w:lastColumn="0" w:noHBand="0" w:noVBand="1"/>
      </w:tblPr>
      <w:tblGrid>
        <w:gridCol w:w="2145"/>
        <w:gridCol w:w="2487"/>
        <w:gridCol w:w="2016"/>
        <w:gridCol w:w="2368"/>
      </w:tblGrid>
      <w:tr w:rsidRPr="00CA0437" w:rsidR="00C0603D" w:rsidTr="3443F01B" w14:paraId="06CF9999" w14:textId="77777777">
        <w:tc>
          <w:tcPr>
            <w:tcW w:w="1190" w:type="pct"/>
            <w:shd w:val="clear" w:color="auto" w:fill="BFBFBF" w:themeFill="background1" w:themeFillShade="BF"/>
            <w:tcMar/>
          </w:tcPr>
          <w:p w:rsidRPr="00CA0437" w:rsidR="00C0603D" w:rsidP="00C33D99" w:rsidRDefault="00C0603D" w14:paraId="47C66594" w14:textId="6C44EFA9">
            <w:pPr>
              <w:rPr>
                <w:rFonts w:ascii="Comic Sans MS" w:hAnsi="Comic Sans MS" w:cstheme="minorHAnsi"/>
              </w:rPr>
            </w:pPr>
            <w:r w:rsidRPr="00CA0437">
              <w:rPr>
                <w:rFonts w:ascii="Comic Sans MS" w:hAnsi="Comic Sans MS" w:cstheme="minorHAnsi"/>
              </w:rPr>
              <w:t xml:space="preserve">Vehicles </w:t>
            </w:r>
          </w:p>
        </w:tc>
        <w:tc>
          <w:tcPr>
            <w:tcW w:w="1379" w:type="pct"/>
            <w:shd w:val="clear" w:color="auto" w:fill="BFBFBF" w:themeFill="background1" w:themeFillShade="BF"/>
            <w:tcMar/>
            <w:vAlign w:val="center"/>
          </w:tcPr>
          <w:p w:rsidRPr="00CA0437" w:rsidR="00C0603D" w:rsidP="00C33D99" w:rsidRDefault="00C0603D" w14:paraId="2133C293" w14:textId="77777777">
            <w:pPr>
              <w:rPr>
                <w:rFonts w:ascii="Comic Sans MS" w:hAnsi="Comic Sans MS" w:cstheme="minorHAnsi"/>
                <w:b/>
                <w:bCs/>
              </w:rPr>
            </w:pPr>
            <w:r w:rsidRPr="00CA0437">
              <w:rPr>
                <w:rFonts w:ascii="Comic Sans MS" w:hAnsi="Comic Sans MS" w:cstheme="minorHAnsi"/>
                <w:b/>
                <w:bCs/>
              </w:rPr>
              <w:t>9-seater</w:t>
            </w:r>
          </w:p>
        </w:tc>
        <w:tc>
          <w:tcPr>
            <w:tcW w:w="1118" w:type="pct"/>
            <w:shd w:val="clear" w:color="auto" w:fill="BFBFBF" w:themeFill="background1" w:themeFillShade="BF"/>
            <w:tcMar/>
            <w:vAlign w:val="center"/>
          </w:tcPr>
          <w:p w:rsidRPr="00CA0437" w:rsidR="00C0603D" w:rsidP="00C33D99" w:rsidRDefault="00C0603D" w14:paraId="59BC32C7" w14:textId="7AAD035F">
            <w:pPr>
              <w:rPr>
                <w:rFonts w:ascii="Comic Sans MS" w:hAnsi="Comic Sans MS" w:cstheme="minorHAnsi"/>
                <w:b/>
                <w:bCs/>
              </w:rPr>
            </w:pPr>
            <w:r w:rsidRPr="00CA0437">
              <w:rPr>
                <w:rFonts w:ascii="Comic Sans MS" w:hAnsi="Comic Sans MS" w:cstheme="minorHAnsi"/>
                <w:b/>
                <w:bCs/>
              </w:rPr>
              <w:t>6-seater</w:t>
            </w:r>
          </w:p>
        </w:tc>
        <w:tc>
          <w:tcPr>
            <w:tcW w:w="1313" w:type="pct"/>
            <w:shd w:val="clear" w:color="auto" w:fill="BFBFBF" w:themeFill="background1" w:themeFillShade="BF"/>
            <w:tcMar/>
            <w:vAlign w:val="center"/>
          </w:tcPr>
          <w:p w:rsidRPr="00CA0437" w:rsidR="00C0603D" w:rsidP="00C33D99" w:rsidRDefault="003E170F" w14:paraId="23F4F109" w14:textId="45D6F19F">
            <w:pPr>
              <w:rPr>
                <w:rFonts w:ascii="Comic Sans MS" w:hAnsi="Comic Sans MS" w:cstheme="minorHAnsi"/>
                <w:b/>
                <w:bCs/>
              </w:rPr>
            </w:pPr>
            <w:r>
              <w:rPr>
                <w:rFonts w:ascii="Comic Sans MS" w:hAnsi="Comic Sans MS" w:cstheme="minorHAnsi"/>
                <w:b/>
                <w:bCs/>
              </w:rPr>
              <w:t>Cars</w:t>
            </w:r>
          </w:p>
        </w:tc>
      </w:tr>
      <w:tr w:rsidRPr="00CA0437" w:rsidR="00C0603D" w:rsidTr="3443F01B" w14:paraId="1B3CA1C7" w14:textId="77777777">
        <w:tc>
          <w:tcPr>
            <w:tcW w:w="1190" w:type="pct"/>
            <w:shd w:val="clear" w:color="auto" w:fill="BFBFBF" w:themeFill="background1" w:themeFillShade="BF"/>
            <w:tcMar/>
          </w:tcPr>
          <w:p w:rsidRPr="00CA0437" w:rsidR="00C0603D" w:rsidP="00C33D99" w:rsidRDefault="003E170F" w14:paraId="3739DE3D" w14:textId="36BEE4C9">
            <w:pPr>
              <w:rPr>
                <w:rFonts w:ascii="Comic Sans MS" w:hAnsi="Comic Sans MS" w:cstheme="minorHAnsi"/>
                <w:b/>
                <w:bCs/>
              </w:rPr>
            </w:pPr>
            <w:r>
              <w:rPr>
                <w:rFonts w:ascii="Comic Sans MS" w:hAnsi="Comic Sans MS" w:cstheme="minorHAnsi"/>
                <w:b/>
                <w:bCs/>
              </w:rPr>
              <w:t>Frequency</w:t>
            </w:r>
          </w:p>
        </w:tc>
        <w:tc>
          <w:tcPr>
            <w:tcW w:w="1379" w:type="pct"/>
            <w:tcMar/>
          </w:tcPr>
          <w:p w:rsidRPr="00CA0437" w:rsidR="00C0603D" w:rsidP="3443F01B" w:rsidRDefault="003E170F" w14:paraId="420F9311" w14:textId="256528F5">
            <w:pPr>
              <w:rPr>
                <w:rFonts w:ascii="Comic Sans MS" w:hAnsi="Comic Sans MS" w:cs="Calibri" w:cstheme="minorAscii"/>
              </w:rPr>
            </w:pPr>
            <w:r w:rsidRPr="3443F01B" w:rsidR="6397D082">
              <w:rPr>
                <w:rFonts w:ascii="Comic Sans MS" w:hAnsi="Comic Sans MS" w:cs="Calibri" w:cstheme="minorAscii"/>
              </w:rPr>
              <w:t>3</w:t>
            </w:r>
          </w:p>
        </w:tc>
        <w:tc>
          <w:tcPr>
            <w:tcW w:w="1118" w:type="pct"/>
            <w:tcMar/>
          </w:tcPr>
          <w:p w:rsidRPr="00CA0437" w:rsidR="00C0603D" w:rsidP="3443F01B" w:rsidRDefault="006455F8" w14:paraId="6A89C2E6" w14:textId="05372103">
            <w:pPr>
              <w:rPr>
                <w:rFonts w:ascii="Comic Sans MS" w:hAnsi="Comic Sans MS" w:cs="Calibri" w:cstheme="minorAscii"/>
              </w:rPr>
            </w:pPr>
            <w:r w:rsidRPr="3443F01B" w:rsidR="6397D082">
              <w:rPr>
                <w:rFonts w:ascii="Comic Sans MS" w:hAnsi="Comic Sans MS" w:cs="Calibri" w:cstheme="minorAscii"/>
              </w:rPr>
              <w:t>3</w:t>
            </w:r>
          </w:p>
        </w:tc>
        <w:tc>
          <w:tcPr>
            <w:tcW w:w="1313" w:type="pct"/>
            <w:tcMar/>
          </w:tcPr>
          <w:p w:rsidRPr="00CA0437" w:rsidR="00C0603D" w:rsidP="3443F01B" w:rsidRDefault="006455F8" w14:paraId="4206D596" w14:textId="4FAF51D6">
            <w:pPr>
              <w:rPr>
                <w:rFonts w:ascii="Comic Sans MS" w:hAnsi="Comic Sans MS" w:cs="Calibri" w:cstheme="minorAscii"/>
              </w:rPr>
            </w:pPr>
            <w:r w:rsidRPr="3443F01B" w:rsidR="6397D082">
              <w:rPr>
                <w:rFonts w:ascii="Comic Sans MS" w:hAnsi="Comic Sans MS" w:cs="Calibri" w:cstheme="minorAscii"/>
              </w:rPr>
              <w:t>6</w:t>
            </w:r>
          </w:p>
        </w:tc>
      </w:tr>
    </w:tbl>
    <w:p w:rsidR="00BB7806" w:rsidP="004B60F9" w:rsidRDefault="00BB7806" w14:paraId="06ED8CEF" w14:textId="77777777">
      <w:pPr>
        <w:spacing w:after="0" w:line="240" w:lineRule="auto"/>
        <w:rPr>
          <w:rFonts w:ascii="Comic Sans MS" w:hAnsi="Comic Sans MS"/>
        </w:rPr>
      </w:pPr>
    </w:p>
    <w:p w:rsidRPr="000800B5" w:rsidR="000800B5" w:rsidP="004B60F9" w:rsidRDefault="000800B5" w14:paraId="5AA84014" w14:textId="1BE0A0F5">
      <w:pPr>
        <w:spacing w:after="0" w:line="240" w:lineRule="auto"/>
        <w:rPr>
          <w:rFonts w:ascii="Comic Sans MS" w:hAnsi="Comic Sans MS"/>
          <w:b/>
          <w:bCs/>
          <w:u w:val="single"/>
        </w:rPr>
      </w:pPr>
      <w:r w:rsidRPr="000800B5">
        <w:rPr>
          <w:rFonts w:ascii="Comic Sans MS" w:hAnsi="Comic Sans MS"/>
          <w:b/>
          <w:bCs/>
          <w:u w:val="single"/>
        </w:rPr>
        <w:t>Maintenance</w:t>
      </w:r>
    </w:p>
    <w:p w:rsidR="00664CA1" w:rsidP="004B60F9" w:rsidRDefault="000800B5" w14:paraId="4D9A1369" w14:textId="77777777">
      <w:pPr>
        <w:spacing w:after="0" w:line="240" w:lineRule="auto"/>
        <w:rPr>
          <w:rFonts w:ascii="Comic Sans MS" w:hAnsi="Comic Sans MS"/>
        </w:rPr>
      </w:pPr>
      <w:r>
        <w:rPr>
          <w:rFonts w:ascii="Comic Sans MS" w:hAnsi="Comic Sans MS"/>
        </w:rPr>
        <w:t xml:space="preserve">All vehicles are subject to a regular maintenance programme and weekly checks on top of those conducted by drivers prior to using the vehicle on any given day. </w:t>
      </w:r>
    </w:p>
    <w:p w:rsidR="00664CA1" w:rsidP="004B60F9" w:rsidRDefault="00664CA1" w14:paraId="0E425AC1" w14:textId="77777777">
      <w:pPr>
        <w:spacing w:after="0" w:line="240" w:lineRule="auto"/>
        <w:rPr>
          <w:rFonts w:ascii="Comic Sans MS" w:hAnsi="Comic Sans MS"/>
        </w:rPr>
      </w:pPr>
    </w:p>
    <w:p w:rsidR="00680673" w:rsidP="004B60F9" w:rsidRDefault="000800B5" w14:paraId="5079A2D2" w14:textId="7C7F9DB8">
      <w:pPr>
        <w:spacing w:after="0" w:line="240" w:lineRule="auto"/>
        <w:rPr>
          <w:rFonts w:ascii="Comic Sans MS" w:hAnsi="Comic Sans MS"/>
        </w:rPr>
      </w:pPr>
      <w:r>
        <w:rPr>
          <w:rFonts w:ascii="Comic Sans MS" w:hAnsi="Comic Sans MS"/>
        </w:rPr>
        <w:t xml:space="preserve">The </w:t>
      </w:r>
      <w:r w:rsidR="00946EDB">
        <w:rPr>
          <w:rFonts w:ascii="Comic Sans MS" w:hAnsi="Comic Sans MS"/>
        </w:rPr>
        <w:t xml:space="preserve">roadworthiness of the </w:t>
      </w:r>
      <w:r>
        <w:rPr>
          <w:rFonts w:ascii="Comic Sans MS" w:hAnsi="Comic Sans MS"/>
        </w:rPr>
        <w:t xml:space="preserve">school fleet is managed by </w:t>
      </w:r>
      <w:r w:rsidR="003E170F">
        <w:rPr>
          <w:rFonts w:ascii="Comic Sans MS" w:hAnsi="Comic Sans MS"/>
        </w:rPr>
        <w:t>the Transport Manager</w:t>
      </w:r>
      <w:r w:rsidR="00946EDB">
        <w:rPr>
          <w:rFonts w:ascii="Comic Sans MS" w:hAnsi="Comic Sans MS"/>
        </w:rPr>
        <w:t xml:space="preserve">, </w:t>
      </w:r>
      <w:r w:rsidR="00D92F5B">
        <w:rPr>
          <w:rFonts w:ascii="Comic Sans MS" w:hAnsi="Comic Sans MS"/>
        </w:rPr>
        <w:t>defects and concerns should be reported immediately.</w:t>
      </w:r>
      <w:r w:rsidR="00B1695E">
        <w:rPr>
          <w:rFonts w:ascii="Comic Sans MS" w:hAnsi="Comic Sans MS"/>
        </w:rPr>
        <w:t xml:space="preserve"> No member of staff should ever drive a school vehicle if they consider a situation to be unsafe or the vehicle to be unroadworthy.</w:t>
      </w:r>
    </w:p>
    <w:p w:rsidR="00B1695E" w:rsidP="004B60F9" w:rsidRDefault="00B1695E" w14:paraId="3363BB97" w14:textId="77777777">
      <w:pPr>
        <w:spacing w:after="0" w:line="240" w:lineRule="auto"/>
        <w:rPr>
          <w:rFonts w:ascii="Comic Sans MS" w:hAnsi="Comic Sans MS"/>
        </w:rPr>
      </w:pPr>
    </w:p>
    <w:p w:rsidR="000800B5" w:rsidP="004B60F9" w:rsidRDefault="00680673" w14:paraId="6E406057" w14:textId="012FEF06">
      <w:pPr>
        <w:spacing w:after="0" w:line="240" w:lineRule="auto"/>
        <w:rPr>
          <w:rFonts w:ascii="Comic Sans MS" w:hAnsi="Comic Sans MS"/>
        </w:rPr>
      </w:pPr>
      <w:r>
        <w:rPr>
          <w:rFonts w:ascii="Comic Sans MS" w:hAnsi="Comic Sans MS"/>
        </w:rPr>
        <w:t>A</w:t>
      </w:r>
      <w:r w:rsidR="00664CA1">
        <w:rPr>
          <w:rFonts w:ascii="Comic Sans MS" w:hAnsi="Comic Sans MS"/>
        </w:rPr>
        <w:t xml:space="preserve">ppropriate insurances, </w:t>
      </w:r>
      <w:r w:rsidR="00B938C9">
        <w:rPr>
          <w:rFonts w:ascii="Comic Sans MS" w:hAnsi="Comic Sans MS"/>
        </w:rPr>
        <w:t xml:space="preserve">evidence of driving licenses and suitability to </w:t>
      </w:r>
      <w:proofErr w:type="gramStart"/>
      <w:r w:rsidR="00B938C9">
        <w:rPr>
          <w:rFonts w:ascii="Comic Sans MS" w:hAnsi="Comic Sans MS"/>
        </w:rPr>
        <w:t xml:space="preserve">be </w:t>
      </w:r>
      <w:r w:rsidR="00CA0437">
        <w:rPr>
          <w:rFonts w:ascii="Comic Sans MS" w:hAnsi="Comic Sans MS"/>
        </w:rPr>
        <w:t>in charge</w:t>
      </w:r>
      <w:r w:rsidR="00B938C9">
        <w:rPr>
          <w:rFonts w:ascii="Comic Sans MS" w:hAnsi="Comic Sans MS"/>
        </w:rPr>
        <w:t xml:space="preserve"> of</w:t>
      </w:r>
      <w:proofErr w:type="gramEnd"/>
      <w:r w:rsidR="00B938C9">
        <w:rPr>
          <w:rFonts w:ascii="Comic Sans MS" w:hAnsi="Comic Sans MS"/>
        </w:rPr>
        <w:t xml:space="preserve"> school vehicles</w:t>
      </w:r>
      <w:r w:rsidR="00664CA1">
        <w:rPr>
          <w:rFonts w:ascii="Comic Sans MS" w:hAnsi="Comic Sans MS"/>
        </w:rPr>
        <w:t xml:space="preserve"> are obtained</w:t>
      </w:r>
      <w:r w:rsidR="00B01F7C">
        <w:rPr>
          <w:rFonts w:ascii="Comic Sans MS" w:hAnsi="Comic Sans MS"/>
        </w:rPr>
        <w:t xml:space="preserve"> and maintained</w:t>
      </w:r>
      <w:r w:rsidR="00B938C9">
        <w:rPr>
          <w:rFonts w:ascii="Comic Sans MS" w:hAnsi="Comic Sans MS"/>
        </w:rPr>
        <w:t xml:space="preserve"> by </w:t>
      </w:r>
      <w:r w:rsidR="00CA0437">
        <w:rPr>
          <w:rFonts w:ascii="Comic Sans MS" w:hAnsi="Comic Sans MS"/>
        </w:rPr>
        <w:t>Luke Hollingworth</w:t>
      </w:r>
      <w:r w:rsidR="00B938C9">
        <w:rPr>
          <w:rFonts w:ascii="Comic Sans MS" w:hAnsi="Comic Sans MS"/>
        </w:rPr>
        <w:t xml:space="preserve"> </w:t>
      </w:r>
      <w:r w:rsidR="00CA0437">
        <w:rPr>
          <w:rFonts w:ascii="Comic Sans MS" w:hAnsi="Comic Sans MS"/>
        </w:rPr>
        <w:t>(</w:t>
      </w:r>
      <w:r w:rsidR="00B938C9">
        <w:rPr>
          <w:rFonts w:ascii="Comic Sans MS" w:hAnsi="Comic Sans MS"/>
        </w:rPr>
        <w:t>Proprietor/Director</w:t>
      </w:r>
      <w:r w:rsidR="00CA0437">
        <w:rPr>
          <w:rFonts w:ascii="Comic Sans MS" w:hAnsi="Comic Sans MS"/>
        </w:rPr>
        <w:t>).</w:t>
      </w:r>
      <w:r w:rsidR="00B938C9">
        <w:rPr>
          <w:rFonts w:ascii="Comic Sans MS" w:hAnsi="Comic Sans MS"/>
        </w:rPr>
        <w:t xml:space="preserve"> </w:t>
      </w:r>
    </w:p>
    <w:p w:rsidR="00BB7806" w:rsidP="004B60F9" w:rsidRDefault="00BB7806" w14:paraId="52FC3EC3" w14:textId="77777777">
      <w:pPr>
        <w:spacing w:after="0" w:line="240" w:lineRule="auto"/>
        <w:rPr>
          <w:rFonts w:ascii="Comic Sans MS" w:hAnsi="Comic Sans MS"/>
        </w:rPr>
      </w:pPr>
    </w:p>
    <w:p w:rsidRPr="00BB7806" w:rsidR="00BB7806" w:rsidP="004B60F9" w:rsidRDefault="00BB7806" w14:paraId="750F718E" w14:textId="7531626A">
      <w:pPr>
        <w:spacing w:after="0" w:line="240" w:lineRule="auto"/>
        <w:rPr>
          <w:rFonts w:ascii="Comic Sans MS" w:hAnsi="Comic Sans MS"/>
          <w:b/>
          <w:bCs/>
          <w:u w:val="single"/>
        </w:rPr>
      </w:pPr>
      <w:r w:rsidRPr="00BB7806">
        <w:rPr>
          <w:rFonts w:ascii="Comic Sans MS" w:hAnsi="Comic Sans MS"/>
          <w:b/>
          <w:bCs/>
          <w:u w:val="single"/>
        </w:rPr>
        <w:t>Staffing</w:t>
      </w:r>
    </w:p>
    <w:p w:rsidR="005550B9" w:rsidP="004B60F9" w:rsidRDefault="00C835CB" w14:paraId="62518756" w14:textId="0208ED06">
      <w:pPr>
        <w:spacing w:after="0" w:line="240" w:lineRule="auto"/>
        <w:rPr>
          <w:rFonts w:ascii="Comic Sans MS" w:hAnsi="Comic Sans MS"/>
        </w:rPr>
      </w:pPr>
      <w:r w:rsidRPr="76156355" w:rsidR="00C835CB">
        <w:rPr>
          <w:rFonts w:ascii="Comic Sans MS" w:hAnsi="Comic Sans MS"/>
        </w:rPr>
        <w:t>Minibus</w:t>
      </w:r>
      <w:r w:rsidRPr="76156355" w:rsidR="00BA5F8B">
        <w:rPr>
          <w:rFonts w:ascii="Comic Sans MS" w:hAnsi="Comic Sans MS"/>
        </w:rPr>
        <w:t xml:space="preserve"> transport will </w:t>
      </w:r>
      <w:r w:rsidRPr="76156355" w:rsidR="00CF1B65">
        <w:rPr>
          <w:rFonts w:ascii="Comic Sans MS" w:hAnsi="Comic Sans MS"/>
        </w:rPr>
        <w:t xml:space="preserve">follow </w:t>
      </w:r>
      <w:r w:rsidRPr="76156355" w:rsidR="00BE58F8">
        <w:rPr>
          <w:rFonts w:ascii="Comic Sans MS" w:hAnsi="Comic Sans MS"/>
        </w:rPr>
        <w:t>our</w:t>
      </w:r>
      <w:r w:rsidRPr="76156355" w:rsidR="00CF1B65">
        <w:rPr>
          <w:rFonts w:ascii="Comic Sans MS" w:hAnsi="Comic Sans MS"/>
        </w:rPr>
        <w:t xml:space="preserve"> established </w:t>
      </w:r>
      <w:r w:rsidRPr="76156355" w:rsidR="004553C6">
        <w:rPr>
          <w:rFonts w:ascii="Comic Sans MS" w:hAnsi="Comic Sans MS"/>
        </w:rPr>
        <w:t>minimum</w:t>
      </w:r>
      <w:r w:rsidRPr="76156355" w:rsidR="004553C6">
        <w:rPr>
          <w:rFonts w:ascii="Comic Sans MS" w:hAnsi="Comic Sans MS"/>
        </w:rPr>
        <w:t xml:space="preserve"> </w:t>
      </w:r>
      <w:r w:rsidRPr="76156355" w:rsidR="00CF1B65">
        <w:rPr>
          <w:rFonts w:ascii="Comic Sans MS" w:hAnsi="Comic Sans MS"/>
        </w:rPr>
        <w:t xml:space="preserve">ratios of </w:t>
      </w:r>
      <w:r w:rsidRPr="76156355" w:rsidR="4E469A62">
        <w:rPr>
          <w:rFonts w:ascii="Comic Sans MS" w:hAnsi="Comic Sans MS"/>
        </w:rPr>
        <w:t>1;3.5</w:t>
      </w:r>
      <w:r w:rsidRPr="76156355" w:rsidR="00CF1B65">
        <w:rPr>
          <w:rFonts w:ascii="Comic Sans MS" w:hAnsi="Comic Sans MS"/>
        </w:rPr>
        <w:t xml:space="preserve"> </w:t>
      </w:r>
      <w:r w:rsidRPr="76156355" w:rsidR="00CF1B65">
        <w:rPr>
          <w:rFonts w:ascii="Comic Sans MS" w:hAnsi="Comic Sans MS"/>
        </w:rPr>
        <w:t>staff to pupils</w:t>
      </w:r>
      <w:r w:rsidRPr="76156355" w:rsidR="004553C6">
        <w:rPr>
          <w:rFonts w:ascii="Comic Sans MS" w:hAnsi="Comic Sans MS"/>
        </w:rPr>
        <w:t xml:space="preserve"> – </w:t>
      </w:r>
      <w:r w:rsidRPr="76156355" w:rsidR="00FB6AC6">
        <w:rPr>
          <w:rFonts w:ascii="Comic Sans MS" w:hAnsi="Comic Sans MS"/>
        </w:rPr>
        <w:t>at least 2 staff will be involved in transporting pupils</w:t>
      </w:r>
      <w:r w:rsidRPr="76156355" w:rsidR="00D17826">
        <w:rPr>
          <w:rFonts w:ascii="Comic Sans MS" w:hAnsi="Comic Sans MS"/>
        </w:rPr>
        <w:t xml:space="preserve"> in any given vehicle</w:t>
      </w:r>
      <w:r w:rsidRPr="76156355" w:rsidR="00FB6AC6">
        <w:rPr>
          <w:rFonts w:ascii="Comic Sans MS" w:hAnsi="Comic Sans MS"/>
        </w:rPr>
        <w:t>.</w:t>
      </w:r>
    </w:p>
    <w:p w:rsidR="00A13057" w:rsidP="004B60F9" w:rsidRDefault="00A13057" w14:paraId="62538508" w14:textId="77777777">
      <w:pPr>
        <w:spacing w:after="0" w:line="240" w:lineRule="auto"/>
        <w:rPr>
          <w:rFonts w:ascii="Comic Sans MS" w:hAnsi="Comic Sans MS"/>
        </w:rPr>
      </w:pPr>
    </w:p>
    <w:p w:rsidRPr="000C1E28" w:rsidR="00A13057" w:rsidP="004B60F9" w:rsidRDefault="00A13057" w14:paraId="1D997102" w14:textId="0AAB0AFE">
      <w:pPr>
        <w:spacing w:after="0" w:line="240" w:lineRule="auto"/>
        <w:rPr>
          <w:rFonts w:ascii="Comic Sans MS" w:hAnsi="Comic Sans MS"/>
          <w:b/>
          <w:bCs/>
          <w:u w:val="single"/>
        </w:rPr>
      </w:pPr>
      <w:r w:rsidRPr="000C1E28">
        <w:rPr>
          <w:rFonts w:ascii="Comic Sans MS" w:hAnsi="Comic Sans MS"/>
          <w:b/>
          <w:bCs/>
          <w:u w:val="single"/>
        </w:rPr>
        <w:t>Pupil Awareness</w:t>
      </w:r>
    </w:p>
    <w:p w:rsidR="00A13057" w:rsidP="004B60F9" w:rsidRDefault="00A13057" w14:paraId="20AF7A24" w14:textId="517A32FA">
      <w:pPr>
        <w:spacing w:after="0" w:line="240" w:lineRule="auto"/>
        <w:rPr>
          <w:rFonts w:ascii="Comic Sans MS" w:hAnsi="Comic Sans MS"/>
        </w:rPr>
      </w:pPr>
      <w:r>
        <w:rPr>
          <w:rFonts w:ascii="Comic Sans MS" w:hAnsi="Comic Sans MS"/>
        </w:rPr>
        <w:t xml:space="preserve">All pupils have access to our Safe Transport Intervention which illustrates the reasons why poor behaviour, not complying with legal requirements and generally putting off the </w:t>
      </w:r>
      <w:r>
        <w:rPr>
          <w:rFonts w:ascii="Comic Sans MS" w:hAnsi="Comic Sans MS"/>
        </w:rPr>
        <w:lastRenderedPageBreak/>
        <w:t xml:space="preserve">driver can lead to </w:t>
      </w:r>
      <w:r w:rsidR="000C1E28">
        <w:rPr>
          <w:rFonts w:ascii="Comic Sans MS" w:hAnsi="Comic Sans MS"/>
        </w:rPr>
        <w:t xml:space="preserve">catastrophic consequences. Pupils that are deemed unsafe to transport will </w:t>
      </w:r>
      <w:r w:rsidR="00A4543F">
        <w:rPr>
          <w:rFonts w:ascii="Comic Sans MS" w:hAnsi="Comic Sans MS"/>
        </w:rPr>
        <w:t xml:space="preserve">be temporarily removed from off-site lessons pending </w:t>
      </w:r>
      <w:r w:rsidR="00E07267">
        <w:rPr>
          <w:rFonts w:ascii="Comic Sans MS" w:hAnsi="Comic Sans MS"/>
        </w:rPr>
        <w:t>re-education.</w:t>
      </w:r>
    </w:p>
    <w:p w:rsidR="00B01F7C" w:rsidP="004B60F9" w:rsidRDefault="00B01F7C" w14:paraId="1818ACBD" w14:textId="77777777">
      <w:pPr>
        <w:spacing w:after="0" w:line="240" w:lineRule="auto"/>
        <w:rPr>
          <w:rFonts w:ascii="Comic Sans MS" w:hAnsi="Comic Sans MS"/>
        </w:rPr>
      </w:pPr>
    </w:p>
    <w:p w:rsidRPr="00AC50A1" w:rsidR="00B01F7C" w:rsidP="004B60F9" w:rsidRDefault="00B01F7C" w14:paraId="0A2AACEF" w14:textId="57825AE5">
      <w:pPr>
        <w:spacing w:after="0" w:line="240" w:lineRule="auto"/>
        <w:rPr>
          <w:rFonts w:ascii="Comic Sans MS" w:hAnsi="Comic Sans MS"/>
          <w:b/>
          <w:bCs/>
          <w:u w:val="single"/>
        </w:rPr>
      </w:pPr>
      <w:r w:rsidRPr="00AC50A1">
        <w:rPr>
          <w:rFonts w:ascii="Comic Sans MS" w:hAnsi="Comic Sans MS"/>
          <w:b/>
          <w:bCs/>
          <w:u w:val="single"/>
        </w:rPr>
        <w:t>Risk Assessments</w:t>
      </w:r>
      <w:r w:rsidRPr="00AC50A1" w:rsidR="00AC50A1">
        <w:rPr>
          <w:rFonts w:ascii="Comic Sans MS" w:hAnsi="Comic Sans MS"/>
          <w:b/>
          <w:bCs/>
          <w:u w:val="single"/>
        </w:rPr>
        <w:t xml:space="preserve"> for School Transport</w:t>
      </w:r>
    </w:p>
    <w:p w:rsidR="00B01F7C" w:rsidP="004B60F9" w:rsidRDefault="004B57FF" w14:paraId="1FF0E9F3" w14:textId="7879219D">
      <w:pPr>
        <w:spacing w:after="0" w:line="240" w:lineRule="auto"/>
        <w:rPr>
          <w:rFonts w:ascii="Comic Sans MS" w:hAnsi="Comic Sans MS"/>
        </w:rPr>
      </w:pPr>
      <w:r>
        <w:rPr>
          <w:rFonts w:ascii="Comic Sans MS" w:hAnsi="Comic Sans MS"/>
        </w:rPr>
        <w:t xml:space="preserve">All school vehicles have a </w:t>
      </w:r>
      <w:r w:rsidR="009D14FE">
        <w:rPr>
          <w:rFonts w:ascii="Comic Sans MS" w:hAnsi="Comic Sans MS"/>
        </w:rPr>
        <w:t xml:space="preserve">checklist for safety </w:t>
      </w:r>
      <w:r w:rsidR="007C5633">
        <w:rPr>
          <w:rFonts w:ascii="Comic Sans MS" w:hAnsi="Comic Sans MS"/>
        </w:rPr>
        <w:t>and</w:t>
      </w:r>
      <w:r w:rsidR="009D14FE">
        <w:rPr>
          <w:rFonts w:ascii="Comic Sans MS" w:hAnsi="Comic Sans MS"/>
        </w:rPr>
        <w:t xml:space="preserve"> carry an </w:t>
      </w:r>
      <w:r w:rsidR="00AC50A1">
        <w:rPr>
          <w:rFonts w:ascii="Comic Sans MS" w:hAnsi="Comic Sans MS"/>
        </w:rPr>
        <w:t>emergency</w:t>
      </w:r>
      <w:r w:rsidR="009D14FE">
        <w:rPr>
          <w:rFonts w:ascii="Comic Sans MS" w:hAnsi="Comic Sans MS"/>
        </w:rPr>
        <w:t xml:space="preserve"> procedures document in the ev</w:t>
      </w:r>
      <w:r w:rsidR="00AC50A1">
        <w:rPr>
          <w:rFonts w:ascii="Comic Sans MS" w:hAnsi="Comic Sans MS"/>
        </w:rPr>
        <w:t>ent of a problem arising.</w:t>
      </w:r>
    </w:p>
    <w:p w:rsidR="005550B9" w:rsidP="004B60F9" w:rsidRDefault="005550B9" w14:paraId="65A92B4F" w14:textId="77777777">
      <w:pPr>
        <w:spacing w:after="0" w:line="240" w:lineRule="auto"/>
        <w:rPr>
          <w:rFonts w:ascii="Comic Sans MS" w:hAnsi="Comic Sans MS"/>
        </w:rPr>
      </w:pPr>
    </w:p>
    <w:tbl>
      <w:tblPr>
        <w:tblW w:w="10916" w:type="dxa"/>
        <w:tblInd w:w="-88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5316"/>
        <w:gridCol w:w="5600"/>
      </w:tblGrid>
      <w:tr w:rsidRPr="001A3062" w:rsidR="00DD2D55" w:rsidTr="00C33D99" w14:paraId="4967675C" w14:textId="77777777">
        <w:trPr>
          <w:trHeight w:val="689"/>
        </w:trPr>
        <w:tc>
          <w:tcPr>
            <w:tcW w:w="5316" w:type="dxa"/>
            <w:tcBorders>
              <w:top w:val="single" w:color="auto" w:sz="6" w:space="0"/>
              <w:left w:val="single" w:color="auto" w:sz="6" w:space="0"/>
              <w:bottom w:val="nil"/>
              <w:right w:val="single" w:color="auto" w:sz="6" w:space="0"/>
            </w:tcBorders>
            <w:shd w:val="clear" w:color="auto" w:fill="F2F2F2"/>
            <w:vAlign w:val="center"/>
          </w:tcPr>
          <w:p w:rsidRPr="001A3062" w:rsidR="00DD2D55" w:rsidP="00C33D99" w:rsidRDefault="00DD2D55" w14:paraId="5FFF0510" w14:textId="77777777">
            <w:pPr>
              <w:pStyle w:val="BodyText"/>
              <w:jc w:val="center"/>
              <w:rPr>
                <w:rFonts w:ascii="Comic Sans MS" w:hAnsi="Comic Sans MS"/>
                <w:b/>
                <w:sz w:val="18"/>
                <w:szCs w:val="18"/>
              </w:rPr>
            </w:pPr>
            <w:r w:rsidRPr="001A3062">
              <w:rPr>
                <w:rFonts w:ascii="Comic Sans MS" w:hAnsi="Comic Sans MS"/>
                <w:b/>
                <w:sz w:val="18"/>
                <w:szCs w:val="18"/>
              </w:rPr>
              <w:t>Significant Hazards Identified</w:t>
            </w:r>
          </w:p>
          <w:p w:rsidRPr="001A3062" w:rsidR="00DD2D55" w:rsidP="00C33D99" w:rsidRDefault="00DD2D55" w14:paraId="55722E66" w14:textId="77777777">
            <w:pPr>
              <w:pStyle w:val="BodyText"/>
              <w:jc w:val="both"/>
              <w:rPr>
                <w:rFonts w:ascii="Comic Sans MS" w:hAnsi="Comic Sans MS"/>
                <w:sz w:val="18"/>
                <w:szCs w:val="18"/>
              </w:rPr>
            </w:pPr>
          </w:p>
        </w:tc>
        <w:tc>
          <w:tcPr>
            <w:tcW w:w="5600" w:type="dxa"/>
            <w:tcBorders>
              <w:top w:val="single" w:color="auto" w:sz="6" w:space="0"/>
              <w:left w:val="single" w:color="auto" w:sz="6" w:space="0"/>
              <w:bottom w:val="nil"/>
              <w:right w:val="single" w:color="auto" w:sz="6" w:space="0"/>
            </w:tcBorders>
            <w:shd w:val="clear" w:color="auto" w:fill="F2F2F2"/>
            <w:vAlign w:val="center"/>
          </w:tcPr>
          <w:p w:rsidRPr="001A3062" w:rsidR="00DD2D55" w:rsidP="00C33D99" w:rsidRDefault="00DD2D55" w14:paraId="186AD500" w14:textId="77777777">
            <w:pPr>
              <w:pStyle w:val="BodyText"/>
              <w:jc w:val="both"/>
              <w:rPr>
                <w:rFonts w:ascii="Comic Sans MS" w:hAnsi="Comic Sans MS"/>
                <w:b/>
                <w:sz w:val="18"/>
                <w:szCs w:val="18"/>
              </w:rPr>
            </w:pPr>
            <w:r w:rsidRPr="001A3062">
              <w:rPr>
                <w:rFonts w:ascii="Comic Sans MS" w:hAnsi="Comic Sans MS"/>
                <w:b/>
                <w:sz w:val="18"/>
                <w:szCs w:val="18"/>
              </w:rPr>
              <w:t xml:space="preserve">         How to manage them </w:t>
            </w:r>
          </w:p>
          <w:p w:rsidRPr="001A3062" w:rsidR="00DD2D55" w:rsidP="00C33D99" w:rsidRDefault="00DD2D55" w14:paraId="557A2196" w14:textId="77777777">
            <w:pPr>
              <w:pStyle w:val="BodyText"/>
              <w:rPr>
                <w:rFonts w:ascii="Comic Sans MS" w:hAnsi="Comic Sans MS"/>
                <w:b/>
                <w:sz w:val="18"/>
                <w:szCs w:val="18"/>
              </w:rPr>
            </w:pPr>
            <w:r w:rsidRPr="001A3062">
              <w:rPr>
                <w:rFonts w:ascii="Comic Sans MS" w:hAnsi="Comic Sans MS"/>
                <w:b/>
                <w:sz w:val="18"/>
                <w:szCs w:val="18"/>
              </w:rPr>
              <w:t xml:space="preserve">            (Include responsibilities)</w:t>
            </w:r>
          </w:p>
        </w:tc>
      </w:tr>
      <w:tr w:rsidRPr="001A3062" w:rsidR="00DD2D55" w:rsidTr="00C33D99" w14:paraId="4B6F55E0" w14:textId="77777777">
        <w:trPr>
          <w:trHeight w:val="689"/>
        </w:trPr>
        <w:tc>
          <w:tcPr>
            <w:tcW w:w="5316" w:type="dxa"/>
            <w:tcBorders>
              <w:top w:val="single" w:color="auto" w:sz="6" w:space="0"/>
              <w:left w:val="single" w:color="auto" w:sz="6" w:space="0"/>
              <w:bottom w:val="nil"/>
              <w:right w:val="single" w:color="auto" w:sz="6" w:space="0"/>
            </w:tcBorders>
          </w:tcPr>
          <w:p w:rsidRPr="001A3062" w:rsidR="00DD2D55" w:rsidP="00C33D99" w:rsidRDefault="00DD2D55" w14:paraId="1EF51588" w14:textId="77777777">
            <w:pPr>
              <w:pStyle w:val="BodyText"/>
              <w:jc w:val="both"/>
              <w:rPr>
                <w:rFonts w:ascii="Comic Sans MS" w:hAnsi="Comic Sans MS"/>
                <w:sz w:val="18"/>
                <w:szCs w:val="18"/>
              </w:rPr>
            </w:pPr>
            <w:r w:rsidRPr="001A3062">
              <w:rPr>
                <w:rFonts w:ascii="Comic Sans MS" w:hAnsi="Comic Sans MS"/>
                <w:sz w:val="18"/>
                <w:szCs w:val="18"/>
              </w:rPr>
              <w:t>Behaviour</w:t>
            </w:r>
          </w:p>
        </w:tc>
        <w:tc>
          <w:tcPr>
            <w:tcW w:w="5600" w:type="dxa"/>
            <w:tcBorders>
              <w:top w:val="single" w:color="auto" w:sz="6" w:space="0"/>
              <w:left w:val="single" w:color="auto" w:sz="6" w:space="0"/>
              <w:bottom w:val="nil"/>
              <w:right w:val="single" w:color="auto" w:sz="6" w:space="0"/>
            </w:tcBorders>
          </w:tcPr>
          <w:p w:rsidRPr="001A3062" w:rsidR="00DD2D55" w:rsidP="00C33D99" w:rsidRDefault="00DD2D55" w14:paraId="3B47C578" w14:textId="77777777">
            <w:pPr>
              <w:pStyle w:val="BodyText"/>
              <w:jc w:val="both"/>
              <w:rPr>
                <w:rFonts w:ascii="Comic Sans MS" w:hAnsi="Comic Sans MS"/>
                <w:sz w:val="18"/>
                <w:szCs w:val="18"/>
              </w:rPr>
            </w:pPr>
            <w:r w:rsidRPr="001A3062">
              <w:rPr>
                <w:rFonts w:ascii="Comic Sans MS" w:hAnsi="Comic Sans MS"/>
                <w:sz w:val="18"/>
                <w:szCs w:val="18"/>
              </w:rPr>
              <w:t>Expectations brief, staff monitoring, delegated staff pupil responsibility.</w:t>
            </w:r>
            <w:r>
              <w:rPr>
                <w:rFonts w:ascii="Comic Sans MS" w:hAnsi="Comic Sans MS"/>
                <w:sz w:val="18"/>
                <w:szCs w:val="18"/>
              </w:rPr>
              <w:t xml:space="preserve"> Reminders of consequences. Driver to stop the bus when safe to do so if behaviour in the bus is making it unsafe to drive. </w:t>
            </w:r>
          </w:p>
        </w:tc>
      </w:tr>
      <w:tr w:rsidRPr="001A3062" w:rsidR="00DD2D55" w:rsidTr="00C33D99" w14:paraId="1FFCB6F6" w14:textId="77777777">
        <w:trPr>
          <w:trHeight w:val="689"/>
        </w:trPr>
        <w:tc>
          <w:tcPr>
            <w:tcW w:w="5316" w:type="dxa"/>
            <w:tcBorders>
              <w:top w:val="single" w:color="auto" w:sz="6" w:space="0"/>
              <w:left w:val="single" w:color="auto" w:sz="6" w:space="0"/>
              <w:bottom w:val="nil"/>
              <w:right w:val="single" w:color="auto" w:sz="6" w:space="0"/>
            </w:tcBorders>
          </w:tcPr>
          <w:p w:rsidRPr="001A3062" w:rsidR="00DD2D55" w:rsidP="00C33D99" w:rsidRDefault="00DD2D55" w14:paraId="093E3E95" w14:textId="77777777">
            <w:pPr>
              <w:pStyle w:val="BodyText"/>
              <w:jc w:val="both"/>
              <w:rPr>
                <w:rFonts w:ascii="Comic Sans MS" w:hAnsi="Comic Sans MS"/>
                <w:sz w:val="18"/>
                <w:szCs w:val="18"/>
              </w:rPr>
            </w:pPr>
            <w:r>
              <w:rPr>
                <w:rFonts w:ascii="Comic Sans MS" w:hAnsi="Comic Sans MS"/>
                <w:sz w:val="18"/>
                <w:szCs w:val="18"/>
              </w:rPr>
              <w:t>Crossing roads</w:t>
            </w:r>
          </w:p>
        </w:tc>
        <w:tc>
          <w:tcPr>
            <w:tcW w:w="5600" w:type="dxa"/>
            <w:tcBorders>
              <w:top w:val="single" w:color="auto" w:sz="6" w:space="0"/>
              <w:left w:val="single" w:color="auto" w:sz="6" w:space="0"/>
              <w:bottom w:val="nil"/>
              <w:right w:val="single" w:color="auto" w:sz="6" w:space="0"/>
            </w:tcBorders>
          </w:tcPr>
          <w:p w:rsidRPr="001A3062" w:rsidR="00DD2D55" w:rsidP="00C33D99" w:rsidRDefault="00DD2D55" w14:paraId="33F38331" w14:textId="77777777">
            <w:pPr>
              <w:pStyle w:val="BodyText"/>
              <w:jc w:val="both"/>
              <w:rPr>
                <w:rFonts w:ascii="Comic Sans MS" w:hAnsi="Comic Sans MS"/>
                <w:sz w:val="18"/>
                <w:szCs w:val="18"/>
              </w:rPr>
            </w:pPr>
            <w:r>
              <w:rPr>
                <w:rFonts w:ascii="Comic Sans MS" w:hAnsi="Comic Sans MS"/>
                <w:sz w:val="18"/>
                <w:szCs w:val="18"/>
              </w:rPr>
              <w:t>Pupils briefed before leaving schools to use safe crossing areas.</w:t>
            </w:r>
          </w:p>
        </w:tc>
      </w:tr>
      <w:tr w:rsidRPr="001A3062" w:rsidR="00DD2D55" w:rsidTr="00C33D99" w14:paraId="1CA78D82" w14:textId="77777777">
        <w:trPr>
          <w:trHeight w:val="689"/>
        </w:trPr>
        <w:tc>
          <w:tcPr>
            <w:tcW w:w="5316" w:type="dxa"/>
            <w:tcBorders>
              <w:top w:val="single" w:color="auto" w:sz="6" w:space="0"/>
              <w:left w:val="single" w:color="auto" w:sz="6" w:space="0"/>
              <w:bottom w:val="nil"/>
              <w:right w:val="single" w:color="auto" w:sz="6" w:space="0"/>
            </w:tcBorders>
          </w:tcPr>
          <w:p w:rsidRPr="001A3062" w:rsidR="00DD2D55" w:rsidP="00C33D99" w:rsidRDefault="00DD2D55" w14:paraId="3D03ABC5" w14:textId="77777777">
            <w:pPr>
              <w:pStyle w:val="BodyText"/>
              <w:jc w:val="both"/>
              <w:rPr>
                <w:rFonts w:ascii="Comic Sans MS" w:hAnsi="Comic Sans MS"/>
                <w:sz w:val="18"/>
                <w:szCs w:val="18"/>
              </w:rPr>
            </w:pPr>
            <w:r>
              <w:rPr>
                <w:rFonts w:ascii="Comic Sans MS" w:hAnsi="Comic Sans MS"/>
                <w:sz w:val="18"/>
                <w:szCs w:val="18"/>
              </w:rPr>
              <w:t>I</w:t>
            </w:r>
            <w:r w:rsidRPr="001A3062">
              <w:rPr>
                <w:rFonts w:ascii="Comic Sans MS" w:hAnsi="Comic Sans MS"/>
                <w:sz w:val="18"/>
                <w:szCs w:val="18"/>
              </w:rPr>
              <w:t>njury</w:t>
            </w:r>
            <w:r>
              <w:rPr>
                <w:rFonts w:ascii="Comic Sans MS" w:hAnsi="Comic Sans MS"/>
                <w:sz w:val="18"/>
                <w:szCs w:val="18"/>
              </w:rPr>
              <w:t xml:space="preserve"> </w:t>
            </w:r>
          </w:p>
          <w:p w:rsidRPr="001A3062" w:rsidR="00DD2D55" w:rsidP="00C33D99" w:rsidRDefault="00DD2D55" w14:paraId="50E18B71" w14:textId="77777777">
            <w:pPr>
              <w:pStyle w:val="BodyText"/>
              <w:jc w:val="both"/>
              <w:rPr>
                <w:rFonts w:ascii="Comic Sans MS" w:hAnsi="Comic Sans MS"/>
                <w:sz w:val="18"/>
                <w:szCs w:val="18"/>
              </w:rPr>
            </w:pPr>
          </w:p>
        </w:tc>
        <w:tc>
          <w:tcPr>
            <w:tcW w:w="5600" w:type="dxa"/>
            <w:tcBorders>
              <w:top w:val="single" w:color="auto" w:sz="6" w:space="0"/>
              <w:left w:val="single" w:color="auto" w:sz="6" w:space="0"/>
              <w:bottom w:val="nil"/>
              <w:right w:val="single" w:color="auto" w:sz="6" w:space="0"/>
            </w:tcBorders>
          </w:tcPr>
          <w:p w:rsidRPr="001A3062" w:rsidR="00DD2D55" w:rsidP="00C33D99" w:rsidRDefault="00DD2D55" w14:paraId="77AF56F3" w14:textId="77777777">
            <w:pPr>
              <w:pStyle w:val="BodyText"/>
              <w:jc w:val="both"/>
              <w:rPr>
                <w:rFonts w:ascii="Comic Sans MS" w:hAnsi="Comic Sans MS"/>
                <w:sz w:val="18"/>
                <w:szCs w:val="18"/>
              </w:rPr>
            </w:pPr>
            <w:r>
              <w:rPr>
                <w:rFonts w:ascii="Comic Sans MS" w:hAnsi="Comic Sans MS"/>
                <w:sz w:val="18"/>
                <w:szCs w:val="18"/>
              </w:rPr>
              <w:t>Staff to have first aid training and first aid kits to be stored in the minibus.</w:t>
            </w:r>
          </w:p>
        </w:tc>
      </w:tr>
      <w:tr w:rsidRPr="001A3062" w:rsidR="00DD2D55" w:rsidTr="00C33D99" w14:paraId="4D6A3EE6" w14:textId="77777777">
        <w:trPr>
          <w:trHeight w:val="689"/>
        </w:trPr>
        <w:tc>
          <w:tcPr>
            <w:tcW w:w="5316" w:type="dxa"/>
            <w:tcBorders>
              <w:top w:val="single" w:color="auto" w:sz="6" w:space="0"/>
              <w:left w:val="single" w:color="auto" w:sz="6" w:space="0"/>
              <w:bottom w:val="nil"/>
              <w:right w:val="single" w:color="auto" w:sz="6" w:space="0"/>
            </w:tcBorders>
          </w:tcPr>
          <w:p w:rsidRPr="001A3062" w:rsidR="00DD2D55" w:rsidP="00C33D99" w:rsidRDefault="00DD2D55" w14:paraId="62EC76FC" w14:textId="77777777">
            <w:pPr>
              <w:pStyle w:val="BodyText"/>
              <w:jc w:val="both"/>
              <w:rPr>
                <w:rFonts w:ascii="Comic Sans MS" w:hAnsi="Comic Sans MS"/>
                <w:sz w:val="18"/>
                <w:szCs w:val="18"/>
              </w:rPr>
            </w:pPr>
            <w:r w:rsidRPr="001A3062">
              <w:rPr>
                <w:rFonts w:ascii="Comic Sans MS" w:hAnsi="Comic Sans MS"/>
                <w:sz w:val="18"/>
                <w:szCs w:val="18"/>
              </w:rPr>
              <w:t>Medication</w:t>
            </w:r>
          </w:p>
        </w:tc>
        <w:tc>
          <w:tcPr>
            <w:tcW w:w="5600" w:type="dxa"/>
            <w:tcBorders>
              <w:top w:val="single" w:color="auto" w:sz="6" w:space="0"/>
              <w:left w:val="single" w:color="auto" w:sz="6" w:space="0"/>
              <w:bottom w:val="nil"/>
              <w:right w:val="single" w:color="auto" w:sz="6" w:space="0"/>
            </w:tcBorders>
          </w:tcPr>
          <w:p w:rsidRPr="001A3062" w:rsidR="00DD2D55" w:rsidP="00C33D99" w:rsidRDefault="00DD2D55" w14:paraId="249D9BAF" w14:textId="77777777">
            <w:pPr>
              <w:pStyle w:val="BodyText"/>
              <w:jc w:val="both"/>
              <w:rPr>
                <w:rFonts w:ascii="Comic Sans MS" w:hAnsi="Comic Sans MS"/>
                <w:sz w:val="18"/>
                <w:szCs w:val="18"/>
              </w:rPr>
            </w:pPr>
            <w:r>
              <w:rPr>
                <w:rFonts w:ascii="Comic Sans MS" w:hAnsi="Comic Sans MS"/>
                <w:sz w:val="18"/>
                <w:szCs w:val="18"/>
              </w:rPr>
              <w:t xml:space="preserve">Pupils to have taken any medication needed before leaving the school building. </w:t>
            </w:r>
          </w:p>
        </w:tc>
      </w:tr>
      <w:tr w:rsidRPr="001A3062" w:rsidR="00DD2D55" w:rsidTr="00C33D99" w14:paraId="703577A2" w14:textId="77777777">
        <w:trPr>
          <w:trHeight w:val="689"/>
        </w:trPr>
        <w:tc>
          <w:tcPr>
            <w:tcW w:w="5316" w:type="dxa"/>
            <w:tcBorders>
              <w:top w:val="single" w:color="auto" w:sz="6" w:space="0"/>
              <w:left w:val="single" w:color="auto" w:sz="6" w:space="0"/>
              <w:bottom w:val="nil"/>
              <w:right w:val="single" w:color="auto" w:sz="6" w:space="0"/>
            </w:tcBorders>
          </w:tcPr>
          <w:p w:rsidRPr="001A3062" w:rsidR="00DD2D55" w:rsidP="00C33D99" w:rsidRDefault="00DD2D55" w14:paraId="7FFBCB7A" w14:textId="77777777">
            <w:pPr>
              <w:pStyle w:val="BodyText"/>
              <w:jc w:val="both"/>
              <w:rPr>
                <w:rFonts w:ascii="Comic Sans MS" w:hAnsi="Comic Sans MS"/>
                <w:sz w:val="18"/>
                <w:szCs w:val="18"/>
              </w:rPr>
            </w:pPr>
            <w:r>
              <w:rPr>
                <w:rFonts w:ascii="Comic Sans MS" w:hAnsi="Comic Sans MS"/>
                <w:sz w:val="18"/>
                <w:szCs w:val="18"/>
              </w:rPr>
              <w:t xml:space="preserve">Absconding </w:t>
            </w:r>
          </w:p>
        </w:tc>
        <w:tc>
          <w:tcPr>
            <w:tcW w:w="5600" w:type="dxa"/>
            <w:tcBorders>
              <w:top w:val="single" w:color="auto" w:sz="6" w:space="0"/>
              <w:left w:val="single" w:color="auto" w:sz="6" w:space="0"/>
              <w:bottom w:val="nil"/>
              <w:right w:val="single" w:color="auto" w:sz="6" w:space="0"/>
            </w:tcBorders>
          </w:tcPr>
          <w:p w:rsidRPr="001A3062" w:rsidR="00DD2D55" w:rsidP="00C33D99" w:rsidRDefault="00DD2D55" w14:paraId="79BA03EC" w14:textId="77777777">
            <w:pPr>
              <w:pStyle w:val="BodyText"/>
              <w:jc w:val="both"/>
              <w:rPr>
                <w:rFonts w:ascii="Comic Sans MS" w:hAnsi="Comic Sans MS"/>
                <w:sz w:val="18"/>
                <w:szCs w:val="18"/>
              </w:rPr>
            </w:pPr>
            <w:r>
              <w:rPr>
                <w:rFonts w:ascii="Comic Sans MS" w:hAnsi="Comic Sans MS"/>
                <w:sz w:val="18"/>
                <w:szCs w:val="18"/>
              </w:rPr>
              <w:t>If pupils abscond from minibus a member of SLT should be informed and follow the behaviour policy.</w:t>
            </w:r>
          </w:p>
        </w:tc>
      </w:tr>
      <w:tr w:rsidRPr="001A3062" w:rsidR="00DD2D55" w:rsidTr="00C33D99" w14:paraId="34365A03" w14:textId="77777777">
        <w:trPr>
          <w:trHeight w:val="689"/>
        </w:trPr>
        <w:tc>
          <w:tcPr>
            <w:tcW w:w="5316" w:type="dxa"/>
            <w:tcBorders>
              <w:top w:val="single" w:color="auto" w:sz="6" w:space="0"/>
              <w:left w:val="single" w:color="auto" w:sz="6" w:space="0"/>
              <w:bottom w:val="nil"/>
              <w:right w:val="single" w:color="auto" w:sz="6" w:space="0"/>
            </w:tcBorders>
          </w:tcPr>
          <w:p w:rsidRPr="001A3062" w:rsidR="00DD2D55" w:rsidP="00C33D99" w:rsidRDefault="00DD2D55" w14:paraId="4E3B6847" w14:textId="77777777">
            <w:pPr>
              <w:pStyle w:val="BodyText"/>
              <w:jc w:val="both"/>
              <w:rPr>
                <w:rFonts w:ascii="Comic Sans MS" w:hAnsi="Comic Sans MS"/>
                <w:sz w:val="18"/>
                <w:szCs w:val="18"/>
              </w:rPr>
            </w:pPr>
            <w:r>
              <w:rPr>
                <w:rFonts w:ascii="Comic Sans MS" w:hAnsi="Comic Sans MS"/>
                <w:sz w:val="18"/>
                <w:szCs w:val="18"/>
              </w:rPr>
              <w:t>Traveling on Minibus</w:t>
            </w:r>
          </w:p>
        </w:tc>
        <w:tc>
          <w:tcPr>
            <w:tcW w:w="5600" w:type="dxa"/>
            <w:tcBorders>
              <w:top w:val="single" w:color="auto" w:sz="6" w:space="0"/>
              <w:left w:val="single" w:color="auto" w:sz="6" w:space="0"/>
              <w:bottom w:val="nil"/>
              <w:right w:val="single" w:color="auto" w:sz="6" w:space="0"/>
            </w:tcBorders>
          </w:tcPr>
          <w:p w:rsidR="00DD2D55" w:rsidP="00C33D99" w:rsidRDefault="00DD2D55" w14:paraId="581C5152" w14:textId="77777777">
            <w:pPr>
              <w:pStyle w:val="BodyText"/>
              <w:jc w:val="both"/>
              <w:rPr>
                <w:rFonts w:ascii="Comic Sans MS" w:hAnsi="Comic Sans MS"/>
                <w:sz w:val="18"/>
                <w:szCs w:val="18"/>
              </w:rPr>
            </w:pPr>
            <w:r>
              <w:rPr>
                <w:rFonts w:ascii="Comic Sans MS" w:hAnsi="Comic Sans MS"/>
                <w:sz w:val="18"/>
                <w:szCs w:val="18"/>
              </w:rPr>
              <w:t xml:space="preserve">A staff member to sit in the back of the minibus with pupils to monitor and support behaviours. </w:t>
            </w:r>
          </w:p>
          <w:p w:rsidRPr="001A3062" w:rsidR="00DD2D55" w:rsidP="00C33D99" w:rsidRDefault="00DD2D55" w14:paraId="51689559" w14:textId="77777777">
            <w:pPr>
              <w:pStyle w:val="BodyText"/>
              <w:jc w:val="both"/>
              <w:rPr>
                <w:rFonts w:ascii="Comic Sans MS" w:hAnsi="Comic Sans MS"/>
                <w:sz w:val="18"/>
                <w:szCs w:val="18"/>
              </w:rPr>
            </w:pPr>
          </w:p>
        </w:tc>
      </w:tr>
      <w:tr w:rsidRPr="001A3062" w:rsidR="00DD2D55" w:rsidTr="00C33D99" w14:paraId="47182963" w14:textId="77777777">
        <w:trPr>
          <w:trHeight w:val="689"/>
        </w:trPr>
        <w:tc>
          <w:tcPr>
            <w:tcW w:w="5316" w:type="dxa"/>
            <w:tcBorders>
              <w:top w:val="single" w:color="auto" w:sz="6" w:space="0"/>
              <w:left w:val="single" w:color="auto" w:sz="6" w:space="0"/>
              <w:bottom w:val="nil"/>
              <w:right w:val="single" w:color="auto" w:sz="6" w:space="0"/>
            </w:tcBorders>
          </w:tcPr>
          <w:p w:rsidRPr="001A3062" w:rsidR="00DD2D55" w:rsidP="00C33D99" w:rsidRDefault="00DD2D55" w14:paraId="24280766" w14:textId="77777777">
            <w:pPr>
              <w:pStyle w:val="BodyText"/>
              <w:jc w:val="both"/>
              <w:rPr>
                <w:rFonts w:ascii="Comic Sans MS" w:hAnsi="Comic Sans MS"/>
                <w:sz w:val="18"/>
                <w:szCs w:val="18"/>
              </w:rPr>
            </w:pPr>
            <w:r>
              <w:rPr>
                <w:rFonts w:ascii="Comic Sans MS" w:hAnsi="Comic Sans MS"/>
                <w:sz w:val="18"/>
                <w:szCs w:val="18"/>
              </w:rPr>
              <w:t xml:space="preserve">Long distance travel </w:t>
            </w:r>
          </w:p>
        </w:tc>
        <w:tc>
          <w:tcPr>
            <w:tcW w:w="5600" w:type="dxa"/>
            <w:tcBorders>
              <w:top w:val="single" w:color="auto" w:sz="6" w:space="0"/>
              <w:left w:val="single" w:color="auto" w:sz="6" w:space="0"/>
              <w:bottom w:val="nil"/>
              <w:right w:val="single" w:color="auto" w:sz="6" w:space="0"/>
            </w:tcBorders>
          </w:tcPr>
          <w:p w:rsidRPr="001A3062" w:rsidR="00DD2D55" w:rsidP="00C33D99" w:rsidRDefault="00DD2D55" w14:paraId="2EB09385" w14:textId="77777777">
            <w:pPr>
              <w:pStyle w:val="BodyText"/>
              <w:jc w:val="both"/>
              <w:rPr>
                <w:rFonts w:ascii="Comic Sans MS" w:hAnsi="Comic Sans MS"/>
                <w:sz w:val="18"/>
                <w:szCs w:val="18"/>
              </w:rPr>
            </w:pPr>
            <w:r>
              <w:rPr>
                <w:rFonts w:ascii="Comic Sans MS" w:hAnsi="Comic Sans MS"/>
                <w:sz w:val="18"/>
                <w:szCs w:val="18"/>
              </w:rPr>
              <w:t xml:space="preserve">Driver to stop within 2 hours and change drivers </w:t>
            </w:r>
            <w:proofErr w:type="gramStart"/>
            <w:r>
              <w:rPr>
                <w:rFonts w:ascii="Comic Sans MS" w:hAnsi="Comic Sans MS"/>
                <w:sz w:val="18"/>
                <w:szCs w:val="18"/>
              </w:rPr>
              <w:t>if and when</w:t>
            </w:r>
            <w:proofErr w:type="gramEnd"/>
            <w:r>
              <w:rPr>
                <w:rFonts w:ascii="Comic Sans MS" w:hAnsi="Comic Sans MS"/>
                <w:sz w:val="18"/>
                <w:szCs w:val="18"/>
              </w:rPr>
              <w:t xml:space="preserve"> possible </w:t>
            </w:r>
          </w:p>
        </w:tc>
      </w:tr>
    </w:tbl>
    <w:p w:rsidR="007C5633" w:rsidP="004B60F9" w:rsidRDefault="007C5633" w14:paraId="085B38A3" w14:textId="77777777">
      <w:pPr>
        <w:spacing w:after="0" w:line="240" w:lineRule="auto"/>
        <w:rPr>
          <w:rFonts w:ascii="Comic Sans MS" w:hAnsi="Comic Sans MS"/>
        </w:rPr>
      </w:pPr>
    </w:p>
    <w:p w:rsidR="00E07267" w:rsidP="004B60F9" w:rsidRDefault="00E07267" w14:paraId="713701ED" w14:textId="77777777">
      <w:pPr>
        <w:spacing w:after="0" w:line="240" w:lineRule="auto"/>
        <w:rPr>
          <w:rFonts w:ascii="Comic Sans MS" w:hAnsi="Comic Sans MS"/>
          <w:b/>
          <w:bCs/>
          <w:u w:val="single"/>
        </w:rPr>
      </w:pPr>
    </w:p>
    <w:p w:rsidRPr="007E7D2B" w:rsidR="00B73F88" w:rsidP="004B60F9" w:rsidRDefault="00B73F88" w14:paraId="7F0E4D01" w14:textId="5802745D">
      <w:pPr>
        <w:spacing w:after="0" w:line="240" w:lineRule="auto"/>
        <w:rPr>
          <w:rFonts w:ascii="Comic Sans MS" w:hAnsi="Comic Sans MS"/>
          <w:b/>
          <w:bCs/>
          <w:u w:val="single"/>
        </w:rPr>
      </w:pPr>
      <w:r w:rsidRPr="007E7D2B">
        <w:rPr>
          <w:rFonts w:ascii="Comic Sans MS" w:hAnsi="Comic Sans MS"/>
          <w:b/>
          <w:bCs/>
          <w:u w:val="single"/>
        </w:rPr>
        <w:t>Taxis for arrival and dispersal at Westgate House</w:t>
      </w:r>
    </w:p>
    <w:p w:rsidR="00B73F88" w:rsidP="004B60F9" w:rsidRDefault="00B73F88" w14:paraId="5DCEDFBB" w14:textId="4D3CE864">
      <w:pPr>
        <w:spacing w:after="0" w:line="240" w:lineRule="auto"/>
        <w:rPr>
          <w:rFonts w:ascii="Comic Sans MS" w:hAnsi="Comic Sans MS"/>
        </w:rPr>
      </w:pPr>
      <w:r>
        <w:rPr>
          <w:rFonts w:ascii="Comic Sans MS" w:hAnsi="Comic Sans MS"/>
        </w:rPr>
        <w:t xml:space="preserve">All Holton pupils are SEN and benefit from LA transport to and from the school, this presents </w:t>
      </w:r>
      <w:r w:rsidR="007E7D2B">
        <w:rPr>
          <w:rFonts w:ascii="Comic Sans MS" w:hAnsi="Comic Sans MS"/>
        </w:rPr>
        <w:t>its</w:t>
      </w:r>
      <w:r>
        <w:rPr>
          <w:rFonts w:ascii="Comic Sans MS" w:hAnsi="Comic Sans MS"/>
        </w:rPr>
        <w:t xml:space="preserve"> own difficulties</w:t>
      </w:r>
      <w:r w:rsidR="00224BA0">
        <w:rPr>
          <w:rFonts w:ascii="Comic Sans MS" w:hAnsi="Comic Sans MS"/>
        </w:rPr>
        <w:t xml:space="preserve"> in terms of traffic management.</w:t>
      </w:r>
    </w:p>
    <w:p w:rsidR="00224BA0" w:rsidP="004B60F9" w:rsidRDefault="00224BA0" w14:paraId="4FFDE950" w14:textId="77777777">
      <w:pPr>
        <w:spacing w:after="0" w:line="240" w:lineRule="auto"/>
        <w:rPr>
          <w:rFonts w:ascii="Comic Sans MS" w:hAnsi="Comic Sans MS"/>
        </w:rPr>
      </w:pPr>
    </w:p>
    <w:tbl>
      <w:tblPr>
        <w:tblW w:w="10916" w:type="dxa"/>
        <w:tblInd w:w="-88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5316"/>
        <w:gridCol w:w="5600"/>
      </w:tblGrid>
      <w:tr w:rsidRPr="001A3062" w:rsidR="007E7D2B" w:rsidTr="00C33D99" w14:paraId="65E0A9FE" w14:textId="77777777">
        <w:trPr>
          <w:trHeight w:val="689"/>
        </w:trPr>
        <w:tc>
          <w:tcPr>
            <w:tcW w:w="5316" w:type="dxa"/>
            <w:tcBorders>
              <w:top w:val="single" w:color="auto" w:sz="6" w:space="0"/>
              <w:left w:val="single" w:color="auto" w:sz="6" w:space="0"/>
              <w:bottom w:val="nil"/>
              <w:right w:val="single" w:color="auto" w:sz="6" w:space="0"/>
            </w:tcBorders>
            <w:shd w:val="clear" w:color="auto" w:fill="F2F2F2"/>
            <w:vAlign w:val="center"/>
          </w:tcPr>
          <w:p w:rsidRPr="001A3062" w:rsidR="007E7D2B" w:rsidP="00C33D99" w:rsidRDefault="007E7D2B" w14:paraId="065BAD21" w14:textId="77777777">
            <w:pPr>
              <w:pStyle w:val="BodyText"/>
              <w:jc w:val="center"/>
              <w:rPr>
                <w:rFonts w:ascii="Comic Sans MS" w:hAnsi="Comic Sans MS"/>
                <w:b/>
                <w:sz w:val="18"/>
                <w:szCs w:val="18"/>
              </w:rPr>
            </w:pPr>
            <w:r w:rsidRPr="001A3062">
              <w:rPr>
                <w:rFonts w:ascii="Comic Sans MS" w:hAnsi="Comic Sans MS"/>
                <w:b/>
                <w:sz w:val="18"/>
                <w:szCs w:val="18"/>
              </w:rPr>
              <w:t>Significant Hazards Identified</w:t>
            </w:r>
          </w:p>
          <w:p w:rsidRPr="001A3062" w:rsidR="007E7D2B" w:rsidP="00C33D99" w:rsidRDefault="007E7D2B" w14:paraId="060D7F5E" w14:textId="77777777">
            <w:pPr>
              <w:pStyle w:val="BodyText"/>
              <w:jc w:val="both"/>
              <w:rPr>
                <w:rFonts w:ascii="Comic Sans MS" w:hAnsi="Comic Sans MS"/>
                <w:sz w:val="18"/>
                <w:szCs w:val="18"/>
              </w:rPr>
            </w:pPr>
          </w:p>
        </w:tc>
        <w:tc>
          <w:tcPr>
            <w:tcW w:w="5600" w:type="dxa"/>
            <w:tcBorders>
              <w:top w:val="single" w:color="auto" w:sz="6" w:space="0"/>
              <w:left w:val="single" w:color="auto" w:sz="6" w:space="0"/>
              <w:bottom w:val="nil"/>
              <w:right w:val="single" w:color="auto" w:sz="6" w:space="0"/>
            </w:tcBorders>
            <w:shd w:val="clear" w:color="auto" w:fill="F2F2F2"/>
            <w:vAlign w:val="center"/>
          </w:tcPr>
          <w:p w:rsidRPr="001A3062" w:rsidR="007E7D2B" w:rsidP="00C33D99" w:rsidRDefault="007E7D2B" w14:paraId="4EDBEB5A" w14:textId="77777777">
            <w:pPr>
              <w:pStyle w:val="BodyText"/>
              <w:jc w:val="both"/>
              <w:rPr>
                <w:rFonts w:ascii="Comic Sans MS" w:hAnsi="Comic Sans MS"/>
                <w:b/>
                <w:sz w:val="18"/>
                <w:szCs w:val="18"/>
              </w:rPr>
            </w:pPr>
            <w:r w:rsidRPr="001A3062">
              <w:rPr>
                <w:rFonts w:ascii="Comic Sans MS" w:hAnsi="Comic Sans MS"/>
                <w:b/>
                <w:sz w:val="18"/>
                <w:szCs w:val="18"/>
              </w:rPr>
              <w:t xml:space="preserve">         How to manage them </w:t>
            </w:r>
            <w:r>
              <w:rPr>
                <w:rFonts w:ascii="Comic Sans MS" w:hAnsi="Comic Sans MS"/>
                <w:b/>
                <w:sz w:val="18"/>
                <w:szCs w:val="18"/>
              </w:rPr>
              <w:t>i</w:t>
            </w:r>
            <w:r w:rsidRPr="001A3062">
              <w:rPr>
                <w:rFonts w:ascii="Comic Sans MS" w:hAnsi="Comic Sans MS"/>
                <w:b/>
                <w:sz w:val="18"/>
                <w:szCs w:val="18"/>
              </w:rPr>
              <w:t>nclud</w:t>
            </w:r>
            <w:r>
              <w:rPr>
                <w:rFonts w:ascii="Comic Sans MS" w:hAnsi="Comic Sans MS"/>
                <w:b/>
                <w:sz w:val="18"/>
                <w:szCs w:val="18"/>
              </w:rPr>
              <w:t>ing</w:t>
            </w:r>
            <w:r w:rsidRPr="001A3062">
              <w:rPr>
                <w:rFonts w:ascii="Comic Sans MS" w:hAnsi="Comic Sans MS"/>
                <w:b/>
                <w:sz w:val="18"/>
                <w:szCs w:val="18"/>
              </w:rPr>
              <w:t xml:space="preserve"> responsibilities</w:t>
            </w:r>
          </w:p>
        </w:tc>
      </w:tr>
      <w:tr w:rsidRPr="001A3062" w:rsidR="007E7D2B" w:rsidTr="00C33D99" w14:paraId="7166901F" w14:textId="77777777">
        <w:trPr>
          <w:trHeight w:val="689"/>
        </w:trPr>
        <w:tc>
          <w:tcPr>
            <w:tcW w:w="5316" w:type="dxa"/>
            <w:tcBorders>
              <w:top w:val="single" w:color="auto" w:sz="6" w:space="0"/>
              <w:left w:val="single" w:color="auto" w:sz="6" w:space="0"/>
              <w:bottom w:val="nil"/>
              <w:right w:val="single" w:color="auto" w:sz="6" w:space="0"/>
            </w:tcBorders>
          </w:tcPr>
          <w:p w:rsidRPr="001A3062" w:rsidR="007E7D2B" w:rsidP="00C33D99" w:rsidRDefault="007E7D2B" w14:paraId="76E66E5B" w14:textId="77777777">
            <w:pPr>
              <w:pStyle w:val="BodyText"/>
              <w:jc w:val="both"/>
              <w:rPr>
                <w:rFonts w:ascii="Comic Sans MS" w:hAnsi="Comic Sans MS"/>
                <w:sz w:val="18"/>
                <w:szCs w:val="18"/>
              </w:rPr>
            </w:pPr>
            <w:r>
              <w:rPr>
                <w:rFonts w:ascii="Comic Sans MS" w:hAnsi="Comic Sans MS"/>
                <w:sz w:val="18"/>
                <w:szCs w:val="18"/>
              </w:rPr>
              <w:t>Moving traffic through car park during taxi arrivals and departures morning and afternoon. Potential for injury to pupils and public.</w:t>
            </w:r>
          </w:p>
        </w:tc>
        <w:tc>
          <w:tcPr>
            <w:tcW w:w="5600" w:type="dxa"/>
            <w:tcBorders>
              <w:top w:val="single" w:color="auto" w:sz="6" w:space="0"/>
              <w:left w:val="single" w:color="auto" w:sz="6" w:space="0"/>
              <w:bottom w:val="nil"/>
              <w:right w:val="single" w:color="auto" w:sz="6" w:space="0"/>
            </w:tcBorders>
          </w:tcPr>
          <w:p w:rsidRPr="001A3062" w:rsidR="007E7D2B" w:rsidP="00C33D99" w:rsidRDefault="007E7D2B" w14:paraId="01248748" w14:textId="77777777">
            <w:pPr>
              <w:pStyle w:val="BodyText"/>
              <w:jc w:val="both"/>
              <w:rPr>
                <w:rFonts w:ascii="Comic Sans MS" w:hAnsi="Comic Sans MS"/>
                <w:sz w:val="18"/>
                <w:szCs w:val="18"/>
              </w:rPr>
            </w:pPr>
            <w:r>
              <w:rPr>
                <w:rFonts w:ascii="Comic Sans MS" w:hAnsi="Comic Sans MS"/>
                <w:sz w:val="18"/>
                <w:szCs w:val="18"/>
              </w:rPr>
              <w:t>Pupils to remain in taxis during morning until 930, member of staff managing taxi dispersal in car park, member of staff greeting pupils into school at front door. The reverse is applicable for the afternoon.</w:t>
            </w:r>
          </w:p>
        </w:tc>
      </w:tr>
      <w:tr w:rsidRPr="001A3062" w:rsidR="007E7D2B" w:rsidTr="00C33D99" w14:paraId="28FC7720" w14:textId="77777777">
        <w:trPr>
          <w:trHeight w:val="689"/>
        </w:trPr>
        <w:tc>
          <w:tcPr>
            <w:tcW w:w="5316" w:type="dxa"/>
            <w:tcBorders>
              <w:top w:val="single" w:color="auto" w:sz="6" w:space="0"/>
              <w:left w:val="single" w:color="auto" w:sz="6" w:space="0"/>
              <w:bottom w:val="nil"/>
              <w:right w:val="single" w:color="auto" w:sz="6" w:space="0"/>
            </w:tcBorders>
          </w:tcPr>
          <w:p w:rsidRPr="001A3062" w:rsidR="007E7D2B" w:rsidP="00C33D99" w:rsidRDefault="007E7D2B" w14:paraId="06B3F399" w14:textId="77777777">
            <w:pPr>
              <w:pStyle w:val="BodyText"/>
              <w:jc w:val="both"/>
              <w:rPr>
                <w:rFonts w:ascii="Comic Sans MS" w:hAnsi="Comic Sans MS"/>
                <w:sz w:val="18"/>
                <w:szCs w:val="18"/>
              </w:rPr>
            </w:pPr>
            <w:r>
              <w:rPr>
                <w:rFonts w:ascii="Comic Sans MS" w:hAnsi="Comic Sans MS"/>
                <w:sz w:val="18"/>
                <w:szCs w:val="18"/>
              </w:rPr>
              <w:t>Absconding during a busy period</w:t>
            </w:r>
          </w:p>
        </w:tc>
        <w:tc>
          <w:tcPr>
            <w:tcW w:w="5600" w:type="dxa"/>
            <w:tcBorders>
              <w:top w:val="single" w:color="auto" w:sz="6" w:space="0"/>
              <w:left w:val="single" w:color="auto" w:sz="6" w:space="0"/>
              <w:bottom w:val="nil"/>
              <w:right w:val="single" w:color="auto" w:sz="6" w:space="0"/>
            </w:tcBorders>
          </w:tcPr>
          <w:p w:rsidRPr="001A3062" w:rsidR="007E7D2B" w:rsidP="00C33D99" w:rsidRDefault="007E7D2B" w14:paraId="4094D6AD" w14:textId="77777777">
            <w:pPr>
              <w:pStyle w:val="BodyText"/>
              <w:jc w:val="both"/>
              <w:rPr>
                <w:rFonts w:ascii="Comic Sans MS" w:hAnsi="Comic Sans MS"/>
                <w:sz w:val="18"/>
                <w:szCs w:val="18"/>
              </w:rPr>
            </w:pPr>
            <w:r>
              <w:rPr>
                <w:rFonts w:ascii="Comic Sans MS" w:hAnsi="Comic Sans MS"/>
                <w:sz w:val="18"/>
                <w:szCs w:val="18"/>
              </w:rPr>
              <w:t>Pupils to remain in taxis during morning until 930, member of staff managing taxi dispersal in car park, member of staff greeting pupils into school at front door. The reverse is applicable for the afternoon.</w:t>
            </w:r>
          </w:p>
        </w:tc>
      </w:tr>
    </w:tbl>
    <w:p w:rsidR="00224BA0" w:rsidP="004B60F9" w:rsidRDefault="00224BA0" w14:paraId="3FAD2F49" w14:textId="77777777">
      <w:pPr>
        <w:spacing w:after="0" w:line="240" w:lineRule="auto"/>
        <w:rPr>
          <w:rFonts w:ascii="Comic Sans MS" w:hAnsi="Comic Sans MS"/>
        </w:rPr>
      </w:pPr>
    </w:p>
    <w:p w:rsidR="00BC7491" w:rsidP="004B60F9" w:rsidRDefault="00BC7491" w14:paraId="4BE8B411" w14:textId="3950E0B8">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B5136B" w:rsidTr="0D331F2A" w14:paraId="72D4D53D"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118DF16B" w14:textId="77777777">
            <w:pPr>
              <w:spacing w:after="0" w:line="240" w:lineRule="auto"/>
              <w:rPr>
                <w:b/>
                <w:bCs/>
                <w:u w:val="single"/>
              </w:rPr>
            </w:pPr>
            <w:r>
              <w:rPr>
                <w:b/>
                <w:bCs/>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B5136B" w:rsidP="00B83ECE" w:rsidRDefault="00B5136B" w14:paraId="0D734FDE" w14:textId="4DFFF2B1">
            <w:pPr>
              <w:spacing w:after="0" w:line="240" w:lineRule="auto"/>
              <w:rPr>
                <w:b w:val="1"/>
                <w:bCs w:val="1"/>
                <w:u w:val="single"/>
              </w:rPr>
            </w:pPr>
            <w:r w:rsidRPr="0D331F2A" w:rsidR="1BB47B03">
              <w:rPr>
                <w:b w:val="1"/>
                <w:bCs w:val="1"/>
                <w:u w:val="single"/>
              </w:rPr>
              <w:t>Will Scott</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B5136B" w:rsidP="00B83ECE" w:rsidRDefault="003E170F" w14:paraId="1BCBC1C1" w14:textId="00A96CAB">
            <w:pPr>
              <w:spacing w:after="0" w:line="240" w:lineRule="auto"/>
              <w:rPr>
                <w:b w:val="1"/>
                <w:bCs w:val="1"/>
                <w:u w:val="single"/>
              </w:rPr>
            </w:pPr>
            <w:r w:rsidRPr="0D331F2A" w:rsidR="3BEC7100">
              <w:rPr>
                <w:b w:val="1"/>
                <w:bCs w:val="1"/>
                <w:u w:val="single"/>
              </w:rPr>
              <w:t>15</w:t>
            </w:r>
            <w:r w:rsidRPr="0D331F2A" w:rsidR="38BD37E3">
              <w:rPr>
                <w:b w:val="1"/>
                <w:bCs w:val="1"/>
                <w:u w:val="single"/>
              </w:rPr>
              <w:t>/</w:t>
            </w:r>
            <w:r w:rsidRPr="0D331F2A" w:rsidR="3781FBF6">
              <w:rPr>
                <w:b w:val="1"/>
                <w:bCs w:val="1"/>
                <w:u w:val="single"/>
              </w:rPr>
              <w:t>1</w:t>
            </w:r>
            <w:r w:rsidRPr="0D331F2A" w:rsidR="53B5D689">
              <w:rPr>
                <w:b w:val="1"/>
                <w:bCs w:val="1"/>
                <w:u w:val="single"/>
              </w:rPr>
              <w:t>1</w:t>
            </w:r>
            <w:r w:rsidRPr="0D331F2A" w:rsidR="38BD37E3">
              <w:rPr>
                <w:b w:val="1"/>
                <w:bCs w:val="1"/>
                <w:u w:val="single"/>
              </w:rPr>
              <w:t>/2</w:t>
            </w:r>
            <w:r w:rsidRPr="0D331F2A" w:rsidR="1987EB7D">
              <w:rPr>
                <w:b w:val="1"/>
                <w:bCs w:val="1"/>
                <w:u w:val="single"/>
              </w:rPr>
              <w:t>4</w:t>
            </w:r>
          </w:p>
        </w:tc>
      </w:tr>
      <w:tr w:rsidR="00B5136B" w:rsidTr="0D331F2A" w14:paraId="713E396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6A0573FA" w14:textId="77777777">
            <w:pPr>
              <w:spacing w:after="0" w:line="240" w:lineRule="auto"/>
              <w:rPr>
                <w:b/>
                <w:bCs/>
                <w:u w:val="single"/>
              </w:rPr>
            </w:pPr>
            <w:r>
              <w:rPr>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B5136B" w:rsidP="00B83ECE" w:rsidRDefault="00442C7E" w14:paraId="6E3F3088" w14:textId="465A41FB">
            <w:pPr>
              <w:spacing w:after="0" w:line="240" w:lineRule="auto"/>
              <w:rPr>
                <w:b w:val="1"/>
                <w:bCs w:val="1"/>
                <w:u w:val="single"/>
              </w:rPr>
            </w:pPr>
            <w:r w:rsidRPr="0D331F2A" w:rsidR="64D4020E">
              <w:rPr>
                <w:b w:val="1"/>
                <w:bCs w:val="1"/>
                <w:u w:val="single"/>
              </w:rPr>
              <w:t>Mike What</w:t>
            </w:r>
            <w:r w:rsidRPr="0D331F2A" w:rsidR="00442C7E">
              <w:rPr>
                <w:b w:val="1"/>
                <w:bCs w:val="1"/>
                <w:u w:val="single"/>
              </w:rPr>
              <w: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B5136B" w:rsidP="00B83ECE" w:rsidRDefault="003E170F" w14:paraId="0935D522" w14:textId="447630EC">
            <w:pPr>
              <w:spacing w:after="0" w:line="240" w:lineRule="auto"/>
              <w:rPr>
                <w:b w:val="1"/>
                <w:bCs w:val="1"/>
                <w:u w:val="single"/>
              </w:rPr>
            </w:pPr>
            <w:r w:rsidRPr="0D331F2A" w:rsidR="2106B2A8">
              <w:rPr>
                <w:b w:val="1"/>
                <w:bCs w:val="1"/>
                <w:u w:val="single"/>
              </w:rPr>
              <w:t>15</w:t>
            </w:r>
            <w:r w:rsidRPr="0D331F2A" w:rsidR="38BD37E3">
              <w:rPr>
                <w:b w:val="1"/>
                <w:bCs w:val="1"/>
                <w:u w:val="single"/>
              </w:rPr>
              <w:t>/</w:t>
            </w:r>
            <w:r w:rsidRPr="0D331F2A" w:rsidR="3781FBF6">
              <w:rPr>
                <w:b w:val="1"/>
                <w:bCs w:val="1"/>
                <w:u w:val="single"/>
              </w:rPr>
              <w:t>11</w:t>
            </w:r>
            <w:r w:rsidRPr="0D331F2A" w:rsidR="38BD37E3">
              <w:rPr>
                <w:b w:val="1"/>
                <w:bCs w:val="1"/>
                <w:u w:val="single"/>
              </w:rPr>
              <w:t>/2</w:t>
            </w:r>
            <w:r w:rsidRPr="0D331F2A" w:rsidR="16BAE4BB">
              <w:rPr>
                <w:b w:val="1"/>
                <w:bCs w:val="1"/>
                <w:u w:val="single"/>
              </w:rPr>
              <w:t>4</w:t>
            </w:r>
          </w:p>
        </w:tc>
      </w:tr>
      <w:tr w:rsidR="00B5136B" w:rsidTr="0D331F2A" w14:paraId="2C401DA0"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5136B" w:rsidP="00B83ECE" w:rsidRDefault="00B5136B" w14:paraId="7B2D7CF5" w14:textId="77777777">
            <w:pPr>
              <w:spacing w:after="0" w:line="240" w:lineRule="auto"/>
              <w:rPr>
                <w:b/>
                <w:bCs/>
                <w:u w:val="single"/>
              </w:rPr>
            </w:pPr>
            <w:r>
              <w:rPr>
                <w:b/>
                <w:bCs/>
                <w:u w:val="single"/>
              </w:rPr>
              <w:lastRenderedPageBreak/>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00B5136B" w:rsidP="00B83ECE" w:rsidRDefault="00B5136B" w14:paraId="1B1FC11C" w14:textId="77777777">
            <w:pPr>
              <w:spacing w:after="0" w:line="240" w:lineRule="auto"/>
              <w:rPr>
                <w:b/>
                <w:bCs/>
                <w:u w:val="single"/>
              </w:rPr>
            </w:pPr>
          </w:p>
        </w:tc>
      </w:tr>
      <w:tr w:rsidR="00B5136B" w:rsidTr="0D331F2A" w14:paraId="0B961F1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32BD3D6C" w14:textId="77777777">
            <w:pPr>
              <w:spacing w:after="0" w:line="240" w:lineRule="auto"/>
              <w:rPr>
                <w:b/>
                <w:bCs/>
                <w:u w:val="single"/>
              </w:rPr>
            </w:pPr>
            <w:r>
              <w:rPr>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B5136B" w:rsidP="00B83ECE" w:rsidRDefault="00B5136B" w14:paraId="20EA17DA"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B5136B" w:rsidP="00B83ECE" w:rsidRDefault="00B5136B" w14:paraId="4FA1C1D6" w14:textId="77777777">
            <w:pPr>
              <w:spacing w:after="0" w:line="240" w:lineRule="auto"/>
              <w:rPr>
                <w:b/>
                <w:bCs/>
                <w:color w:val="FFFFFF"/>
                <w:u w:val="single"/>
              </w:rPr>
            </w:pPr>
            <w:r>
              <w:rPr>
                <w:b/>
                <w:bCs/>
                <w:color w:val="FFFFFF"/>
                <w:u w:val="single"/>
              </w:rPr>
              <w:t>Due for Review</w:t>
            </w:r>
          </w:p>
        </w:tc>
      </w:tr>
      <w:tr w:rsidR="00B5136B" w:rsidTr="0D331F2A" w14:paraId="0CE1A60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19326701" w14:textId="77777777">
            <w:pPr>
              <w:spacing w:after="0" w:line="240" w:lineRule="auto"/>
              <w:rPr>
                <w:b/>
                <w:bCs/>
                <w:u w:val="single"/>
              </w:rPr>
            </w:pPr>
            <w:r>
              <w:rPr>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B5136B" w:rsidP="00B83ECE" w:rsidRDefault="00B5136B" w14:paraId="3DA66210"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B5136B" w:rsidP="00B83ECE" w:rsidRDefault="003E170F" w14:paraId="330CCB57" w14:textId="1F929C55">
            <w:pPr>
              <w:spacing w:after="0" w:line="240" w:lineRule="auto"/>
              <w:rPr>
                <w:b w:val="1"/>
                <w:bCs w:val="1"/>
                <w:color w:val="FFFFFF"/>
                <w:u w:val="single"/>
              </w:rPr>
            </w:pPr>
            <w:r w:rsidRPr="0D331F2A" w:rsidR="34A56A50">
              <w:rPr>
                <w:b w:val="1"/>
                <w:bCs w:val="1"/>
                <w:color w:val="FFFFFF" w:themeColor="background1" w:themeTint="FF" w:themeShade="FF"/>
                <w:u w:val="single"/>
              </w:rPr>
              <w:t>14</w:t>
            </w:r>
            <w:r w:rsidRPr="0D331F2A" w:rsidR="38BD37E3">
              <w:rPr>
                <w:b w:val="1"/>
                <w:bCs w:val="1"/>
                <w:color w:val="FFFFFF" w:themeColor="background1" w:themeTint="FF" w:themeShade="FF"/>
                <w:u w:val="single"/>
              </w:rPr>
              <w:t>/</w:t>
            </w:r>
            <w:r w:rsidRPr="0D331F2A" w:rsidR="3781FBF6">
              <w:rPr>
                <w:b w:val="1"/>
                <w:bCs w:val="1"/>
                <w:color w:val="FFFFFF" w:themeColor="background1" w:themeTint="FF" w:themeShade="FF"/>
                <w:u w:val="single"/>
              </w:rPr>
              <w:t>11</w:t>
            </w:r>
            <w:r w:rsidRPr="0D331F2A" w:rsidR="38BD37E3">
              <w:rPr>
                <w:b w:val="1"/>
                <w:bCs w:val="1"/>
                <w:color w:val="FFFFFF" w:themeColor="background1" w:themeTint="FF" w:themeShade="FF"/>
                <w:u w:val="single"/>
              </w:rPr>
              <w:t>/2</w:t>
            </w:r>
            <w:r w:rsidRPr="0D331F2A" w:rsidR="215A1E7D">
              <w:rPr>
                <w:b w:val="1"/>
                <w:bCs w:val="1"/>
                <w:color w:val="FFFFFF" w:themeColor="background1" w:themeTint="FF" w:themeShade="FF"/>
                <w:u w:val="single"/>
              </w:rPr>
              <w:t>5</w:t>
            </w:r>
          </w:p>
        </w:tc>
      </w:tr>
    </w:tbl>
    <w:p w:rsidRPr="004B60F9" w:rsidR="00BC7491" w:rsidP="004B60F9" w:rsidRDefault="00BC7491" w14:paraId="6EC9C5F0" w14:textId="77777777">
      <w:pPr>
        <w:spacing w:after="0" w:line="240" w:lineRule="auto"/>
        <w:rPr>
          <w:rFonts w:ascii="Comic Sans MS" w:hAnsi="Comic Sans MS"/>
        </w:rPr>
      </w:pPr>
    </w:p>
    <w:sectPr w:rsidRPr="004B60F9" w:rsidR="00BC749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B3BF1"/>
    <w:multiLevelType w:val="hybridMultilevel"/>
    <w:tmpl w:val="75501D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01407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7"/>
    <w:rsid w:val="00026F89"/>
    <w:rsid w:val="00057552"/>
    <w:rsid w:val="00070AF4"/>
    <w:rsid w:val="000800B5"/>
    <w:rsid w:val="00083780"/>
    <w:rsid w:val="000C1C2B"/>
    <w:rsid w:val="000C1E28"/>
    <w:rsid w:val="000C4F27"/>
    <w:rsid w:val="000E6A98"/>
    <w:rsid w:val="0013682D"/>
    <w:rsid w:val="001645ED"/>
    <w:rsid w:val="001725FF"/>
    <w:rsid w:val="001E5A83"/>
    <w:rsid w:val="00223E88"/>
    <w:rsid w:val="00224BA0"/>
    <w:rsid w:val="002929D7"/>
    <w:rsid w:val="002C64FD"/>
    <w:rsid w:val="002D3628"/>
    <w:rsid w:val="002F389A"/>
    <w:rsid w:val="00306841"/>
    <w:rsid w:val="003431CC"/>
    <w:rsid w:val="00355BE3"/>
    <w:rsid w:val="003E170F"/>
    <w:rsid w:val="003F02F8"/>
    <w:rsid w:val="00411FF2"/>
    <w:rsid w:val="0043707B"/>
    <w:rsid w:val="00442C7E"/>
    <w:rsid w:val="00451DF2"/>
    <w:rsid w:val="004553C6"/>
    <w:rsid w:val="004B57FF"/>
    <w:rsid w:val="004B60F9"/>
    <w:rsid w:val="004D03C1"/>
    <w:rsid w:val="004D5DBA"/>
    <w:rsid w:val="004F560B"/>
    <w:rsid w:val="00516506"/>
    <w:rsid w:val="005237C0"/>
    <w:rsid w:val="005550B9"/>
    <w:rsid w:val="00575785"/>
    <w:rsid w:val="005C28B3"/>
    <w:rsid w:val="005D11FF"/>
    <w:rsid w:val="005E60AF"/>
    <w:rsid w:val="005F22CF"/>
    <w:rsid w:val="00630B58"/>
    <w:rsid w:val="006455F8"/>
    <w:rsid w:val="00661856"/>
    <w:rsid w:val="00664CA1"/>
    <w:rsid w:val="006708B7"/>
    <w:rsid w:val="00680673"/>
    <w:rsid w:val="00680D9E"/>
    <w:rsid w:val="00696427"/>
    <w:rsid w:val="006E1FB6"/>
    <w:rsid w:val="006E420B"/>
    <w:rsid w:val="007028E4"/>
    <w:rsid w:val="007053F4"/>
    <w:rsid w:val="00710F26"/>
    <w:rsid w:val="00714057"/>
    <w:rsid w:val="00721D0E"/>
    <w:rsid w:val="00723E5C"/>
    <w:rsid w:val="00731AC9"/>
    <w:rsid w:val="00760E44"/>
    <w:rsid w:val="007620AF"/>
    <w:rsid w:val="007748DB"/>
    <w:rsid w:val="007A1E19"/>
    <w:rsid w:val="007C5633"/>
    <w:rsid w:val="007E7D2B"/>
    <w:rsid w:val="00814211"/>
    <w:rsid w:val="0081662A"/>
    <w:rsid w:val="00826DBE"/>
    <w:rsid w:val="0083744F"/>
    <w:rsid w:val="00873990"/>
    <w:rsid w:val="008860C1"/>
    <w:rsid w:val="008A53AC"/>
    <w:rsid w:val="00920CA7"/>
    <w:rsid w:val="009344F8"/>
    <w:rsid w:val="0094513F"/>
    <w:rsid w:val="00946EDB"/>
    <w:rsid w:val="00971EC9"/>
    <w:rsid w:val="009B64DD"/>
    <w:rsid w:val="009D14FE"/>
    <w:rsid w:val="009D63C2"/>
    <w:rsid w:val="009E50F0"/>
    <w:rsid w:val="009F0461"/>
    <w:rsid w:val="00A06DED"/>
    <w:rsid w:val="00A13057"/>
    <w:rsid w:val="00A23B00"/>
    <w:rsid w:val="00A4543F"/>
    <w:rsid w:val="00A72CB9"/>
    <w:rsid w:val="00AA0225"/>
    <w:rsid w:val="00AA2C65"/>
    <w:rsid w:val="00AA5E9E"/>
    <w:rsid w:val="00AC50A1"/>
    <w:rsid w:val="00AD105C"/>
    <w:rsid w:val="00AD144A"/>
    <w:rsid w:val="00AE6C58"/>
    <w:rsid w:val="00B01F7C"/>
    <w:rsid w:val="00B07EC7"/>
    <w:rsid w:val="00B1695E"/>
    <w:rsid w:val="00B23274"/>
    <w:rsid w:val="00B45976"/>
    <w:rsid w:val="00B5136B"/>
    <w:rsid w:val="00B60F11"/>
    <w:rsid w:val="00B73F88"/>
    <w:rsid w:val="00B92A54"/>
    <w:rsid w:val="00B938C9"/>
    <w:rsid w:val="00BA5F8B"/>
    <w:rsid w:val="00BB7806"/>
    <w:rsid w:val="00BC2F17"/>
    <w:rsid w:val="00BC7491"/>
    <w:rsid w:val="00BE4987"/>
    <w:rsid w:val="00BE58F8"/>
    <w:rsid w:val="00C00DFD"/>
    <w:rsid w:val="00C0603D"/>
    <w:rsid w:val="00C51326"/>
    <w:rsid w:val="00C54227"/>
    <w:rsid w:val="00C5668D"/>
    <w:rsid w:val="00C604C3"/>
    <w:rsid w:val="00C61079"/>
    <w:rsid w:val="00C835CB"/>
    <w:rsid w:val="00CA0437"/>
    <w:rsid w:val="00CC4597"/>
    <w:rsid w:val="00CE088E"/>
    <w:rsid w:val="00CF1B65"/>
    <w:rsid w:val="00CF6054"/>
    <w:rsid w:val="00D1085C"/>
    <w:rsid w:val="00D15182"/>
    <w:rsid w:val="00D17826"/>
    <w:rsid w:val="00D37075"/>
    <w:rsid w:val="00D4470A"/>
    <w:rsid w:val="00D51097"/>
    <w:rsid w:val="00D67F75"/>
    <w:rsid w:val="00D91AD6"/>
    <w:rsid w:val="00D92F5B"/>
    <w:rsid w:val="00D94B71"/>
    <w:rsid w:val="00DA17AB"/>
    <w:rsid w:val="00DA4392"/>
    <w:rsid w:val="00DA6BE4"/>
    <w:rsid w:val="00DA778F"/>
    <w:rsid w:val="00DA7D24"/>
    <w:rsid w:val="00DD2D55"/>
    <w:rsid w:val="00DE1B9F"/>
    <w:rsid w:val="00DE57BB"/>
    <w:rsid w:val="00E000EA"/>
    <w:rsid w:val="00E07267"/>
    <w:rsid w:val="00E17C72"/>
    <w:rsid w:val="00E353FF"/>
    <w:rsid w:val="00E3582B"/>
    <w:rsid w:val="00E55AF1"/>
    <w:rsid w:val="00E62BAB"/>
    <w:rsid w:val="00E72333"/>
    <w:rsid w:val="00E962B5"/>
    <w:rsid w:val="00EC1D88"/>
    <w:rsid w:val="00EC6649"/>
    <w:rsid w:val="00ED3BC6"/>
    <w:rsid w:val="00ED7C83"/>
    <w:rsid w:val="00F16FA3"/>
    <w:rsid w:val="00F2108A"/>
    <w:rsid w:val="00F31017"/>
    <w:rsid w:val="00F54790"/>
    <w:rsid w:val="00F616D1"/>
    <w:rsid w:val="00FA52AE"/>
    <w:rsid w:val="00FB6AC6"/>
    <w:rsid w:val="00FF26E9"/>
    <w:rsid w:val="0D331F2A"/>
    <w:rsid w:val="16BAE4BB"/>
    <w:rsid w:val="1987EB7D"/>
    <w:rsid w:val="1BB47B03"/>
    <w:rsid w:val="2106B2A8"/>
    <w:rsid w:val="215A1E7D"/>
    <w:rsid w:val="3443F01B"/>
    <w:rsid w:val="34A56A50"/>
    <w:rsid w:val="3781FBF6"/>
    <w:rsid w:val="38BD37E3"/>
    <w:rsid w:val="3BEC7100"/>
    <w:rsid w:val="4E469A62"/>
    <w:rsid w:val="53B5D689"/>
    <w:rsid w:val="6397D082"/>
    <w:rsid w:val="64D4020E"/>
    <w:rsid w:val="7615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C1FA"/>
  <w15:chartTrackingRefBased/>
  <w15:docId w15:val="{0230FFF4-8E24-4796-A5BE-092980D2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0DFD"/>
    <w:pPr>
      <w:ind w:left="720"/>
      <w:contextualSpacing/>
    </w:pPr>
  </w:style>
  <w:style w:type="table" w:styleId="TableGrid">
    <w:name w:val="Table Grid"/>
    <w:basedOn w:val="TableNormal"/>
    <w:uiPriority w:val="39"/>
    <w:rsid w:val="00C060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semiHidden/>
    <w:rsid w:val="00DD2D55"/>
    <w:pPr>
      <w:overflowPunct w:val="0"/>
      <w:autoSpaceDE w:val="0"/>
      <w:autoSpaceDN w:val="0"/>
      <w:adjustRightInd w:val="0"/>
      <w:spacing w:after="0" w:line="240" w:lineRule="auto"/>
      <w:textAlignment w:val="baseline"/>
    </w:pPr>
    <w:rPr>
      <w:rFonts w:ascii="Arial" w:hAnsi="Arial" w:eastAsia="Times New Roman" w:cs="Times New Roman"/>
      <w:sz w:val="20"/>
      <w:szCs w:val="20"/>
      <w:lang w:eastAsia="en-GB"/>
    </w:rPr>
  </w:style>
  <w:style w:type="character" w:styleId="BodyTextChar" w:customStyle="1">
    <w:name w:val="Body Text Char"/>
    <w:basedOn w:val="DefaultParagraphFont"/>
    <w:link w:val="BodyText"/>
    <w:semiHidden/>
    <w:rsid w:val="00DD2D55"/>
    <w:rPr>
      <w:rFonts w:ascii="Arial" w:hAnsi="Arial"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36617D-A049-4D14-8FCD-26F0C642BB28}"/>
</file>

<file path=customXml/itemProps2.xml><?xml version="1.0" encoding="utf-8"?>
<ds:datastoreItem xmlns:ds="http://schemas.openxmlformats.org/officeDocument/2006/customXml" ds:itemID="{60EF04BF-D8FE-4D67-A73C-C9EC849B222C}"/>
</file>

<file path=customXml/itemProps3.xml><?xml version="1.0" encoding="utf-8"?>
<ds:datastoreItem xmlns:ds="http://schemas.openxmlformats.org/officeDocument/2006/customXml" ds:itemID="{9E4B4930-78A0-4DB7-8991-B6633507CB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Will Scott</cp:lastModifiedBy>
  <cp:revision>5</cp:revision>
  <dcterms:created xsi:type="dcterms:W3CDTF">2023-11-07T19:06:00Z</dcterms:created>
  <dcterms:modified xsi:type="dcterms:W3CDTF">2024-11-15T11:26:13Z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