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58E8" w14:textId="77777777" w:rsidR="00F11380" w:rsidRPr="00172E50" w:rsidRDefault="00F11380" w:rsidP="00F11380">
      <w:pPr>
        <w:pStyle w:val="Title"/>
        <w:rPr>
          <w:rFonts w:ascii="Arial" w:hAnsi="Arial" w:cs="Arial"/>
          <w:sz w:val="44"/>
          <w:szCs w:val="44"/>
        </w:rPr>
      </w:pPr>
      <w:r w:rsidRPr="00172E50">
        <w:rPr>
          <w:rFonts w:ascii="Arial" w:hAnsi="Arial" w:cs="Arial"/>
          <w:sz w:val="44"/>
          <w:szCs w:val="44"/>
        </w:rPr>
        <w:t>APPLICATION CHECKLIST</w:t>
      </w:r>
    </w:p>
    <w:p w14:paraId="153B7AB6" w14:textId="3677623B" w:rsidR="00186EC8" w:rsidRDefault="00F11380" w:rsidP="00F11380">
      <w:pPr>
        <w:pStyle w:val="Heading1"/>
      </w:pPr>
      <w:r>
        <w:rPr>
          <w:noProof/>
        </w:rPr>
        <w:drawing>
          <wp:inline distT="0" distB="0" distL="0" distR="0" wp14:anchorId="1D004BBA" wp14:editId="2F65CD54">
            <wp:extent cx="4495800" cy="4552950"/>
            <wp:effectExtent l="0" t="0" r="0" b="0"/>
            <wp:docPr id="822205749" name="Picture 1" descr="A checklis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05749" name="Picture 1" descr="A checklist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FF2B" w14:textId="5D576CE6" w:rsidR="00C47F5D" w:rsidRPr="005F06F9" w:rsidRDefault="00C47F5D" w:rsidP="00C47F5D">
      <w:pPr>
        <w:spacing w:after="0" w:line="240" w:lineRule="auto"/>
        <w:rPr>
          <w:rFonts w:ascii="Arial" w:eastAsia="Times New Roman" w:hAnsi="Arial" w:cs="Arial"/>
          <w:color w:val="FF0000"/>
          <w:kern w:val="0"/>
          <w:sz w:val="36"/>
          <w:szCs w:val="36"/>
          <w:u w:val="single"/>
          <w14:ligatures w14:val="none"/>
        </w:rPr>
      </w:pPr>
      <w:r w:rsidRPr="005F06F9">
        <w:rPr>
          <w:rStyle w:val="Hyperlink"/>
          <w:rFonts w:ascii="Arial" w:eastAsia="Times New Roman" w:hAnsi="Arial" w:cs="Arial"/>
          <w:color w:val="FF0000"/>
          <w:kern w:val="0"/>
          <w:sz w:val="36"/>
          <w:szCs w:val="36"/>
          <w14:ligatures w14:val="none"/>
        </w:rPr>
        <w:t xml:space="preserve">You will be invoiced for payment after you have been approved. </w:t>
      </w:r>
    </w:p>
    <w:p w14:paraId="2F0707D5" w14:textId="77777777" w:rsidR="00F11380" w:rsidRDefault="00F11380" w:rsidP="00F11380"/>
    <w:p w14:paraId="66B62152" w14:textId="77777777" w:rsidR="00F11380" w:rsidRPr="00894E81" w:rsidRDefault="00F11380" w:rsidP="00F1138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4292B1D" w14:textId="46D5DEA3" w:rsidR="00F11380" w:rsidRPr="00894E81" w:rsidRDefault="00F11380" w:rsidP="00F1138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4E8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Equal Opportunity: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 </w:t>
      </w:r>
      <w:r w:rsidR="008940F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Richfield Farmers Market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is committed to equal opportunity in employment and vendor selection practices. Employees and vendors will not be discriminated against </w:t>
      </w:r>
      <w:r w:rsidR="00C47F5D"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based on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race, sex, age, religious or political beliefs, national origin, sexual orientation, marital and parental status, or disability.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Richfield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Farmers Market is held on property owned and managed by the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Village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of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Richfield.</w:t>
      </w: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vendor agrees to abide by the rules and regulations without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exception.</w:t>
      </w:r>
    </w:p>
    <w:p w14:paraId="6A68000D" w14:textId="77777777" w:rsidR="00F11380" w:rsidRDefault="00F11380" w:rsidP="00F11380">
      <w:pPr>
        <w:spacing w:after="0" w:line="240" w:lineRule="auto"/>
        <w:rPr>
          <w:rStyle w:val="Hyperlink"/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94E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Questions:​ Contact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Market Manager </w:t>
      </w:r>
      <w:hyperlink r:id="rId5" w:history="1">
        <w:r w:rsidRPr="00CA2BA1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Judy@RichfieldFarmersMarket.com</w:t>
        </w:r>
      </w:hyperlink>
    </w:p>
    <w:p w14:paraId="1D2EFB40" w14:textId="6BA39E49" w:rsidR="00C47F5D" w:rsidRDefault="00C47F5D" w:rsidP="00F11380">
      <w:pPr>
        <w:spacing w:after="0" w:line="240" w:lineRule="auto"/>
        <w:rPr>
          <w:rStyle w:val="Hyperlink"/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F224534" w14:textId="77777777" w:rsidR="00C47F5D" w:rsidRPr="00C47F5D" w:rsidRDefault="00C47F5D" w:rsidP="00F11380">
      <w:pPr>
        <w:spacing w:after="0" w:line="240" w:lineRule="auto"/>
        <w:rPr>
          <w:rStyle w:val="Hyperlink"/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39CF028" w14:textId="77777777" w:rsidR="00F11380" w:rsidRPr="00F11380" w:rsidRDefault="00F11380" w:rsidP="00F11380"/>
    <w:sectPr w:rsidR="00F11380" w:rsidRPr="00F1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0"/>
    <w:rsid w:val="00186EC8"/>
    <w:rsid w:val="005F06F9"/>
    <w:rsid w:val="008940F2"/>
    <w:rsid w:val="00C47F5D"/>
    <w:rsid w:val="00F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218F"/>
  <w15:chartTrackingRefBased/>
  <w15:docId w15:val="{F4F4505B-341D-4ABA-A00F-C8C590C3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1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1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1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1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1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13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1138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@RichfieldFarmersMark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</dc:creator>
  <cp:keywords/>
  <dc:description/>
  <cp:lastModifiedBy>Judy G</cp:lastModifiedBy>
  <cp:revision>4</cp:revision>
  <dcterms:created xsi:type="dcterms:W3CDTF">2024-02-27T00:43:00Z</dcterms:created>
  <dcterms:modified xsi:type="dcterms:W3CDTF">2024-03-03T16:30:00Z</dcterms:modified>
</cp:coreProperties>
</file>