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FE" w:rsidRDefault="00D660AC">
      <w:pPr>
        <w:tabs>
          <w:tab w:val="left" w:pos="9059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72936" cy="5852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3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580643" cy="53492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3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FE" w:rsidRDefault="00D660AC">
      <w:pPr>
        <w:pStyle w:val="Title"/>
      </w:pPr>
      <w:r>
        <w:t>Alpha</w:t>
      </w:r>
      <w:r>
        <w:rPr>
          <w:spacing w:val="-4"/>
        </w:rPr>
        <w:t xml:space="preserve"> </w:t>
      </w:r>
      <w:r>
        <w:t>Kappa</w:t>
      </w:r>
      <w:r>
        <w:rPr>
          <w:spacing w:val="-5"/>
        </w:rPr>
        <w:t xml:space="preserve"> </w:t>
      </w:r>
      <w:r>
        <w:t>Alpha</w:t>
      </w:r>
      <w:r>
        <w:rPr>
          <w:spacing w:val="-4"/>
        </w:rPr>
        <w:t xml:space="preserve"> </w:t>
      </w:r>
      <w:r>
        <w:t>Sorority,</w:t>
      </w:r>
      <w:r>
        <w:rPr>
          <w:spacing w:val="-6"/>
        </w:rPr>
        <w:t xml:space="preserve"> </w:t>
      </w:r>
      <w:r>
        <w:t>Incorporated</w:t>
      </w:r>
      <w:r>
        <w:rPr>
          <w:vertAlign w:val="superscript"/>
        </w:rPr>
        <w:t>®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Upsilon</w:t>
      </w:r>
      <w:r>
        <w:rPr>
          <w:spacing w:val="-5"/>
        </w:rPr>
        <w:t xml:space="preserve"> </w:t>
      </w:r>
      <w:r>
        <w:t>Omega</w:t>
      </w:r>
      <w:r>
        <w:rPr>
          <w:spacing w:val="-4"/>
        </w:rPr>
        <w:t xml:space="preserve"> </w:t>
      </w:r>
      <w:r>
        <w:t>Chapter Quick Facts</w:t>
      </w:r>
    </w:p>
    <w:p w:rsidR="001576FE" w:rsidRDefault="001576FE">
      <w:pPr>
        <w:pStyle w:val="BodyText"/>
        <w:spacing w:before="1"/>
        <w:rPr>
          <w:b/>
        </w:rPr>
      </w:pPr>
    </w:p>
    <w:p w:rsidR="001576FE" w:rsidRPr="00D660AC" w:rsidRDefault="00D660AC" w:rsidP="00D660AC">
      <w:pPr>
        <w:pStyle w:val="BodyText"/>
        <w:ind w:left="112"/>
      </w:pPr>
      <w:r>
        <w:rPr>
          <w:b/>
          <w:sz w:val="24"/>
          <w:u w:val="single"/>
        </w:rPr>
        <w:t>Chartered:</w:t>
      </w:r>
      <w:r>
        <w:rPr>
          <w:b/>
          <w:spacing w:val="-10"/>
          <w:sz w:val="2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1948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Alpha</w:t>
      </w:r>
      <w:r>
        <w:rPr>
          <w:spacing w:val="-5"/>
        </w:rPr>
        <w:t xml:space="preserve"> </w:t>
      </w:r>
      <w:r>
        <w:t>Kappa</w:t>
      </w:r>
      <w:r>
        <w:rPr>
          <w:spacing w:val="-3"/>
        </w:rPr>
        <w:t xml:space="preserve"> </w:t>
      </w:r>
      <w:r>
        <w:t>Alpha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rPr>
          <w:spacing w:val="-2"/>
        </w:rPr>
        <w:t>State.</w:t>
      </w:r>
    </w:p>
    <w:p w:rsidR="001576FE" w:rsidRDefault="00D660AC">
      <w:pPr>
        <w:pStyle w:val="BodyText"/>
        <w:spacing w:before="52"/>
        <w:ind w:left="112"/>
      </w:pPr>
      <w:r>
        <w:rPr>
          <w:b/>
          <w:sz w:val="24"/>
          <w:u w:val="single"/>
        </w:rPr>
        <w:t>Charter Members:</w:t>
      </w:r>
      <w:r>
        <w:rPr>
          <w:b/>
          <w:sz w:val="24"/>
        </w:rPr>
        <w:t xml:space="preserve"> </w:t>
      </w:r>
      <w:r>
        <w:t>Ruth Marie Brown, Ruth Beck Davis, Geraldine Coston, Georgia Gill, Theresa Hailey, Mildred</w:t>
      </w:r>
      <w:r>
        <w:rPr>
          <w:spacing w:val="-5"/>
        </w:rPr>
        <w:t xml:space="preserve"> </w:t>
      </w:r>
      <w:r>
        <w:t>McIver,</w:t>
      </w:r>
      <w:r>
        <w:rPr>
          <w:spacing w:val="-3"/>
        </w:rPr>
        <w:t xml:space="preserve"> </w:t>
      </w:r>
      <w:r>
        <w:t>Merry</w:t>
      </w:r>
      <w:r>
        <w:rPr>
          <w:spacing w:val="-2"/>
        </w:rPr>
        <w:t xml:space="preserve"> </w:t>
      </w:r>
      <w:r>
        <w:t>Newton</w:t>
      </w:r>
      <w:r>
        <w:rPr>
          <w:spacing w:val="-6"/>
        </w:rPr>
        <w:t xml:space="preserve"> </w:t>
      </w:r>
      <w:r>
        <w:t>Cole,</w:t>
      </w:r>
      <w:r>
        <w:rPr>
          <w:spacing w:val="-2"/>
        </w:rPr>
        <w:t xml:space="preserve"> </w:t>
      </w:r>
      <w:r>
        <w:t>Helen</w:t>
      </w:r>
      <w:r>
        <w:rPr>
          <w:spacing w:val="-2"/>
        </w:rPr>
        <w:t xml:space="preserve"> </w:t>
      </w:r>
      <w:r>
        <w:t>Beck</w:t>
      </w:r>
      <w:r>
        <w:rPr>
          <w:spacing w:val="-1"/>
        </w:rPr>
        <w:t xml:space="preserve"> </w:t>
      </w:r>
      <w:r>
        <w:t>Stafford,</w:t>
      </w:r>
      <w:r>
        <w:rPr>
          <w:spacing w:val="-4"/>
        </w:rPr>
        <w:t xml:space="preserve"> </w:t>
      </w:r>
      <w:r>
        <w:t>Doris</w:t>
      </w:r>
      <w:r>
        <w:rPr>
          <w:spacing w:val="-5"/>
        </w:rPr>
        <w:t xml:space="preserve"> </w:t>
      </w:r>
      <w:r>
        <w:t xml:space="preserve">Wilson, </w:t>
      </w:r>
      <w:proofErr w:type="spellStart"/>
      <w:r>
        <w:t>Elvie</w:t>
      </w:r>
      <w:proofErr w:type="spellEnd"/>
      <w:r>
        <w:rPr>
          <w:spacing w:val="-4"/>
        </w:rPr>
        <w:t xml:space="preserve"> </w:t>
      </w:r>
      <w:r>
        <w:t>Watts,</w:t>
      </w:r>
      <w:r>
        <w:rPr>
          <w:spacing w:val="-2"/>
        </w:rPr>
        <w:t xml:space="preserve"> </w:t>
      </w:r>
      <w:r>
        <w:t>Irene</w:t>
      </w:r>
      <w:r>
        <w:rPr>
          <w:spacing w:val="-2"/>
        </w:rPr>
        <w:t xml:space="preserve"> </w:t>
      </w:r>
      <w:r>
        <w:t>Woods,</w:t>
      </w:r>
      <w:r>
        <w:rPr>
          <w:spacing w:val="-1"/>
        </w:rPr>
        <w:t xml:space="preserve"> </w:t>
      </w:r>
      <w:r>
        <w:t xml:space="preserve">Freddie Braxton, &amp; Thelma </w:t>
      </w:r>
      <w:proofErr w:type="spellStart"/>
      <w:r>
        <w:t>DeWitty</w:t>
      </w:r>
      <w:proofErr w:type="spellEnd"/>
      <w:r>
        <w:t>.</w:t>
      </w:r>
    </w:p>
    <w:p w:rsidR="001576FE" w:rsidRDefault="001576FE">
      <w:pPr>
        <w:pStyle w:val="BodyText"/>
        <w:rPr>
          <w:sz w:val="24"/>
        </w:rPr>
      </w:pPr>
    </w:p>
    <w:p w:rsidR="001576FE" w:rsidRDefault="00D660AC">
      <w:pPr>
        <w:ind w:left="112"/>
      </w:pPr>
      <w:r>
        <w:rPr>
          <w:b/>
          <w:sz w:val="24"/>
          <w:u w:val="single"/>
        </w:rPr>
        <w:t>Membership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(as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 xml:space="preserve"> </w:t>
      </w:r>
      <w:r w:rsidR="008C17BC">
        <w:rPr>
          <w:b/>
          <w:sz w:val="24"/>
          <w:u w:val="single"/>
        </w:rPr>
        <w:t>September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202</w:t>
      </w:r>
      <w:r w:rsidR="008C17BC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):</w:t>
      </w:r>
      <w:r>
        <w:rPr>
          <w:b/>
          <w:spacing w:val="-3"/>
          <w:sz w:val="24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rPr>
          <w:spacing w:val="-2"/>
        </w:rPr>
        <w:t>members</w:t>
      </w:r>
    </w:p>
    <w:p w:rsidR="001576FE" w:rsidRDefault="001576FE">
      <w:pPr>
        <w:pStyle w:val="BodyText"/>
        <w:spacing w:before="10"/>
        <w:rPr>
          <w:sz w:val="17"/>
        </w:rPr>
      </w:pPr>
    </w:p>
    <w:p w:rsidR="001576FE" w:rsidRDefault="00D660AC">
      <w:pPr>
        <w:pStyle w:val="Heading1"/>
        <w:spacing w:before="51"/>
        <w:rPr>
          <w:u w:val="none"/>
        </w:rPr>
      </w:pPr>
      <w:r>
        <w:t>Chapter</w:t>
      </w:r>
      <w:r>
        <w:rPr>
          <w:spacing w:val="-2"/>
        </w:rPr>
        <w:t xml:space="preserve"> Leadership:</w:t>
      </w:r>
    </w:p>
    <w:p w:rsidR="00D660AC" w:rsidRPr="00D660AC" w:rsidRDefault="00D660AC" w:rsidP="00D660AC">
      <w:pPr>
        <w:ind w:left="832"/>
        <w:rPr>
          <w:bCs/>
        </w:rPr>
      </w:pPr>
      <w:r w:rsidRPr="00D1636D">
        <w:t>President:</w:t>
      </w:r>
      <w:r w:rsidRPr="00D660AC">
        <w:rPr>
          <w:b/>
        </w:rPr>
        <w:t> </w:t>
      </w:r>
      <w:r w:rsidRPr="00D1636D">
        <w:rPr>
          <w:b/>
          <w:bCs/>
        </w:rPr>
        <w:t>Kristie Thompson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Vice President: </w:t>
      </w:r>
      <w:r w:rsidRPr="00D660AC">
        <w:rPr>
          <w:b/>
        </w:rPr>
        <w:t>Benita Thomas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Recording Secretary: </w:t>
      </w:r>
      <w:proofErr w:type="spellStart"/>
      <w:r w:rsidRPr="00D660AC">
        <w:rPr>
          <w:b/>
        </w:rPr>
        <w:t>Mckenzie</w:t>
      </w:r>
      <w:proofErr w:type="spellEnd"/>
      <w:r w:rsidRPr="00D660AC">
        <w:rPr>
          <w:b/>
        </w:rPr>
        <w:t xml:space="preserve"> Taylor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Assistant Recording Secretary:</w:t>
      </w:r>
      <w:r w:rsidRPr="00D660AC">
        <w:rPr>
          <w:b/>
        </w:rPr>
        <w:t> Ada Hardy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Financial Secretary: </w:t>
      </w:r>
      <w:proofErr w:type="spellStart"/>
      <w:r w:rsidRPr="00D660AC">
        <w:rPr>
          <w:b/>
        </w:rPr>
        <w:t>Saunjah</w:t>
      </w:r>
      <w:proofErr w:type="spellEnd"/>
      <w:r w:rsidRPr="00D660AC">
        <w:rPr>
          <w:b/>
        </w:rPr>
        <w:t xml:space="preserve"> Brantley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Corresponding Secretary: </w:t>
      </w:r>
      <w:r w:rsidRPr="00D660AC">
        <w:rPr>
          <w:b/>
        </w:rPr>
        <w:t xml:space="preserve">Millicent </w:t>
      </w:r>
      <w:proofErr w:type="spellStart"/>
      <w:r w:rsidRPr="00D660AC">
        <w:rPr>
          <w:b/>
        </w:rPr>
        <w:t>Borishade</w:t>
      </w:r>
      <w:proofErr w:type="spellEnd"/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Treasurer: </w:t>
      </w:r>
      <w:r w:rsidRPr="00D660AC">
        <w:rPr>
          <w:b/>
        </w:rPr>
        <w:t>Jacquelyn Howard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Public Relations Chairman: </w:t>
      </w:r>
      <w:r w:rsidRPr="00D660AC">
        <w:rPr>
          <w:b/>
        </w:rPr>
        <w:t>Adrienne Holmes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Membership Chairman: </w:t>
      </w:r>
      <w:r w:rsidRPr="00D660AC">
        <w:rPr>
          <w:b/>
        </w:rPr>
        <w:t>Terri Adams- Kincaid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Parliamentarian: </w:t>
      </w:r>
      <w:r w:rsidRPr="00D660AC">
        <w:rPr>
          <w:b/>
        </w:rPr>
        <w:t>Amari Cash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Hostess: </w:t>
      </w:r>
      <w:r w:rsidRPr="00D660AC">
        <w:rPr>
          <w:b/>
        </w:rPr>
        <w:t>Maya Dillard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Chaplain: </w:t>
      </w:r>
      <w:r w:rsidRPr="00D660AC">
        <w:rPr>
          <w:b/>
        </w:rPr>
        <w:t>Valda Thomas-Matson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Graduate Advisor: </w:t>
      </w:r>
      <w:r w:rsidRPr="00D660AC">
        <w:rPr>
          <w:b/>
        </w:rPr>
        <w:t>Monica Brown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Assistant Graduate Advisor:</w:t>
      </w:r>
      <w:r w:rsidRPr="00D660AC">
        <w:rPr>
          <w:b/>
        </w:rPr>
        <w:t> Leslie Lawson-Sims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Historian: </w:t>
      </w:r>
      <w:r w:rsidRPr="00D660AC">
        <w:rPr>
          <w:b/>
        </w:rPr>
        <w:t xml:space="preserve">Crystal </w:t>
      </w:r>
      <w:proofErr w:type="spellStart"/>
      <w:r w:rsidRPr="00D660AC">
        <w:rPr>
          <w:b/>
        </w:rPr>
        <w:t>Tobert</w:t>
      </w:r>
      <w:proofErr w:type="spellEnd"/>
      <w:r w:rsidRPr="00D660AC">
        <w:rPr>
          <w:b/>
        </w:rPr>
        <w:t xml:space="preserve"> Bell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Sergeant at Arms: </w:t>
      </w:r>
      <w:r w:rsidRPr="00D660AC">
        <w:rPr>
          <w:b/>
        </w:rPr>
        <w:t>Sharon Turner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Protocol Chair: </w:t>
      </w:r>
      <w:r w:rsidRPr="00D660AC">
        <w:rPr>
          <w:b/>
        </w:rPr>
        <w:t>Arielle Weaver</w:t>
      </w:r>
    </w:p>
    <w:p w:rsidR="00D660AC" w:rsidRPr="00D660AC" w:rsidRDefault="00D660AC" w:rsidP="00D660AC">
      <w:pPr>
        <w:ind w:left="832"/>
        <w:rPr>
          <w:b/>
        </w:rPr>
      </w:pPr>
      <w:r w:rsidRPr="00D660AC">
        <w:rPr>
          <w:bCs/>
        </w:rPr>
        <w:t>Technology</w:t>
      </w:r>
      <w:r w:rsidRPr="00D660AC">
        <w:rPr>
          <w:b/>
        </w:rPr>
        <w:t>: Rachel Hughes</w:t>
      </w:r>
    </w:p>
    <w:p w:rsidR="001576FE" w:rsidRDefault="001576FE">
      <w:pPr>
        <w:pStyle w:val="BodyText"/>
        <w:spacing w:before="11"/>
        <w:rPr>
          <w:sz w:val="23"/>
        </w:rPr>
      </w:pPr>
    </w:p>
    <w:p w:rsidR="001576FE" w:rsidRDefault="00D660AC">
      <w:pPr>
        <w:pStyle w:val="Heading1"/>
        <w:rPr>
          <w:u w:val="none"/>
        </w:rPr>
      </w:pPr>
      <w:r>
        <w:t>Dynamic</w:t>
      </w:r>
      <w:r>
        <w:rPr>
          <w:spacing w:val="-4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501c3</w:t>
      </w:r>
      <w:r>
        <w:rPr>
          <w:spacing w:val="-1"/>
        </w:rPr>
        <w:t xml:space="preserve"> </w:t>
      </w:r>
      <w:r>
        <w:rPr>
          <w:spacing w:val="-2"/>
        </w:rPr>
        <w:t>organization:</w:t>
      </w:r>
    </w:p>
    <w:p w:rsidR="001576FE" w:rsidRDefault="00D660AC">
      <w:pPr>
        <w:pStyle w:val="Heading2"/>
        <w:rPr>
          <w:b w:val="0"/>
        </w:rPr>
      </w:pPr>
      <w:r>
        <w:t>Establishment</w:t>
      </w:r>
      <w:r>
        <w:rPr>
          <w:spacing w:val="-8"/>
        </w:rPr>
        <w:t xml:space="preserve"> </w:t>
      </w:r>
      <w:r>
        <w:t>Year:</w:t>
      </w:r>
      <w:r>
        <w:rPr>
          <w:spacing w:val="-5"/>
        </w:rPr>
        <w:t xml:space="preserve"> </w:t>
      </w:r>
      <w:r>
        <w:rPr>
          <w:b w:val="0"/>
          <w:spacing w:val="-4"/>
        </w:rPr>
        <w:t>2007</w:t>
      </w:r>
    </w:p>
    <w:p w:rsidR="001576FE" w:rsidRDefault="00D660AC">
      <w:pPr>
        <w:pStyle w:val="BodyText"/>
        <w:ind w:left="112" w:right="94"/>
      </w:pPr>
      <w:r>
        <w:rPr>
          <w:b/>
        </w:rPr>
        <w:t>Mission: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Upsilon</w:t>
      </w:r>
      <w:r>
        <w:rPr>
          <w:spacing w:val="-5"/>
        </w:rPr>
        <w:t xml:space="preserve"> </w:t>
      </w:r>
      <w:r>
        <w:t>Omega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educational,</w:t>
      </w:r>
      <w:r>
        <w:rPr>
          <w:spacing w:val="-3"/>
        </w:rPr>
        <w:t xml:space="preserve"> </w:t>
      </w:r>
      <w:r>
        <w:t>leadership,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philanthropic activities for residents residing in the Puget Sound community.</w:t>
      </w:r>
    </w:p>
    <w:p w:rsidR="001576FE" w:rsidRDefault="00D660AC">
      <w:pPr>
        <w:pStyle w:val="Heading2"/>
        <w:spacing w:before="1"/>
      </w:pP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Trustees:</w:t>
      </w:r>
    </w:p>
    <w:p w:rsidR="001576FE" w:rsidRDefault="00D660AC">
      <w:pPr>
        <w:ind w:left="832"/>
      </w:pPr>
      <w:r>
        <w:rPr>
          <w:b/>
        </w:rPr>
        <w:t>President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Foundation:</w:t>
      </w:r>
      <w:r>
        <w:rPr>
          <w:b/>
          <w:spacing w:val="-5"/>
        </w:rPr>
        <w:t xml:space="preserve"> </w:t>
      </w:r>
      <w:r w:rsidR="00D1636D" w:rsidRPr="00D1636D">
        <w:t>Phyllis Dixson-Lowe</w:t>
      </w:r>
    </w:p>
    <w:p w:rsidR="00D1636D" w:rsidRDefault="00D660AC">
      <w:pPr>
        <w:ind w:left="832" w:right="5217"/>
      </w:pPr>
      <w:r>
        <w:rPr>
          <w:b/>
        </w:rPr>
        <w:t>Vice-President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Foundation:</w:t>
      </w:r>
      <w:r>
        <w:rPr>
          <w:b/>
          <w:spacing w:val="-9"/>
        </w:rPr>
        <w:t xml:space="preserve"> </w:t>
      </w:r>
      <w:r w:rsidR="00D1636D" w:rsidRPr="00D1636D">
        <w:t>Sonya Sanders</w:t>
      </w:r>
    </w:p>
    <w:p w:rsidR="001576FE" w:rsidRDefault="00D660AC">
      <w:pPr>
        <w:ind w:left="832" w:right="5217"/>
      </w:pPr>
      <w:r>
        <w:rPr>
          <w:b/>
        </w:rPr>
        <w:t xml:space="preserve">Treasurer – Foundation: </w:t>
      </w:r>
      <w:proofErr w:type="spellStart"/>
      <w:r w:rsidR="00D1636D" w:rsidRPr="00D1636D">
        <w:t>Nyjat</w:t>
      </w:r>
      <w:proofErr w:type="spellEnd"/>
      <w:r w:rsidR="00D1636D" w:rsidRPr="00D1636D">
        <w:t xml:space="preserve"> Rose-Akins </w:t>
      </w:r>
      <w:r>
        <w:rPr>
          <w:b/>
        </w:rPr>
        <w:t xml:space="preserve">Secretary – Foundation: </w:t>
      </w:r>
      <w:proofErr w:type="spellStart"/>
      <w:r w:rsidR="00D1636D" w:rsidRPr="00D1636D">
        <w:t>Shontrana</w:t>
      </w:r>
      <w:proofErr w:type="spellEnd"/>
      <w:r w:rsidR="00D1636D" w:rsidRPr="00D1636D">
        <w:t xml:space="preserve"> Gates</w:t>
      </w:r>
      <w:r w:rsidR="00D1636D">
        <w:t xml:space="preserve"> </w:t>
      </w:r>
      <w:proofErr w:type="spellStart"/>
      <w:r w:rsidR="00D1636D" w:rsidRPr="00D1636D">
        <w:t>Wertman</w:t>
      </w:r>
      <w:proofErr w:type="spellEnd"/>
    </w:p>
    <w:p w:rsidR="001576FE" w:rsidRDefault="00D660AC">
      <w:pPr>
        <w:spacing w:before="1"/>
        <w:ind w:left="832"/>
      </w:pPr>
      <w:r>
        <w:rPr>
          <w:b/>
        </w:rPr>
        <w:t>Financial</w:t>
      </w:r>
      <w:r>
        <w:rPr>
          <w:b/>
          <w:spacing w:val="-8"/>
        </w:rPr>
        <w:t xml:space="preserve"> </w:t>
      </w:r>
      <w:r>
        <w:rPr>
          <w:b/>
        </w:rPr>
        <w:t>Secretary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Foundation:</w:t>
      </w:r>
      <w:r>
        <w:rPr>
          <w:b/>
          <w:spacing w:val="-7"/>
        </w:rPr>
        <w:t xml:space="preserve"> </w:t>
      </w:r>
      <w:r w:rsidR="00D1636D" w:rsidRPr="00D1636D">
        <w:t>Kimberly Keys</w:t>
      </w:r>
    </w:p>
    <w:p w:rsidR="001576FE" w:rsidRDefault="00D660AC">
      <w:pPr>
        <w:ind w:left="832" w:right="4362"/>
      </w:pPr>
      <w:r>
        <w:rPr>
          <w:b/>
        </w:rPr>
        <w:t xml:space="preserve">President – Delta Upsilon Omega: </w:t>
      </w:r>
      <w:r w:rsidR="00522504" w:rsidRPr="00522504">
        <w:t xml:space="preserve">Kristie Thompson </w:t>
      </w:r>
      <w:r>
        <w:rPr>
          <w:b/>
        </w:rPr>
        <w:t>Vice-President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Delta</w:t>
      </w:r>
      <w:r>
        <w:rPr>
          <w:b/>
          <w:spacing w:val="-8"/>
        </w:rPr>
        <w:t xml:space="preserve"> </w:t>
      </w:r>
      <w:r>
        <w:rPr>
          <w:b/>
        </w:rPr>
        <w:t>Upsilon</w:t>
      </w:r>
      <w:r>
        <w:rPr>
          <w:b/>
          <w:spacing w:val="-6"/>
        </w:rPr>
        <w:t xml:space="preserve"> </w:t>
      </w:r>
      <w:r>
        <w:rPr>
          <w:b/>
        </w:rPr>
        <w:t>Omega:</w:t>
      </w:r>
      <w:r>
        <w:rPr>
          <w:b/>
          <w:spacing w:val="-6"/>
        </w:rPr>
        <w:t xml:space="preserve"> </w:t>
      </w:r>
      <w:r w:rsidR="00522504" w:rsidRPr="00522504">
        <w:t xml:space="preserve">Benita Thomas </w:t>
      </w:r>
      <w:r>
        <w:rPr>
          <w:b/>
        </w:rPr>
        <w:t xml:space="preserve">Treasurer – Delta Upsilon Omega: </w:t>
      </w:r>
      <w:r w:rsidR="00522504">
        <w:t xml:space="preserve">Jacquelyn Howard </w:t>
      </w:r>
    </w:p>
    <w:p w:rsidR="001576FE" w:rsidRDefault="00D660AC">
      <w:pPr>
        <w:pStyle w:val="BodyText"/>
        <w:ind w:left="832" w:right="47"/>
      </w:pPr>
      <w:r>
        <w:rPr>
          <w:b/>
        </w:rPr>
        <w:t xml:space="preserve">At-Large Trustees: </w:t>
      </w:r>
      <w:r w:rsidR="00522504" w:rsidRPr="00522504">
        <w:t xml:space="preserve">Kimberly Keys, Jessica Stocks, La Shaunda Hurst, </w:t>
      </w:r>
      <w:proofErr w:type="spellStart"/>
      <w:r w:rsidR="00522504" w:rsidRPr="00522504">
        <w:t>Shavette</w:t>
      </w:r>
      <w:proofErr w:type="spellEnd"/>
      <w:r w:rsidR="00522504" w:rsidRPr="00522504">
        <w:t xml:space="preserve"> McGhee, Shirley Johnson, Tammy Richardson, </w:t>
      </w:r>
      <w:proofErr w:type="spellStart"/>
      <w:r w:rsidR="00522504" w:rsidRPr="00522504">
        <w:t>Thiia</w:t>
      </w:r>
      <w:proofErr w:type="spellEnd"/>
      <w:r w:rsidR="00522504" w:rsidRPr="00522504">
        <w:t xml:space="preserve"> Robinson, Carolyn Fain-Taylor, Tysha </w:t>
      </w:r>
      <w:proofErr w:type="spellStart"/>
      <w:r w:rsidR="00522504" w:rsidRPr="00522504">
        <w:t>Tolefree</w:t>
      </w:r>
      <w:proofErr w:type="spellEnd"/>
    </w:p>
    <w:p w:rsidR="001576FE" w:rsidRDefault="00D660AC">
      <w:pPr>
        <w:pStyle w:val="Heading2"/>
        <w:spacing w:before="1"/>
        <w:ind w:left="832"/>
      </w:pPr>
      <w:r>
        <w:rPr>
          <w:spacing w:val="-2"/>
        </w:rPr>
        <w:t>Contact:</w:t>
      </w:r>
    </w:p>
    <w:p w:rsidR="001576FE" w:rsidRDefault="00D660AC">
      <w:pPr>
        <w:pStyle w:val="BodyText"/>
        <w:ind w:left="1552" w:right="4576"/>
      </w:pPr>
      <w:r>
        <w:t>Dynamic</w:t>
      </w:r>
      <w:r>
        <w:rPr>
          <w:spacing w:val="-13"/>
        </w:rPr>
        <w:t xml:space="preserve"> </w:t>
      </w:r>
      <w:r>
        <w:t>Urban</w:t>
      </w:r>
      <w:r>
        <w:rPr>
          <w:spacing w:val="-12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Foundation PO Box 28461</w:t>
      </w:r>
    </w:p>
    <w:p w:rsidR="001576FE" w:rsidRDefault="00D660AC">
      <w:pPr>
        <w:pStyle w:val="BodyText"/>
        <w:spacing w:before="3" w:line="237" w:lineRule="auto"/>
        <w:ind w:left="1552" w:right="5528"/>
      </w:pPr>
      <w:r>
        <w:t>Seattle,</w:t>
      </w:r>
      <w:r>
        <w:rPr>
          <w:spacing w:val="-13"/>
        </w:rPr>
        <w:t xml:space="preserve"> </w:t>
      </w:r>
      <w:r>
        <w:t>WA</w:t>
      </w:r>
      <w:r>
        <w:rPr>
          <w:spacing w:val="-12"/>
        </w:rPr>
        <w:t xml:space="preserve"> </w:t>
      </w:r>
      <w:r>
        <w:t xml:space="preserve">98118 </w:t>
      </w:r>
      <w:hyperlink r:id="rId6">
        <w:r>
          <w:rPr>
            <w:spacing w:val="-2"/>
          </w:rPr>
          <w:t>duof@akaduo.org</w:t>
        </w:r>
      </w:hyperlink>
    </w:p>
    <w:sectPr w:rsidR="001576FE">
      <w:type w:val="continuous"/>
      <w:pgSz w:w="12240" w:h="15840"/>
      <w:pgMar w:top="14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FE"/>
    <w:rsid w:val="001576FE"/>
    <w:rsid w:val="00515B5F"/>
    <w:rsid w:val="00522504"/>
    <w:rsid w:val="008A1A4E"/>
    <w:rsid w:val="008C17BC"/>
    <w:rsid w:val="00D1636D"/>
    <w:rsid w:val="00D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6912"/>
  <w15:docId w15:val="{7258318F-44E5-4EB8-91EE-42501098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3" w:lineRule="exact"/>
      <w:ind w:left="11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4421" w:right="94" w:hanging="364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660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D660AC"/>
  </w:style>
  <w:style w:type="character" w:styleId="Strong">
    <w:name w:val="Strong"/>
    <w:basedOn w:val="DefaultParagraphFont"/>
    <w:uiPriority w:val="22"/>
    <w:qFormat/>
    <w:rsid w:val="00D66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of@akaduo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Brown</dc:creator>
  <cp:lastModifiedBy>Hughes, Rachel</cp:lastModifiedBy>
  <cp:revision>2</cp:revision>
  <dcterms:created xsi:type="dcterms:W3CDTF">2023-09-11T21:37:00Z</dcterms:created>
  <dcterms:modified xsi:type="dcterms:W3CDTF">2023-09-11T21:37:00Z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2023-08-15T00:00:00Z</vt:filetime>
  </property>
  <property fmtid="{D5CDD505-2E9C-101B-9397-08002B2CF9AE}" pid="5" name="Producer">
    <vt:lpwstr>Microsoft® Word for Microsoft 365</vt:lpwstr>
  </property>
</Properties>
</file>