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D1D3" w14:textId="77777777" w:rsidR="00F72475" w:rsidRDefault="00F72475" w:rsidP="00F72475">
      <w:pPr>
        <w:pStyle w:val="Heading3"/>
        <w:rPr>
          <w:rFonts w:hint="eastAsia"/>
        </w:rPr>
      </w:pPr>
      <w:r>
        <w:t>SECTION 3</w:t>
      </w:r>
      <w:bookmarkStart w:id="0" w:name="_GoBack"/>
      <w:bookmarkEnd w:id="0"/>
    </w:p>
    <w:p w14:paraId="0A4E8EA1" w14:textId="77777777" w:rsidR="00F72475" w:rsidRDefault="00F72475" w:rsidP="00F72475">
      <w:pPr>
        <w:pStyle w:val="Heading3"/>
        <w:rPr>
          <w:rFonts w:hint="eastAsia"/>
          <w:highlight w:val="yellow"/>
        </w:rPr>
      </w:pPr>
    </w:p>
    <w:p w14:paraId="02C27D73" w14:textId="77777777" w:rsidR="00F72475" w:rsidRDefault="00F72475" w:rsidP="00F72475">
      <w:pPr>
        <w:pStyle w:val="Heading3"/>
        <w:rPr>
          <w:rFonts w:hint="eastAsia"/>
        </w:rPr>
      </w:pPr>
      <w:proofErr w:type="gramStart"/>
      <w:r>
        <w:rPr>
          <w:highlight w:val="yellow"/>
        </w:rPr>
        <w:t>3  minute</w:t>
      </w:r>
      <w:proofErr w:type="gramEnd"/>
      <w:r>
        <w:rPr>
          <w:highlight w:val="yellow"/>
        </w:rPr>
        <w:t xml:space="preserve"> talk to be read at council meeting</w:t>
      </w:r>
    </w:p>
    <w:p w14:paraId="7A5358C6" w14:textId="77777777" w:rsidR="00F72475" w:rsidRDefault="00F72475" w:rsidP="00F72475">
      <w:pPr>
        <w:pStyle w:val="Heading3"/>
        <w:rPr>
          <w:rFonts w:hint="eastAsia"/>
          <w:highlight w:val="yellow"/>
        </w:rPr>
      </w:pPr>
    </w:p>
    <w:p w14:paraId="6A81A661" w14:textId="77777777" w:rsidR="00F72475" w:rsidRDefault="00F72475" w:rsidP="00F72475">
      <w:pPr>
        <w:pStyle w:val="Heading3"/>
        <w:rPr>
          <w:rFonts w:hint="eastAsia"/>
        </w:rPr>
      </w:pPr>
      <w:r>
        <w:rPr>
          <w:highlight w:val="yellow"/>
        </w:rPr>
        <w:t>Good evening Chairman and Councillors,</w:t>
      </w:r>
    </w:p>
    <w:p w14:paraId="0AD8D126" w14:textId="77777777" w:rsidR="00F72475" w:rsidRDefault="00F72475" w:rsidP="00F72475">
      <w:pPr>
        <w:pStyle w:val="Heading3"/>
        <w:rPr>
          <w:rFonts w:hint="eastAsia"/>
        </w:rPr>
      </w:pPr>
      <w:r>
        <w:rPr>
          <w:highlight w:val="yellow"/>
        </w:rPr>
        <w:t>Regarding the Government planning survey and 5g</w:t>
      </w:r>
    </w:p>
    <w:p w14:paraId="3ADC6696" w14:textId="77777777" w:rsidR="00F72475" w:rsidRDefault="00F72475" w:rsidP="00F72475">
      <w:pPr>
        <w:pStyle w:val="Heading3"/>
        <w:rPr>
          <w:rFonts w:hint="eastAsia"/>
        </w:rPr>
      </w:pPr>
      <w:r>
        <w:rPr>
          <w:rFonts w:eastAsia="Liberation Sans" w:cs="Liberation Sans"/>
          <w:highlight w:val="yellow"/>
        </w:rPr>
        <w:t>S</w:t>
      </w:r>
      <w:r>
        <w:rPr>
          <w:highlight w:val="yellow"/>
        </w:rPr>
        <w:t xml:space="preserve">afety is assumed in the survey but Not one research paper exists to prove it is safe </w:t>
      </w:r>
    </w:p>
    <w:p w14:paraId="345862C8" w14:textId="77777777" w:rsidR="00F72475" w:rsidRDefault="00F72475" w:rsidP="00F72475">
      <w:pPr>
        <w:pStyle w:val="Heading3"/>
        <w:rPr>
          <w:rFonts w:hint="eastAsia"/>
        </w:rPr>
      </w:pPr>
      <w:r>
        <w:rPr>
          <w:highlight w:val="yellow"/>
        </w:rPr>
        <w:t xml:space="preserve">The EU ITRE report from April this year states that the unpredictability and interference patterns of the 5g waves are a problem </w:t>
      </w:r>
    </w:p>
    <w:p w14:paraId="3DD267C6" w14:textId="77777777" w:rsidR="00F72475" w:rsidRDefault="00F72475" w:rsidP="00F72475">
      <w:pPr>
        <w:pStyle w:val="Heading3"/>
        <w:rPr>
          <w:rFonts w:hint="eastAsia"/>
        </w:rPr>
      </w:pPr>
      <w:r>
        <w:rPr>
          <w:highlight w:val="yellow"/>
        </w:rPr>
        <w:t>Quote “it is currently not possible to accurately measure 5g emissions in the real world</w:t>
      </w:r>
    </w:p>
    <w:p w14:paraId="4BE3FDF5" w14:textId="77777777" w:rsidR="00F72475" w:rsidRDefault="00F72475" w:rsidP="00F72475">
      <w:pPr>
        <w:pStyle w:val="Heading3"/>
        <w:rPr>
          <w:rFonts w:hint="eastAsia"/>
        </w:rPr>
      </w:pPr>
      <w:r>
        <w:rPr>
          <w:highlight w:val="yellow"/>
        </w:rPr>
        <w:t>Rolling out 5g out is an illegal experiment,</w:t>
      </w:r>
    </w:p>
    <w:p w14:paraId="0492707B" w14:textId="77777777" w:rsidR="00F72475" w:rsidRDefault="00F72475" w:rsidP="00F72475">
      <w:pPr>
        <w:pStyle w:val="TableContents"/>
        <w:rPr>
          <w:rFonts w:hint="eastAsia"/>
          <w:highlight w:val="yellow"/>
        </w:rPr>
      </w:pPr>
    </w:p>
    <w:p w14:paraId="00F1D54F" w14:textId="77777777" w:rsidR="00F72475" w:rsidRDefault="00F72475" w:rsidP="00F72475">
      <w:pPr>
        <w:pStyle w:val="BodyText"/>
        <w:rPr>
          <w:rFonts w:hint="eastAsia"/>
        </w:rPr>
      </w:pPr>
      <w:r>
        <w:t>From om the INTRODUCTORY NOTES of the survey</w:t>
      </w:r>
    </w:p>
    <w:p w14:paraId="5890FB22" w14:textId="77777777" w:rsidR="00F72475" w:rsidRDefault="00F72475" w:rsidP="00F72475">
      <w:pPr>
        <w:pStyle w:val="BodyText"/>
        <w:rPr>
          <w:rFonts w:hint="eastAsia"/>
        </w:rPr>
      </w:pPr>
      <w:r>
        <w:t xml:space="preserve">Point 1) Not all people and business expect or want constant connectivity.  </w:t>
      </w:r>
      <w:proofErr w:type="gramStart"/>
      <w:r>
        <w:t>electro-</w:t>
      </w:r>
      <w:proofErr w:type="gramEnd"/>
      <w:r>
        <w:t xml:space="preserve"> sensitives, estimated at 800,000 in this country are very ill in an environment of constant connectivity. For them it is </w:t>
      </w:r>
      <w:r>
        <w:rPr>
          <w:color w:val="3FAF46"/>
        </w:rPr>
        <w:t>NOT ESSENTIAL</w:t>
      </w:r>
      <w:r>
        <w:t xml:space="preserve"> Already we desperately need White zones for these people who are isolated and totally disempowered through lack of safe environments for them to live and work.</w:t>
      </w:r>
    </w:p>
    <w:p w14:paraId="4CFF3379" w14:textId="77777777" w:rsidR="00F72475" w:rsidRDefault="00F72475" w:rsidP="00F72475">
      <w:pPr>
        <w:pStyle w:val="TableContents"/>
        <w:rPr>
          <w:rFonts w:hint="eastAsia"/>
        </w:rPr>
      </w:pPr>
    </w:p>
    <w:p w14:paraId="75669261" w14:textId="77777777" w:rsidR="00F72475" w:rsidRDefault="00F72475" w:rsidP="00F72475">
      <w:pPr>
        <w:pStyle w:val="BodyText"/>
        <w:rPr>
          <w:rFonts w:hint="eastAsia"/>
        </w:rPr>
      </w:pPr>
      <w:r>
        <w:t>Point 2) It’s</w:t>
      </w:r>
      <w:r>
        <w:rPr>
          <w:color w:val="3FAF46"/>
        </w:rPr>
        <w:t xml:space="preserve"> not an economic advantage </w:t>
      </w:r>
      <w:r>
        <w:t xml:space="preserve">to those who cannot work, it is </w:t>
      </w:r>
      <w:r>
        <w:rPr>
          <w:color w:val="3FAF46"/>
        </w:rPr>
        <w:t>not economic advantage</w:t>
      </w:r>
      <w:r>
        <w:t xml:space="preserve"> to weaken the workforce with chronic health conditions </w:t>
      </w:r>
    </w:p>
    <w:p w14:paraId="7B0A82E1" w14:textId="77777777" w:rsidR="00F72475" w:rsidRDefault="00F72475" w:rsidP="00F72475">
      <w:pPr>
        <w:pStyle w:val="Heading3"/>
        <w:rPr>
          <w:rFonts w:hint="eastAsia"/>
        </w:rPr>
      </w:pPr>
    </w:p>
    <w:p w14:paraId="5D4BE474" w14:textId="77777777" w:rsidR="00F72475" w:rsidRDefault="00F72475" w:rsidP="00F72475">
      <w:pPr>
        <w:pStyle w:val="TableContents"/>
        <w:rPr>
          <w:rFonts w:hint="eastAsia"/>
        </w:rPr>
      </w:pPr>
      <w:r>
        <w:rPr>
          <w:sz w:val="28"/>
          <w:szCs w:val="28"/>
        </w:rPr>
        <w:t>Public Health England Guidelines ar</w:t>
      </w:r>
      <w:r>
        <w:rPr>
          <w:sz w:val="28"/>
          <w:szCs w:val="28"/>
          <w:highlight w:val="yellow"/>
        </w:rPr>
        <w:t>e 20 years out of date,</w:t>
      </w:r>
      <w:r>
        <w:rPr>
          <w:sz w:val="28"/>
          <w:szCs w:val="28"/>
        </w:rPr>
        <w:t xml:space="preserve"> they only consider the heating effects and way higher than in other countries like Italy, Cyprus and Israel.</w:t>
      </w:r>
    </w:p>
    <w:p w14:paraId="43881394" w14:textId="77777777" w:rsidR="00F72475" w:rsidRDefault="00F72475" w:rsidP="00F72475">
      <w:pPr>
        <w:pStyle w:val="TableContents"/>
        <w:rPr>
          <w:rFonts w:hint="eastAsia"/>
          <w:sz w:val="28"/>
          <w:szCs w:val="28"/>
        </w:rPr>
      </w:pPr>
    </w:p>
    <w:p w14:paraId="5663DBA6" w14:textId="77777777" w:rsidR="00F72475" w:rsidRDefault="00F72475" w:rsidP="00F72475">
      <w:pPr>
        <w:pStyle w:val="TableContents"/>
        <w:rPr>
          <w:rFonts w:hint="eastAsia"/>
        </w:rPr>
      </w:pPr>
      <w:r>
        <w:rPr>
          <w:sz w:val="28"/>
          <w:szCs w:val="28"/>
        </w:rPr>
        <w:t xml:space="preserve">There are damaging effects from exposures well below the PHE guidelines causing infertility, cancer diabetes, </w:t>
      </w:r>
      <w:proofErr w:type="spellStart"/>
      <w:r>
        <w:rPr>
          <w:sz w:val="28"/>
          <w:szCs w:val="28"/>
        </w:rPr>
        <w:t>Alzheimers</w:t>
      </w:r>
      <w:proofErr w:type="spellEnd"/>
      <w:r>
        <w:rPr>
          <w:sz w:val="28"/>
          <w:szCs w:val="28"/>
        </w:rPr>
        <w:t>, all biological systems are affected.</w:t>
      </w:r>
    </w:p>
    <w:p w14:paraId="4FEE42B3" w14:textId="77777777" w:rsidR="00F72475" w:rsidRDefault="00F72475" w:rsidP="00F72475">
      <w:pPr>
        <w:pStyle w:val="TableContents"/>
        <w:rPr>
          <w:rFonts w:hint="eastAsia"/>
        </w:rPr>
      </w:pPr>
    </w:p>
    <w:p w14:paraId="0281AD3D" w14:textId="77777777" w:rsidR="00F72475" w:rsidRDefault="00F72475" w:rsidP="00F72475">
      <w:pPr>
        <w:pStyle w:val="TableContents"/>
        <w:rPr>
          <w:rFonts w:hint="eastAsia"/>
        </w:rPr>
      </w:pPr>
      <w:r>
        <w:rPr>
          <w:sz w:val="28"/>
          <w:szCs w:val="28"/>
        </w:rPr>
        <w:t xml:space="preserve">The UK have doubled GBM brain cancers in last ten years and teenage health statistics are showing huge rises in mental health problems associated with neurological effects of mobile phones and </w:t>
      </w:r>
      <w:proofErr w:type="spellStart"/>
      <w:r>
        <w:rPr>
          <w:sz w:val="28"/>
          <w:szCs w:val="28"/>
        </w:rPr>
        <w:t>wifi</w:t>
      </w:r>
      <w:proofErr w:type="spellEnd"/>
      <w:r>
        <w:rPr>
          <w:sz w:val="28"/>
          <w:szCs w:val="28"/>
        </w:rPr>
        <w:t>.</w:t>
      </w:r>
    </w:p>
    <w:p w14:paraId="43DFB954" w14:textId="77777777" w:rsidR="00F72475" w:rsidRDefault="00F72475" w:rsidP="00F72475">
      <w:pPr>
        <w:pStyle w:val="TableContents"/>
        <w:rPr>
          <w:rFonts w:hint="eastAsia"/>
          <w:sz w:val="28"/>
          <w:szCs w:val="28"/>
        </w:rPr>
      </w:pPr>
    </w:p>
    <w:p w14:paraId="78D59FE2" w14:textId="77777777" w:rsidR="00F72475" w:rsidRDefault="00F72475" w:rsidP="00F72475">
      <w:pPr>
        <w:pStyle w:val="TableContents"/>
        <w:rPr>
          <w:rFonts w:hint="eastAsia"/>
        </w:rPr>
      </w:pPr>
      <w:r>
        <w:rPr>
          <w:sz w:val="28"/>
          <w:szCs w:val="28"/>
          <w:highlight w:val="yellow"/>
        </w:rPr>
        <w:t>These are very inconvenient and challenging facts to the tech industry and to all of us.</w:t>
      </w:r>
    </w:p>
    <w:p w14:paraId="3663A62D" w14:textId="77777777" w:rsidR="00F72475" w:rsidRDefault="00F72475" w:rsidP="00F72475">
      <w:pPr>
        <w:pStyle w:val="TableContents"/>
        <w:rPr>
          <w:rFonts w:hint="eastAsia"/>
          <w:sz w:val="28"/>
          <w:szCs w:val="28"/>
          <w:highlight w:val="yellow"/>
        </w:rPr>
      </w:pPr>
    </w:p>
    <w:p w14:paraId="27EAD69A" w14:textId="77777777" w:rsidR="00F72475" w:rsidRDefault="00F72475" w:rsidP="00F72475">
      <w:pPr>
        <w:pStyle w:val="TableContents"/>
        <w:rPr>
          <w:rFonts w:hint="eastAsia"/>
        </w:rPr>
      </w:pPr>
      <w:r>
        <w:rPr>
          <w:rFonts w:eastAsia="Liberation Serif" w:cs="Liberation Serif"/>
          <w:sz w:val="28"/>
          <w:szCs w:val="28"/>
        </w:rPr>
        <w:t xml:space="preserve"> </w:t>
      </w:r>
      <w:r>
        <w:rPr>
          <w:sz w:val="28"/>
          <w:szCs w:val="28"/>
        </w:rPr>
        <w:t xml:space="preserve">PHE rely on </w:t>
      </w:r>
      <w:proofErr w:type="gramStart"/>
      <w:r>
        <w:rPr>
          <w:sz w:val="28"/>
          <w:szCs w:val="28"/>
        </w:rPr>
        <w:t>ICNIRP  a</w:t>
      </w:r>
      <w:proofErr w:type="gramEnd"/>
      <w:r>
        <w:rPr>
          <w:sz w:val="28"/>
          <w:szCs w:val="28"/>
        </w:rPr>
        <w:t xml:space="preserve"> review panel  of members supposedly independent but known to have ties to industry. In 2006 the chairmen resigned after it was found he was receiving money via an account at Adelaide </w:t>
      </w:r>
      <w:proofErr w:type="spellStart"/>
      <w:r>
        <w:rPr>
          <w:sz w:val="28"/>
          <w:szCs w:val="28"/>
        </w:rPr>
        <w:t>hopsital</w:t>
      </w:r>
      <w:proofErr w:type="spellEnd"/>
      <w:r>
        <w:rPr>
          <w:sz w:val="28"/>
          <w:szCs w:val="28"/>
        </w:rPr>
        <w:t>.</w:t>
      </w:r>
    </w:p>
    <w:p w14:paraId="7737AC02" w14:textId="77777777" w:rsidR="00F72475" w:rsidRDefault="00F72475" w:rsidP="00F72475">
      <w:pPr>
        <w:pStyle w:val="TableContents"/>
        <w:rPr>
          <w:rFonts w:hint="eastAsia"/>
        </w:rPr>
      </w:pPr>
      <w:r>
        <w:rPr>
          <w:sz w:val="30"/>
          <w:szCs w:val="30"/>
          <w:highlight w:val="yellow"/>
        </w:rPr>
        <w:lastRenderedPageBreak/>
        <w:t>It took years for the health warnings on smoking to catch up whilst doubt was cast on the science.</w:t>
      </w:r>
    </w:p>
    <w:p w14:paraId="2DCEAF4E" w14:textId="77777777" w:rsidR="00F72475" w:rsidRDefault="00F72475" w:rsidP="00F72475">
      <w:pPr>
        <w:pStyle w:val="TableContents"/>
        <w:rPr>
          <w:rFonts w:hint="eastAsia"/>
        </w:rPr>
      </w:pPr>
      <w:r>
        <w:rPr>
          <w:highlight w:val="yellow"/>
        </w:rPr>
        <w:t>We have to listen to the warning signs now. We have the peer reviewed science contradicting PHE and ICNIRP.</w:t>
      </w:r>
    </w:p>
    <w:p w14:paraId="6D28106F" w14:textId="77777777" w:rsidR="00F72475" w:rsidRDefault="00F72475" w:rsidP="00F72475">
      <w:pPr>
        <w:pStyle w:val="TableContents"/>
        <w:rPr>
          <w:rFonts w:hint="eastAsia"/>
        </w:rPr>
      </w:pPr>
    </w:p>
    <w:p w14:paraId="350B6F02" w14:textId="77777777" w:rsidR="00F72475" w:rsidRDefault="00F72475" w:rsidP="00F72475">
      <w:pPr>
        <w:pStyle w:val="BodyText"/>
        <w:rPr>
          <w:rFonts w:hint="eastAsia"/>
        </w:rPr>
      </w:pPr>
      <w:r>
        <w:t>LOOKING AT The SURVEY QUESTIONS</w:t>
      </w:r>
    </w:p>
    <w:p w14:paraId="12AE5CCC" w14:textId="77777777" w:rsidR="00F72475" w:rsidRDefault="00F72475" w:rsidP="00F72475">
      <w:pPr>
        <w:pStyle w:val="BodyText"/>
        <w:rPr>
          <w:rFonts w:hint="eastAsia"/>
        </w:rPr>
      </w:pPr>
      <w:proofErr w:type="gramStart"/>
      <w:r>
        <w:rPr>
          <w:b/>
          <w:bCs/>
          <w:sz w:val="28"/>
          <w:szCs w:val="28"/>
        </w:rPr>
        <w:t xml:space="preserve">1  </w:t>
      </w:r>
      <w:r>
        <w:rPr>
          <w:sz w:val="28"/>
          <w:szCs w:val="28"/>
        </w:rPr>
        <w:t>These</w:t>
      </w:r>
      <w:proofErr w:type="gramEnd"/>
      <w:r>
        <w:rPr>
          <w:sz w:val="28"/>
          <w:szCs w:val="28"/>
        </w:rPr>
        <w:t xml:space="preserve"> are</w:t>
      </w:r>
      <w:r>
        <w:rPr>
          <w:b/>
          <w:bCs/>
          <w:sz w:val="28"/>
          <w:szCs w:val="28"/>
        </w:rPr>
        <w:t xml:space="preserve"> </w:t>
      </w:r>
      <w:r>
        <w:t>all leading questions, 5g is not proven safe, hiding these masts is not the issue.</w:t>
      </w:r>
    </w:p>
    <w:p w14:paraId="462AB302" w14:textId="77777777" w:rsidR="00F72475" w:rsidRDefault="00F72475" w:rsidP="00F72475">
      <w:pPr>
        <w:pStyle w:val="BodyText"/>
        <w:rPr>
          <w:rFonts w:hint="eastAsia"/>
        </w:rPr>
      </w:pPr>
      <w:proofErr w:type="gramStart"/>
      <w:r>
        <w:t>2  and</w:t>
      </w:r>
      <w:proofErr w:type="gramEnd"/>
      <w:r>
        <w:t xml:space="preserve"> 3</w:t>
      </w:r>
    </w:p>
    <w:p w14:paraId="6F2236B4" w14:textId="77777777" w:rsidR="00F72475" w:rsidRDefault="00F72475" w:rsidP="00F72475">
      <w:pPr>
        <w:pStyle w:val="BodyText"/>
        <w:rPr>
          <w:rFonts w:hint="eastAsia"/>
        </w:rPr>
      </w:pPr>
      <w:r>
        <w:t>Taller and thicker masts mean more radiation, PHEs assurance it is unlikely to exceed limits.  Unlikely is not good enough, it is irrational and unacceptable.</w:t>
      </w:r>
    </w:p>
    <w:p w14:paraId="0E999593" w14:textId="77777777" w:rsidR="00F72475" w:rsidRDefault="00F72475" w:rsidP="00F72475">
      <w:pPr>
        <w:pStyle w:val="BodyText"/>
        <w:rPr>
          <w:rFonts w:hint="eastAsia"/>
        </w:rPr>
      </w:pPr>
      <w:r>
        <w:t>There aren't even instruments to measure the mm waves of 5g available on the market,</w:t>
      </w:r>
    </w:p>
    <w:p w14:paraId="350BD762" w14:textId="77777777" w:rsidR="00F72475" w:rsidRDefault="00F72475" w:rsidP="00F72475">
      <w:pPr>
        <w:pStyle w:val="BodyText"/>
        <w:rPr>
          <w:rFonts w:hint="eastAsia"/>
        </w:rPr>
      </w:pPr>
      <w:r>
        <w:rPr>
          <w:b/>
          <w:bCs/>
          <w:sz w:val="28"/>
          <w:szCs w:val="28"/>
        </w:rPr>
        <w:t xml:space="preserve">4 </w:t>
      </w:r>
      <w:r>
        <w:t xml:space="preserve">5g antennas should not be placed on any buildings until proven to be safe. This is gearing up for driverless cars, do we really want them? </w:t>
      </w:r>
    </w:p>
    <w:p w14:paraId="2252A02C" w14:textId="77777777" w:rsidR="00F72475" w:rsidRDefault="00F72475" w:rsidP="00F72475">
      <w:pPr>
        <w:pStyle w:val="BodyText"/>
        <w:rPr>
          <w:rFonts w:hint="eastAsia"/>
        </w:rPr>
      </w:pPr>
      <w:r>
        <w:rPr>
          <w:b/>
          <w:bCs/>
        </w:rPr>
        <w:t>5</w:t>
      </w:r>
      <w:r>
        <w:t xml:space="preserve"> We have to urgently redefine safety limits for </w:t>
      </w:r>
      <w:proofErr w:type="gramStart"/>
      <w:r>
        <w:t>masts  not</w:t>
      </w:r>
      <w:proofErr w:type="gramEnd"/>
      <w:r>
        <w:t xml:space="preserve"> give blanket permissions to densify the infrastructure.</w:t>
      </w:r>
      <w:r>
        <w:rPr>
          <w:highlight w:val="yellow"/>
        </w:rPr>
        <w:t xml:space="preserve"> Already there are many cases of cancer clusters around masts without adding the potentially more dangerous 5g pulsed modulated beam formed waves.</w:t>
      </w:r>
    </w:p>
    <w:p w14:paraId="56D77C18" w14:textId="77777777" w:rsidR="00F72475" w:rsidRDefault="00F72475" w:rsidP="00F72475">
      <w:pPr>
        <w:pStyle w:val="BodyText"/>
        <w:rPr>
          <w:rFonts w:hint="eastAsia"/>
        </w:rPr>
      </w:pPr>
      <w:r>
        <w:t xml:space="preserve">(I hold up sally </w:t>
      </w:r>
      <w:proofErr w:type="spellStart"/>
      <w:r>
        <w:t>Beares</w:t>
      </w:r>
      <w:proofErr w:type="spellEnd"/>
      <w:r>
        <w:t xml:space="preserve"> </w:t>
      </w:r>
      <w:proofErr w:type="spellStart"/>
      <w:r>
        <w:t>reseach</w:t>
      </w:r>
      <w:proofErr w:type="spellEnd"/>
      <w:r>
        <w:t xml:space="preserve"> document with the details of studies on this at this point)</w:t>
      </w:r>
    </w:p>
    <w:p w14:paraId="23C082D5" w14:textId="77777777" w:rsidR="00F72475" w:rsidRDefault="00F72475" w:rsidP="00F72475">
      <w:pPr>
        <w:pStyle w:val="BodyText"/>
        <w:rPr>
          <w:rFonts w:hint="eastAsia"/>
        </w:rPr>
      </w:pPr>
      <w:r>
        <w:rPr>
          <w:rFonts w:ascii="sans-serif" w:eastAsia="sans-serif" w:hAnsi="sans-serif" w:cs="sans-serif"/>
          <w:color w:val="000000"/>
          <w:sz w:val="22"/>
          <w:szCs w:val="32"/>
          <w:highlight w:val="yellow"/>
        </w:rPr>
        <w:t xml:space="preserve"> </w:t>
      </w:r>
      <w:r>
        <w:rPr>
          <w:rFonts w:ascii="Gadugi" w:hAnsi="Gadugi" w:cs="Gadugi"/>
          <w:b/>
          <w:bCs/>
          <w:color w:val="000000"/>
          <w:sz w:val="40"/>
          <w:szCs w:val="40"/>
          <w:highlight w:val="yellow"/>
          <w:vertAlign w:val="superscript"/>
        </w:rPr>
        <w:t xml:space="preserve">Question 6 </w:t>
      </w:r>
      <w:proofErr w:type="gramStart"/>
      <w:r>
        <w:rPr>
          <w:rFonts w:ascii="Gadugi" w:hAnsi="Gadugi" w:cs="Gadugi"/>
          <w:color w:val="000000"/>
          <w:sz w:val="40"/>
          <w:szCs w:val="40"/>
          <w:highlight w:val="yellow"/>
          <w:vertAlign w:val="superscript"/>
        </w:rPr>
        <w:t>on  the</w:t>
      </w:r>
      <w:proofErr w:type="gramEnd"/>
      <w:r>
        <w:rPr>
          <w:rFonts w:ascii="Gadugi" w:hAnsi="Gadugi" w:cs="Gadugi"/>
          <w:color w:val="000000"/>
          <w:sz w:val="40"/>
          <w:szCs w:val="40"/>
          <w:highlight w:val="yellow"/>
          <w:vertAlign w:val="superscript"/>
        </w:rPr>
        <w:t xml:space="preserve"> survey is about how the changes will affect vulnerable groups. As defined in equality act 2010. I quote</w:t>
      </w:r>
    </w:p>
    <w:p w14:paraId="2B67DE40" w14:textId="77777777" w:rsidR="00F72475" w:rsidRDefault="00F72475" w:rsidP="00F72475">
      <w:pPr>
        <w:pStyle w:val="BodyText"/>
        <w:rPr>
          <w:rFonts w:hint="eastAsia"/>
        </w:rPr>
      </w:pPr>
      <w:r>
        <w:rPr>
          <w:highlight w:val="yellow"/>
        </w:rPr>
        <w:t xml:space="preserve">“The Equality Duty ensures that all public bodies play their part in making society fairer by tackling discrimination and providing equality of opportunity for all.  </w:t>
      </w:r>
    </w:p>
    <w:p w14:paraId="4AC611EB" w14:textId="77777777" w:rsidR="00F72475" w:rsidRDefault="00F72475" w:rsidP="00F72475">
      <w:pPr>
        <w:pStyle w:val="BodyText"/>
        <w:rPr>
          <w:rFonts w:hint="eastAsia"/>
        </w:rPr>
      </w:pPr>
      <w:proofErr w:type="spellStart"/>
      <w:r>
        <w:rPr>
          <w:highlight w:val="yellow"/>
        </w:rPr>
        <w:t>Electrosensitives</w:t>
      </w:r>
      <w:proofErr w:type="spellEnd"/>
      <w:r>
        <w:rPr>
          <w:highlight w:val="yellow"/>
        </w:rPr>
        <w:t xml:space="preserve"> would definitely being discriminated against by increasing numbers and heights of masts.</w:t>
      </w:r>
    </w:p>
    <w:p w14:paraId="2BAA47F4" w14:textId="77777777" w:rsidR="00F72475" w:rsidRDefault="00F72475" w:rsidP="00F72475">
      <w:pPr>
        <w:pStyle w:val="BodyText"/>
        <w:rPr>
          <w:rFonts w:hint="eastAsia"/>
        </w:rPr>
      </w:pPr>
      <w:r>
        <w:rPr>
          <w:highlight w:val="yellow"/>
        </w:rPr>
        <w:t>Babies children, pregnant women the elderly are particularly vulnerable too as they absorb more radiation</w:t>
      </w:r>
    </w:p>
    <w:p w14:paraId="3E971E7A" w14:textId="77777777" w:rsidR="00F72475" w:rsidRDefault="00F72475" w:rsidP="00F72475">
      <w:pPr>
        <w:pStyle w:val="BodyText"/>
        <w:rPr>
          <w:rFonts w:hint="eastAsia"/>
          <w:highlight w:val="yellow"/>
        </w:rPr>
      </w:pPr>
    </w:p>
    <w:p w14:paraId="4679090F" w14:textId="77777777" w:rsidR="00F72475" w:rsidRDefault="00F72475" w:rsidP="00F72475">
      <w:pPr>
        <w:pStyle w:val="BodyText"/>
        <w:rPr>
          <w:rFonts w:hint="eastAsia"/>
        </w:rPr>
      </w:pPr>
      <w:r>
        <w:t>Thank you for hearing me and I urge you to research the health effects before responding to the survey.</w:t>
      </w:r>
    </w:p>
    <w:p w14:paraId="2C5D5D04" w14:textId="77777777" w:rsidR="00F72475" w:rsidRDefault="00F72475" w:rsidP="00F72475">
      <w:pPr>
        <w:pStyle w:val="BodyText"/>
        <w:rPr>
          <w:rFonts w:hint="eastAsia"/>
        </w:rPr>
      </w:pPr>
    </w:p>
    <w:p w14:paraId="14C630C2" w14:textId="77777777" w:rsidR="00F72475" w:rsidRDefault="00F72475" w:rsidP="00F72475">
      <w:pPr>
        <w:pStyle w:val="BodyText"/>
        <w:rPr>
          <w:rFonts w:hint="eastAsia"/>
        </w:rPr>
      </w:pPr>
      <w:r>
        <w:rPr>
          <w:highlight w:val="yellow"/>
        </w:rPr>
        <w:t xml:space="preserve">The council has a duty of care to their residents and I ask that you follow the lead of Totnes Glastonbury, </w:t>
      </w:r>
      <w:proofErr w:type="gramStart"/>
      <w:r>
        <w:rPr>
          <w:highlight w:val="yellow"/>
        </w:rPr>
        <w:t>Frome ,</w:t>
      </w:r>
      <w:proofErr w:type="gramEnd"/>
      <w:r>
        <w:rPr>
          <w:highlight w:val="yellow"/>
        </w:rPr>
        <w:t xml:space="preserve"> </w:t>
      </w:r>
      <w:proofErr w:type="spellStart"/>
      <w:r>
        <w:rPr>
          <w:highlight w:val="yellow"/>
        </w:rPr>
        <w:t>Kinsgbridge</w:t>
      </w:r>
      <w:proofErr w:type="spellEnd"/>
      <w:r>
        <w:rPr>
          <w:highlight w:val="yellow"/>
        </w:rPr>
        <w:t xml:space="preserve"> and apply the precautionary principle . </w:t>
      </w:r>
      <w:proofErr w:type="spellStart"/>
      <w:r>
        <w:rPr>
          <w:highlight w:val="yellow"/>
        </w:rPr>
        <w:t>Sugegsted</w:t>
      </w:r>
      <w:proofErr w:type="spellEnd"/>
      <w:r>
        <w:rPr>
          <w:highlight w:val="yellow"/>
        </w:rPr>
        <w:t xml:space="preserve"> wording as follows.</w:t>
      </w:r>
    </w:p>
    <w:p w14:paraId="12492ED6" w14:textId="77777777" w:rsidR="00F72475" w:rsidRDefault="00F72475" w:rsidP="00F72475">
      <w:pPr>
        <w:pStyle w:val="BodyText"/>
        <w:rPr>
          <w:rFonts w:hint="eastAsia"/>
        </w:rPr>
      </w:pPr>
    </w:p>
    <w:p w14:paraId="1B0E4E43" w14:textId="77777777" w:rsidR="00F72475" w:rsidRDefault="00F72475" w:rsidP="00F72475">
      <w:pPr>
        <w:pStyle w:val="BodyText"/>
        <w:autoSpaceDE w:val="0"/>
        <w:rPr>
          <w:rFonts w:ascii="Tahoma" w:hAnsi="Tahoma" w:cs="Tahoma"/>
          <w:color w:val="000000"/>
          <w:lang w:val="en"/>
        </w:rPr>
      </w:pPr>
      <w:r>
        <w:rPr>
          <w:rFonts w:ascii="Tahoma" w:hAnsi="Tahoma" w:cs="Tahoma"/>
          <w:color w:val="000000"/>
          <w:highlight w:val="yellow"/>
          <w:lang w:val="en"/>
        </w:rPr>
        <w:t xml:space="preserve">This council has a moral responsibility to protect public health and the local environment. Until there is more independent scientific consensus that 5G wireless radiation is harmless </w:t>
      </w:r>
      <w:r>
        <w:rPr>
          <w:rFonts w:ascii="Tahoma" w:hAnsi="Tahoma" w:cs="Tahoma"/>
          <w:color w:val="000000"/>
          <w:highlight w:val="yellow"/>
          <w:lang w:val="en"/>
        </w:rPr>
        <w:lastRenderedPageBreak/>
        <w:t xml:space="preserve">to humans and the environment, FTC adopts the precautionary principle and will not endorse the roll out of 5G. </w:t>
      </w:r>
    </w:p>
    <w:sectPr w:rsidR="00F7247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ans-serif">
    <w:altName w:val="Arial"/>
    <w:charset w:val="00"/>
    <w:family w:val="auto"/>
    <w:pitch w:val="default"/>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75"/>
    <w:rsid w:val="00075514"/>
    <w:rsid w:val="001D3EDF"/>
    <w:rsid w:val="00227B4C"/>
    <w:rsid w:val="007B2483"/>
    <w:rsid w:val="00BC1CDE"/>
    <w:rsid w:val="00BE685A"/>
    <w:rsid w:val="00CD7486"/>
    <w:rsid w:val="00D21D8D"/>
    <w:rsid w:val="00E5066E"/>
    <w:rsid w:val="00F7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9B6E"/>
  <w15:chartTrackingRefBased/>
  <w15:docId w15:val="{96322064-CF26-4BE0-8B69-0236AE8B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75"/>
    <w:pPr>
      <w:suppressAutoHyphens/>
      <w:spacing w:after="0" w:line="240" w:lineRule="auto"/>
    </w:pPr>
    <w:rPr>
      <w:rFonts w:ascii="Liberation Serif" w:eastAsia="NSimSun" w:hAnsi="Liberation Serif" w:cs="Arial"/>
      <w:kern w:val="2"/>
      <w:sz w:val="24"/>
      <w:szCs w:val="24"/>
      <w:lang w:eastAsia="zh-CN" w:bidi="hi-IN"/>
    </w:rPr>
  </w:style>
  <w:style w:type="paragraph" w:styleId="Heading3">
    <w:name w:val="heading 3"/>
    <w:basedOn w:val="Normal"/>
    <w:next w:val="BodyText"/>
    <w:link w:val="Heading3Char"/>
    <w:qFormat/>
    <w:rsid w:val="00F72475"/>
    <w:pPr>
      <w:keepNext/>
      <w:numPr>
        <w:ilvl w:val="2"/>
        <w:numId w:val="1"/>
      </w:numPr>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475"/>
    <w:rPr>
      <w:rFonts w:ascii="Liberation Sans" w:eastAsia="Microsoft YaHei" w:hAnsi="Liberation Sans" w:cs="Arial"/>
      <w:b/>
      <w:bCs/>
      <w:kern w:val="2"/>
      <w:sz w:val="28"/>
      <w:szCs w:val="28"/>
      <w:lang w:eastAsia="zh-CN" w:bidi="hi-IN"/>
    </w:rPr>
  </w:style>
  <w:style w:type="paragraph" w:styleId="BodyText">
    <w:name w:val="Body Text"/>
    <w:basedOn w:val="Normal"/>
    <w:link w:val="BodyTextChar"/>
    <w:rsid w:val="00F72475"/>
    <w:pPr>
      <w:spacing w:after="140" w:line="276" w:lineRule="auto"/>
    </w:pPr>
  </w:style>
  <w:style w:type="character" w:customStyle="1" w:styleId="BodyTextChar">
    <w:name w:val="Body Text Char"/>
    <w:basedOn w:val="DefaultParagraphFont"/>
    <w:link w:val="BodyText"/>
    <w:rsid w:val="00F72475"/>
    <w:rPr>
      <w:rFonts w:ascii="Liberation Serif" w:eastAsia="NSimSun" w:hAnsi="Liberation Serif" w:cs="Arial"/>
      <w:kern w:val="2"/>
      <w:sz w:val="24"/>
      <w:szCs w:val="24"/>
      <w:lang w:eastAsia="zh-CN" w:bidi="hi-IN"/>
    </w:rPr>
  </w:style>
  <w:style w:type="paragraph" w:customStyle="1" w:styleId="TableContents">
    <w:name w:val="Table Contents"/>
    <w:basedOn w:val="Normal"/>
    <w:rsid w:val="00F7247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Learmond-Criqui</dc:creator>
  <cp:keywords/>
  <dc:description/>
  <cp:lastModifiedBy>Jo Sellam</cp:lastModifiedBy>
  <cp:revision>2</cp:revision>
  <dcterms:created xsi:type="dcterms:W3CDTF">2019-10-18T10:54:00Z</dcterms:created>
  <dcterms:modified xsi:type="dcterms:W3CDTF">2019-10-18T10:54:00Z</dcterms:modified>
</cp:coreProperties>
</file>