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43EF0" w14:textId="77777777" w:rsidR="00E06AB9" w:rsidRDefault="00E06AB9" w:rsidP="003C159C">
      <w:pPr>
        <w:spacing w:after="0"/>
        <w:jc w:val="center"/>
        <w:rPr>
          <w:rFonts w:ascii="Times New Roman" w:hAnsi="Times New Roman" w:cs="Times New Roman"/>
          <w:b/>
          <w:sz w:val="24"/>
          <w:szCs w:val="24"/>
        </w:rPr>
      </w:pPr>
    </w:p>
    <w:p w14:paraId="7906CBF1" w14:textId="46D35073" w:rsidR="003F13FD" w:rsidRPr="0077374C" w:rsidRDefault="003F13FD" w:rsidP="003C159C">
      <w:pPr>
        <w:spacing w:after="0"/>
        <w:jc w:val="center"/>
        <w:rPr>
          <w:rFonts w:ascii="Times New Roman" w:hAnsi="Times New Roman" w:cs="Times New Roman"/>
          <w:b/>
          <w:sz w:val="24"/>
          <w:szCs w:val="24"/>
        </w:rPr>
      </w:pPr>
      <w:r w:rsidRPr="0077374C">
        <w:rPr>
          <w:rFonts w:ascii="Times New Roman" w:hAnsi="Times New Roman" w:cs="Times New Roman"/>
          <w:b/>
          <w:sz w:val="24"/>
          <w:szCs w:val="24"/>
        </w:rPr>
        <w:t>By-Laws</w:t>
      </w:r>
      <w:r w:rsidR="00D5554A">
        <w:rPr>
          <w:rFonts w:ascii="Times New Roman" w:hAnsi="Times New Roman" w:cs="Times New Roman"/>
          <w:b/>
          <w:sz w:val="24"/>
          <w:szCs w:val="24"/>
        </w:rPr>
        <w:t xml:space="preserve"> o</w:t>
      </w:r>
      <w:r w:rsidRPr="0077374C">
        <w:rPr>
          <w:rFonts w:ascii="Times New Roman" w:hAnsi="Times New Roman" w:cs="Times New Roman"/>
          <w:b/>
          <w:sz w:val="24"/>
          <w:szCs w:val="24"/>
        </w:rPr>
        <w:t>f the</w:t>
      </w:r>
    </w:p>
    <w:p w14:paraId="53F92DC0" w14:textId="0E698C72" w:rsidR="003F13FD" w:rsidRPr="0077374C" w:rsidRDefault="003F13FD" w:rsidP="003C159C">
      <w:pPr>
        <w:spacing w:after="0"/>
        <w:jc w:val="center"/>
        <w:rPr>
          <w:rFonts w:ascii="Times New Roman" w:hAnsi="Times New Roman" w:cs="Times New Roman"/>
          <w:b/>
          <w:sz w:val="24"/>
          <w:szCs w:val="24"/>
        </w:rPr>
      </w:pPr>
      <w:r w:rsidRPr="0077374C">
        <w:rPr>
          <w:rFonts w:ascii="Times New Roman" w:hAnsi="Times New Roman" w:cs="Times New Roman"/>
          <w:b/>
          <w:sz w:val="24"/>
          <w:szCs w:val="24"/>
        </w:rPr>
        <w:t xml:space="preserve">Tampa Bay Mineral and Science Club of </w:t>
      </w:r>
      <w:r w:rsidR="008D0AE2" w:rsidRPr="0077374C">
        <w:rPr>
          <w:rFonts w:ascii="Times New Roman" w:hAnsi="Times New Roman" w:cs="Times New Roman"/>
          <w:b/>
          <w:sz w:val="24"/>
          <w:szCs w:val="24"/>
        </w:rPr>
        <w:t xml:space="preserve">Tampa </w:t>
      </w:r>
      <w:r w:rsidRPr="0077374C">
        <w:rPr>
          <w:rFonts w:ascii="Times New Roman" w:hAnsi="Times New Roman" w:cs="Times New Roman"/>
          <w:b/>
          <w:sz w:val="24"/>
          <w:szCs w:val="24"/>
        </w:rPr>
        <w:t>Florida, Inc.</w:t>
      </w:r>
    </w:p>
    <w:p w14:paraId="7F410A5B" w14:textId="77777777" w:rsidR="003C159C" w:rsidRPr="0077374C" w:rsidRDefault="003C159C" w:rsidP="003C159C">
      <w:pPr>
        <w:spacing w:after="0"/>
        <w:jc w:val="center"/>
        <w:rPr>
          <w:rFonts w:ascii="Times New Roman" w:hAnsi="Times New Roman" w:cs="Times New Roman"/>
          <w:b/>
          <w:sz w:val="24"/>
          <w:szCs w:val="24"/>
        </w:rPr>
      </w:pPr>
    </w:p>
    <w:p w14:paraId="4B5C216E" w14:textId="77777777" w:rsidR="008D0AE2" w:rsidRPr="0077374C" w:rsidRDefault="008D0AE2" w:rsidP="008D0AE2">
      <w:pPr>
        <w:pStyle w:val="Heading1"/>
        <w:ind w:left="39" w:right="38"/>
        <w:rPr>
          <w:rFonts w:ascii="Times New Roman" w:hAnsi="Times New Roman" w:cs="Times New Roman"/>
          <w:sz w:val="24"/>
          <w:szCs w:val="24"/>
        </w:rPr>
      </w:pPr>
      <w:r w:rsidRPr="0077374C">
        <w:rPr>
          <w:rFonts w:ascii="Times New Roman" w:hAnsi="Times New Roman" w:cs="Times New Roman"/>
          <w:sz w:val="24"/>
          <w:szCs w:val="24"/>
        </w:rPr>
        <w:t>PREAMBLE</w:t>
      </w:r>
    </w:p>
    <w:p w14:paraId="287B54FA" w14:textId="77777777" w:rsidR="008D0AE2" w:rsidRPr="0077374C" w:rsidRDefault="008D0AE2" w:rsidP="008D0AE2">
      <w:pPr>
        <w:spacing w:after="0"/>
        <w:jc w:val="center"/>
        <w:rPr>
          <w:rFonts w:ascii="Times New Roman" w:hAnsi="Times New Roman" w:cs="Times New Roman"/>
          <w:sz w:val="24"/>
          <w:szCs w:val="24"/>
        </w:rPr>
      </w:pPr>
      <w:r w:rsidRPr="0077374C">
        <w:rPr>
          <w:rFonts w:ascii="Times New Roman" w:hAnsi="Times New Roman" w:cs="Times New Roman"/>
          <w:sz w:val="24"/>
          <w:szCs w:val="24"/>
        </w:rPr>
        <w:t xml:space="preserve"> </w:t>
      </w:r>
    </w:p>
    <w:p w14:paraId="1E77C766" w14:textId="69581777" w:rsidR="008D0AE2" w:rsidRPr="0077374C" w:rsidRDefault="008D0AE2" w:rsidP="0077374C">
      <w:pPr>
        <w:ind w:left="-5"/>
        <w:jc w:val="both"/>
        <w:rPr>
          <w:rFonts w:ascii="Times New Roman" w:hAnsi="Times New Roman" w:cs="Times New Roman"/>
          <w:sz w:val="24"/>
          <w:szCs w:val="24"/>
        </w:rPr>
      </w:pPr>
      <w:r w:rsidRPr="0077374C">
        <w:rPr>
          <w:rFonts w:ascii="Times New Roman" w:hAnsi="Times New Roman" w:cs="Times New Roman"/>
          <w:sz w:val="24"/>
          <w:szCs w:val="24"/>
        </w:rPr>
        <w:t xml:space="preserve">The following </w:t>
      </w:r>
      <w:r w:rsidR="00D5554A">
        <w:rPr>
          <w:rFonts w:ascii="Times New Roman" w:hAnsi="Times New Roman" w:cs="Times New Roman"/>
          <w:sz w:val="24"/>
          <w:szCs w:val="24"/>
        </w:rPr>
        <w:t>B</w:t>
      </w:r>
      <w:r w:rsidRPr="0077374C">
        <w:rPr>
          <w:rFonts w:ascii="Times New Roman" w:hAnsi="Times New Roman" w:cs="Times New Roman"/>
          <w:sz w:val="24"/>
          <w:szCs w:val="24"/>
        </w:rPr>
        <w:t>y</w:t>
      </w:r>
      <w:r w:rsidR="00D5554A">
        <w:rPr>
          <w:rFonts w:ascii="Times New Roman" w:hAnsi="Times New Roman" w:cs="Times New Roman"/>
          <w:sz w:val="24"/>
          <w:szCs w:val="24"/>
        </w:rPr>
        <w:t>-L</w:t>
      </w:r>
      <w:r w:rsidRPr="0077374C">
        <w:rPr>
          <w:rFonts w:ascii="Times New Roman" w:hAnsi="Times New Roman" w:cs="Times New Roman"/>
          <w:sz w:val="24"/>
          <w:szCs w:val="24"/>
        </w:rPr>
        <w:t xml:space="preserve">aws shall be subject to, and governed by, the Non-Profit Corporation Act of Florida and the Articles of Incorporation of Tampa Bay Mineral </w:t>
      </w:r>
      <w:r w:rsidR="0077374C" w:rsidRPr="0077374C">
        <w:rPr>
          <w:rFonts w:ascii="Times New Roman" w:hAnsi="Times New Roman" w:cs="Times New Roman"/>
          <w:sz w:val="24"/>
          <w:szCs w:val="24"/>
        </w:rPr>
        <w:t xml:space="preserve">and </w:t>
      </w:r>
      <w:r w:rsidRPr="0077374C">
        <w:rPr>
          <w:rFonts w:ascii="Times New Roman" w:hAnsi="Times New Roman" w:cs="Times New Roman"/>
          <w:sz w:val="24"/>
          <w:szCs w:val="24"/>
        </w:rPr>
        <w:t xml:space="preserve">Science Club of </w:t>
      </w:r>
      <w:r w:rsidR="0077374C" w:rsidRPr="0077374C">
        <w:rPr>
          <w:rFonts w:ascii="Times New Roman" w:hAnsi="Times New Roman" w:cs="Times New Roman"/>
          <w:sz w:val="24"/>
          <w:szCs w:val="24"/>
        </w:rPr>
        <w:t xml:space="preserve">Tampa </w:t>
      </w:r>
      <w:r w:rsidRPr="0077374C">
        <w:rPr>
          <w:rFonts w:ascii="Times New Roman" w:hAnsi="Times New Roman" w:cs="Times New Roman"/>
          <w:sz w:val="24"/>
          <w:szCs w:val="24"/>
        </w:rPr>
        <w:t xml:space="preserve">Florida, Inc. In the event of a direct conflict between the herein contained provisions of these Bylaws and the mandatory provisions of the Non-Profit Corporation Act of Florida, said Nonprofit Corporation Act shall be the prevailing controlling law. In the event of a direct conflict between the provisions of these Bylaws and the Articles of Incorporation of </w:t>
      </w:r>
      <w:bookmarkStart w:id="0" w:name="_GoBack"/>
      <w:r w:rsidRPr="0077374C">
        <w:rPr>
          <w:rFonts w:ascii="Times New Roman" w:hAnsi="Times New Roman" w:cs="Times New Roman"/>
          <w:sz w:val="24"/>
          <w:szCs w:val="24"/>
        </w:rPr>
        <w:t>Corporation</w:t>
      </w:r>
      <w:bookmarkEnd w:id="0"/>
      <w:r w:rsidRPr="0077374C">
        <w:rPr>
          <w:rFonts w:ascii="Times New Roman" w:hAnsi="Times New Roman" w:cs="Times New Roman"/>
          <w:sz w:val="24"/>
          <w:szCs w:val="24"/>
        </w:rPr>
        <w:t xml:space="preserve">, it shall then be these </w:t>
      </w:r>
      <w:r w:rsidR="00D5554A">
        <w:rPr>
          <w:rFonts w:ascii="Times New Roman" w:hAnsi="Times New Roman" w:cs="Times New Roman"/>
          <w:sz w:val="24"/>
          <w:szCs w:val="24"/>
        </w:rPr>
        <w:t xml:space="preserve">By-Laws </w:t>
      </w:r>
      <w:r w:rsidRPr="0077374C">
        <w:rPr>
          <w:rFonts w:ascii="Times New Roman" w:hAnsi="Times New Roman" w:cs="Times New Roman"/>
          <w:sz w:val="24"/>
          <w:szCs w:val="24"/>
        </w:rPr>
        <w:t>which shall be controlling.</w:t>
      </w:r>
    </w:p>
    <w:p w14:paraId="03C0438C" w14:textId="0A01CC1A" w:rsidR="003F13FD" w:rsidRPr="0077374C" w:rsidRDefault="003F13FD" w:rsidP="00536DBF">
      <w:pPr>
        <w:spacing w:after="240"/>
        <w:jc w:val="center"/>
        <w:rPr>
          <w:rFonts w:ascii="Times New Roman" w:hAnsi="Times New Roman" w:cs="Times New Roman"/>
          <w:b/>
          <w:sz w:val="24"/>
          <w:szCs w:val="24"/>
        </w:rPr>
      </w:pPr>
      <w:r w:rsidRPr="0077374C">
        <w:rPr>
          <w:rFonts w:ascii="Times New Roman" w:hAnsi="Times New Roman" w:cs="Times New Roman"/>
          <w:b/>
          <w:sz w:val="24"/>
          <w:szCs w:val="24"/>
        </w:rPr>
        <w:t>Article I</w:t>
      </w:r>
    </w:p>
    <w:p w14:paraId="476FDE19" w14:textId="3C4552A8" w:rsidR="003F13FD" w:rsidRPr="0077374C" w:rsidRDefault="003F13FD" w:rsidP="00536DBF">
      <w:pPr>
        <w:spacing w:after="240"/>
        <w:jc w:val="center"/>
        <w:rPr>
          <w:rFonts w:ascii="Times New Roman" w:hAnsi="Times New Roman" w:cs="Times New Roman"/>
          <w:b/>
          <w:sz w:val="24"/>
          <w:szCs w:val="24"/>
        </w:rPr>
      </w:pPr>
      <w:r w:rsidRPr="0077374C">
        <w:rPr>
          <w:rFonts w:ascii="Times New Roman" w:hAnsi="Times New Roman" w:cs="Times New Roman"/>
          <w:b/>
          <w:sz w:val="24"/>
          <w:szCs w:val="24"/>
        </w:rPr>
        <w:t>Names and Purposes</w:t>
      </w:r>
    </w:p>
    <w:p w14:paraId="4A80D152" w14:textId="54A02B6D" w:rsidR="003F13FD" w:rsidRPr="0077374C" w:rsidRDefault="003F13FD" w:rsidP="0077374C">
      <w:pPr>
        <w:jc w:val="both"/>
        <w:rPr>
          <w:rFonts w:ascii="Times New Roman" w:hAnsi="Times New Roman" w:cs="Times New Roman"/>
          <w:sz w:val="24"/>
          <w:szCs w:val="24"/>
        </w:rPr>
      </w:pPr>
      <w:r w:rsidRPr="0077374C">
        <w:rPr>
          <w:rFonts w:ascii="Times New Roman" w:hAnsi="Times New Roman" w:cs="Times New Roman"/>
          <w:b/>
          <w:sz w:val="24"/>
          <w:szCs w:val="24"/>
        </w:rPr>
        <w:t>Section 1.01</w:t>
      </w:r>
      <w:r w:rsidRPr="0077374C">
        <w:rPr>
          <w:rFonts w:ascii="Times New Roman" w:hAnsi="Times New Roman" w:cs="Times New Roman"/>
          <w:b/>
          <w:sz w:val="24"/>
          <w:szCs w:val="24"/>
        </w:rPr>
        <w:tab/>
        <w:t>Name:</w:t>
      </w:r>
      <w:r w:rsidRPr="0077374C">
        <w:rPr>
          <w:rFonts w:ascii="Times New Roman" w:hAnsi="Times New Roman" w:cs="Times New Roman"/>
          <w:sz w:val="24"/>
          <w:szCs w:val="24"/>
        </w:rPr>
        <w:t xml:space="preserve">  The name of the </w:t>
      </w:r>
      <w:r w:rsidR="00566EBA">
        <w:rPr>
          <w:rFonts w:ascii="Times New Roman" w:hAnsi="Times New Roman" w:cs="Times New Roman"/>
          <w:sz w:val="24"/>
          <w:szCs w:val="24"/>
        </w:rPr>
        <w:t>Corporation</w:t>
      </w:r>
      <w:r w:rsidRPr="0077374C">
        <w:rPr>
          <w:rFonts w:ascii="Times New Roman" w:hAnsi="Times New Roman" w:cs="Times New Roman"/>
          <w:sz w:val="24"/>
          <w:szCs w:val="24"/>
        </w:rPr>
        <w:t xml:space="preserve"> is The Tampa Bay Mineral and Science Club of </w:t>
      </w:r>
      <w:r w:rsidR="00D5554A">
        <w:rPr>
          <w:rFonts w:ascii="Times New Roman" w:hAnsi="Times New Roman" w:cs="Times New Roman"/>
          <w:sz w:val="24"/>
          <w:szCs w:val="24"/>
        </w:rPr>
        <w:t xml:space="preserve">Tampa </w:t>
      </w:r>
      <w:r w:rsidRPr="0077374C">
        <w:rPr>
          <w:rFonts w:ascii="Times New Roman" w:hAnsi="Times New Roman" w:cs="Times New Roman"/>
          <w:sz w:val="24"/>
          <w:szCs w:val="24"/>
        </w:rPr>
        <w:t>Florida, Inc.</w:t>
      </w:r>
    </w:p>
    <w:p w14:paraId="7B4ADE55" w14:textId="74295FF4" w:rsidR="003F13FD" w:rsidRPr="0077374C" w:rsidRDefault="003F13FD" w:rsidP="0077374C">
      <w:pPr>
        <w:jc w:val="both"/>
        <w:rPr>
          <w:rFonts w:ascii="Times New Roman" w:hAnsi="Times New Roman" w:cs="Times New Roman"/>
          <w:sz w:val="24"/>
          <w:szCs w:val="24"/>
        </w:rPr>
      </w:pPr>
      <w:r w:rsidRPr="0077374C">
        <w:rPr>
          <w:rFonts w:ascii="Times New Roman" w:hAnsi="Times New Roman" w:cs="Times New Roman"/>
          <w:b/>
          <w:sz w:val="24"/>
          <w:szCs w:val="24"/>
        </w:rPr>
        <w:t>Section 1.02</w:t>
      </w:r>
      <w:r w:rsidRPr="0077374C">
        <w:rPr>
          <w:rFonts w:ascii="Times New Roman" w:hAnsi="Times New Roman" w:cs="Times New Roman"/>
          <w:sz w:val="24"/>
          <w:szCs w:val="24"/>
        </w:rPr>
        <w:tab/>
      </w:r>
      <w:r w:rsidRPr="00A976D7">
        <w:rPr>
          <w:rFonts w:ascii="Times New Roman" w:hAnsi="Times New Roman" w:cs="Times New Roman"/>
          <w:b/>
          <w:bCs/>
          <w:sz w:val="24"/>
          <w:szCs w:val="24"/>
        </w:rPr>
        <w:t>Purpose</w:t>
      </w:r>
      <w:r w:rsidRPr="0077374C">
        <w:rPr>
          <w:rFonts w:ascii="Times New Roman" w:hAnsi="Times New Roman" w:cs="Times New Roman"/>
          <w:sz w:val="24"/>
          <w:szCs w:val="24"/>
        </w:rPr>
        <w:t>:  The Corporation is organized for the charitable and educational purposes of associating persons who are interested in natural science to work together as an organization in the gathering, displaying, and studying of rocks, shells, jewelry arts, and any kind of scientific objects of interest to the individual and the organization, and to promote community interest in these objects.</w:t>
      </w:r>
    </w:p>
    <w:p w14:paraId="51F2456D" w14:textId="20F1365C" w:rsidR="008D0AE2" w:rsidRPr="0077374C" w:rsidRDefault="008D0AE2" w:rsidP="0077374C">
      <w:pPr>
        <w:pStyle w:val="Heading1"/>
        <w:spacing w:after="0" w:line="240" w:lineRule="auto"/>
        <w:ind w:left="0" w:right="0" w:hanging="14"/>
        <w:jc w:val="both"/>
        <w:rPr>
          <w:rFonts w:ascii="Times New Roman" w:hAnsi="Times New Roman" w:cs="Times New Roman"/>
          <w:b w:val="0"/>
          <w:bCs/>
          <w:sz w:val="24"/>
          <w:szCs w:val="24"/>
          <w:u w:val="none"/>
        </w:rPr>
      </w:pPr>
      <w:r w:rsidRPr="0077374C">
        <w:rPr>
          <w:rFonts w:ascii="Times New Roman" w:hAnsi="Times New Roman" w:cs="Times New Roman"/>
          <w:sz w:val="24"/>
          <w:szCs w:val="24"/>
          <w:u w:val="none"/>
        </w:rPr>
        <w:t xml:space="preserve">Section 1.03: Offices: </w:t>
      </w:r>
      <w:r w:rsidRPr="0077374C">
        <w:rPr>
          <w:rFonts w:ascii="Times New Roman" w:hAnsi="Times New Roman" w:cs="Times New Roman"/>
          <w:b w:val="0"/>
          <w:bCs/>
          <w:sz w:val="24"/>
          <w:szCs w:val="24"/>
          <w:u w:val="none"/>
        </w:rPr>
        <w:t xml:space="preserve">The principal office of the </w:t>
      </w:r>
      <w:r w:rsidR="00D5554A">
        <w:rPr>
          <w:rFonts w:ascii="Times New Roman" w:hAnsi="Times New Roman" w:cs="Times New Roman"/>
          <w:b w:val="0"/>
          <w:bCs/>
          <w:sz w:val="24"/>
          <w:szCs w:val="24"/>
          <w:u w:val="none"/>
        </w:rPr>
        <w:t>Corporation</w:t>
      </w:r>
      <w:r w:rsidRPr="0077374C">
        <w:rPr>
          <w:rFonts w:ascii="Times New Roman" w:hAnsi="Times New Roman" w:cs="Times New Roman"/>
          <w:b w:val="0"/>
          <w:bCs/>
          <w:sz w:val="24"/>
          <w:szCs w:val="24"/>
          <w:u w:val="none"/>
        </w:rPr>
        <w:t xml:space="preserve"> shall be located at 10207 Fisher Ave, Tampa, Florida 33619. </w:t>
      </w:r>
    </w:p>
    <w:p w14:paraId="66A527C2" w14:textId="77777777" w:rsidR="008D0AE2" w:rsidRPr="0077374C" w:rsidRDefault="008D0AE2" w:rsidP="0077374C">
      <w:pPr>
        <w:spacing w:after="0"/>
        <w:jc w:val="both"/>
        <w:rPr>
          <w:rFonts w:ascii="Times New Roman" w:hAnsi="Times New Roman" w:cs="Times New Roman"/>
          <w:sz w:val="24"/>
          <w:szCs w:val="24"/>
        </w:rPr>
      </w:pPr>
    </w:p>
    <w:p w14:paraId="4B27A868" w14:textId="2C623D0E" w:rsidR="003F13FD" w:rsidRDefault="003F13FD" w:rsidP="0077374C">
      <w:pPr>
        <w:spacing w:after="0"/>
        <w:jc w:val="both"/>
        <w:rPr>
          <w:rFonts w:ascii="Times New Roman" w:hAnsi="Times New Roman" w:cs="Times New Roman"/>
          <w:sz w:val="24"/>
          <w:szCs w:val="24"/>
        </w:rPr>
      </w:pPr>
      <w:r w:rsidRPr="0077374C">
        <w:rPr>
          <w:rFonts w:ascii="Times New Roman" w:hAnsi="Times New Roman" w:cs="Times New Roman"/>
          <w:b/>
          <w:sz w:val="24"/>
          <w:szCs w:val="24"/>
        </w:rPr>
        <w:t>Section 1.0</w:t>
      </w:r>
      <w:r w:rsidR="008D0AE2" w:rsidRPr="0077374C">
        <w:rPr>
          <w:rFonts w:ascii="Times New Roman" w:hAnsi="Times New Roman" w:cs="Times New Roman"/>
          <w:b/>
          <w:sz w:val="24"/>
          <w:szCs w:val="24"/>
        </w:rPr>
        <w:t>4</w:t>
      </w:r>
      <w:r w:rsidRPr="0077374C">
        <w:rPr>
          <w:rFonts w:ascii="Times New Roman" w:hAnsi="Times New Roman" w:cs="Times New Roman"/>
          <w:sz w:val="24"/>
          <w:szCs w:val="24"/>
        </w:rPr>
        <w:tab/>
        <w:t>To affiliate with the American Federation of Mineralogical Societies and a district of the American Federation of Mineralogical Societies in order to exchange knowledge and ideas with other organizations of similar objects and purposes, and to exhibit specimens of our work and our collections</w:t>
      </w:r>
      <w:r w:rsidR="00A976D7">
        <w:rPr>
          <w:rFonts w:ascii="Times New Roman" w:hAnsi="Times New Roman" w:cs="Times New Roman"/>
          <w:sz w:val="24"/>
          <w:szCs w:val="24"/>
        </w:rPr>
        <w:t>,</w:t>
      </w:r>
      <w:r w:rsidRPr="0077374C">
        <w:rPr>
          <w:rFonts w:ascii="Times New Roman" w:hAnsi="Times New Roman" w:cs="Times New Roman"/>
          <w:sz w:val="24"/>
          <w:szCs w:val="24"/>
        </w:rPr>
        <w:t xml:space="preserve"> either as individuals or as a group in regional and national competition.</w:t>
      </w:r>
    </w:p>
    <w:p w14:paraId="21BB6018" w14:textId="77777777" w:rsidR="00A976D7" w:rsidRPr="0077374C" w:rsidRDefault="00A976D7" w:rsidP="0077374C">
      <w:pPr>
        <w:spacing w:after="0"/>
        <w:jc w:val="both"/>
        <w:rPr>
          <w:rFonts w:ascii="Times New Roman" w:hAnsi="Times New Roman" w:cs="Times New Roman"/>
          <w:sz w:val="24"/>
          <w:szCs w:val="24"/>
        </w:rPr>
      </w:pPr>
    </w:p>
    <w:p w14:paraId="78B54DE1" w14:textId="6AFE7BEB" w:rsidR="003F13FD" w:rsidRPr="0077374C" w:rsidRDefault="003F13FD" w:rsidP="0077374C">
      <w:pPr>
        <w:jc w:val="both"/>
        <w:rPr>
          <w:rFonts w:ascii="Times New Roman" w:hAnsi="Times New Roman" w:cs="Times New Roman"/>
          <w:sz w:val="24"/>
          <w:szCs w:val="24"/>
        </w:rPr>
      </w:pPr>
      <w:r w:rsidRPr="0077374C">
        <w:rPr>
          <w:rFonts w:ascii="Times New Roman" w:hAnsi="Times New Roman" w:cs="Times New Roman"/>
          <w:b/>
          <w:sz w:val="24"/>
          <w:szCs w:val="24"/>
        </w:rPr>
        <w:t>Section 1.0</w:t>
      </w:r>
      <w:r w:rsidR="008D0AE2" w:rsidRPr="0077374C">
        <w:rPr>
          <w:rFonts w:ascii="Times New Roman" w:hAnsi="Times New Roman" w:cs="Times New Roman"/>
          <w:b/>
          <w:sz w:val="24"/>
          <w:szCs w:val="24"/>
        </w:rPr>
        <w:t>5</w:t>
      </w:r>
      <w:r w:rsidRPr="0077374C">
        <w:rPr>
          <w:rFonts w:ascii="Times New Roman" w:hAnsi="Times New Roman" w:cs="Times New Roman"/>
          <w:sz w:val="24"/>
          <w:szCs w:val="24"/>
        </w:rPr>
        <w:tab/>
        <w:t>To have</w:t>
      </w:r>
      <w:r w:rsidR="008D0AE2" w:rsidRPr="0077374C">
        <w:rPr>
          <w:rFonts w:ascii="Times New Roman" w:hAnsi="Times New Roman" w:cs="Times New Roman"/>
          <w:sz w:val="24"/>
          <w:szCs w:val="24"/>
        </w:rPr>
        <w:t xml:space="preserve"> </w:t>
      </w:r>
      <w:r w:rsidR="00A976D7">
        <w:rPr>
          <w:rFonts w:ascii="Times New Roman" w:hAnsi="Times New Roman" w:cs="Times New Roman"/>
          <w:sz w:val="24"/>
          <w:szCs w:val="24"/>
        </w:rPr>
        <w:t>event</w:t>
      </w:r>
      <w:r w:rsidR="008D0AE2" w:rsidRPr="0077374C">
        <w:rPr>
          <w:rFonts w:ascii="Times New Roman" w:hAnsi="Times New Roman" w:cs="Times New Roman"/>
          <w:sz w:val="24"/>
          <w:szCs w:val="24"/>
        </w:rPr>
        <w:t>(s)</w:t>
      </w:r>
      <w:r w:rsidRPr="0077374C">
        <w:rPr>
          <w:rFonts w:ascii="Times New Roman" w:hAnsi="Times New Roman" w:cs="Times New Roman"/>
          <w:sz w:val="24"/>
          <w:szCs w:val="24"/>
        </w:rPr>
        <w:t xml:space="preserve"> to encourage participation by club members, other interested persons, and by other clubs and organization</w:t>
      </w:r>
      <w:r w:rsidR="00536DBF" w:rsidRPr="0077374C">
        <w:rPr>
          <w:rFonts w:ascii="Times New Roman" w:hAnsi="Times New Roman" w:cs="Times New Roman"/>
          <w:sz w:val="24"/>
          <w:szCs w:val="24"/>
        </w:rPr>
        <w:t>s, who may have a desire to work together as indicated in Section 1.02.</w:t>
      </w:r>
    </w:p>
    <w:p w14:paraId="27644052" w14:textId="2D925F82" w:rsidR="00536DBF" w:rsidRPr="0077374C" w:rsidRDefault="00536DBF" w:rsidP="0077374C">
      <w:pPr>
        <w:jc w:val="both"/>
        <w:rPr>
          <w:rFonts w:ascii="Times New Roman" w:hAnsi="Times New Roman" w:cs="Times New Roman"/>
          <w:sz w:val="24"/>
          <w:szCs w:val="24"/>
        </w:rPr>
      </w:pPr>
      <w:r w:rsidRPr="0077374C">
        <w:rPr>
          <w:rFonts w:ascii="Times New Roman" w:hAnsi="Times New Roman" w:cs="Times New Roman"/>
          <w:b/>
          <w:sz w:val="24"/>
          <w:szCs w:val="24"/>
        </w:rPr>
        <w:t>Section 1.0</w:t>
      </w:r>
      <w:r w:rsidR="008D0AE2" w:rsidRPr="0077374C">
        <w:rPr>
          <w:rFonts w:ascii="Times New Roman" w:hAnsi="Times New Roman" w:cs="Times New Roman"/>
          <w:b/>
          <w:sz w:val="24"/>
          <w:szCs w:val="24"/>
        </w:rPr>
        <w:t>6</w:t>
      </w:r>
      <w:r w:rsidRPr="0077374C">
        <w:rPr>
          <w:rFonts w:ascii="Times New Roman" w:hAnsi="Times New Roman" w:cs="Times New Roman"/>
          <w:sz w:val="24"/>
          <w:szCs w:val="24"/>
        </w:rPr>
        <w:tab/>
        <w:t xml:space="preserve">In the event of the dissolution of </w:t>
      </w:r>
      <w:r w:rsidR="00A976D7" w:rsidRPr="00A976D7">
        <w:rPr>
          <w:rFonts w:ascii="Times New Roman" w:hAnsi="Times New Roman" w:cs="Times New Roman"/>
          <w:sz w:val="24"/>
          <w:szCs w:val="24"/>
        </w:rPr>
        <w:t>The Corporation</w:t>
      </w:r>
      <w:r w:rsidRPr="0077374C">
        <w:rPr>
          <w:rFonts w:ascii="Times New Roman" w:hAnsi="Times New Roman" w:cs="Times New Roman"/>
          <w:sz w:val="24"/>
          <w:szCs w:val="24"/>
        </w:rPr>
        <w:t xml:space="preserve">, all assets, property, and funds shall be turned over to one or more non-profit organizations created for like or similar purposes for the continuation of such projects as </w:t>
      </w:r>
      <w:r w:rsidR="00A976D7">
        <w:rPr>
          <w:rFonts w:ascii="Times New Roman" w:hAnsi="Times New Roman" w:cs="Times New Roman"/>
          <w:sz w:val="24"/>
          <w:szCs w:val="24"/>
        </w:rPr>
        <w:t>The Corporation</w:t>
      </w:r>
      <w:r w:rsidRPr="0077374C">
        <w:rPr>
          <w:rFonts w:ascii="Times New Roman" w:hAnsi="Times New Roman" w:cs="Times New Roman"/>
          <w:sz w:val="24"/>
          <w:szCs w:val="24"/>
        </w:rPr>
        <w:t xml:space="preserve"> may have commenced</w:t>
      </w:r>
      <w:r w:rsidR="00A976D7">
        <w:rPr>
          <w:rFonts w:ascii="Times New Roman" w:hAnsi="Times New Roman" w:cs="Times New Roman"/>
          <w:sz w:val="24"/>
          <w:szCs w:val="24"/>
        </w:rPr>
        <w:t xml:space="preserve"> as determined by the board.</w:t>
      </w:r>
    </w:p>
    <w:p w14:paraId="4E0A439D" w14:textId="77777777" w:rsidR="0073370E" w:rsidRDefault="0073370E" w:rsidP="006F3055">
      <w:pPr>
        <w:jc w:val="center"/>
        <w:rPr>
          <w:rFonts w:ascii="Times New Roman" w:hAnsi="Times New Roman" w:cs="Times New Roman"/>
          <w:b/>
          <w:sz w:val="24"/>
          <w:szCs w:val="24"/>
        </w:rPr>
      </w:pPr>
    </w:p>
    <w:p w14:paraId="34F9D4BD" w14:textId="77777777" w:rsidR="0073370E" w:rsidRDefault="0073370E" w:rsidP="006F3055">
      <w:pPr>
        <w:jc w:val="center"/>
        <w:rPr>
          <w:rFonts w:ascii="Times New Roman" w:hAnsi="Times New Roman" w:cs="Times New Roman"/>
          <w:b/>
          <w:sz w:val="24"/>
          <w:szCs w:val="24"/>
        </w:rPr>
      </w:pPr>
    </w:p>
    <w:p w14:paraId="47042151" w14:textId="77777777" w:rsidR="0073370E" w:rsidRDefault="0073370E" w:rsidP="006F3055">
      <w:pPr>
        <w:jc w:val="center"/>
        <w:rPr>
          <w:rFonts w:ascii="Times New Roman" w:hAnsi="Times New Roman" w:cs="Times New Roman"/>
          <w:b/>
          <w:sz w:val="24"/>
          <w:szCs w:val="24"/>
        </w:rPr>
      </w:pPr>
    </w:p>
    <w:p w14:paraId="32EBF233" w14:textId="6F631406" w:rsidR="00536DBF" w:rsidRPr="0077374C" w:rsidRDefault="00536DBF" w:rsidP="006F3055">
      <w:pPr>
        <w:jc w:val="center"/>
        <w:rPr>
          <w:rFonts w:ascii="Times New Roman" w:hAnsi="Times New Roman" w:cs="Times New Roman"/>
          <w:b/>
          <w:sz w:val="24"/>
          <w:szCs w:val="24"/>
        </w:rPr>
      </w:pPr>
      <w:r w:rsidRPr="0077374C">
        <w:rPr>
          <w:rFonts w:ascii="Times New Roman" w:hAnsi="Times New Roman" w:cs="Times New Roman"/>
          <w:b/>
          <w:sz w:val="24"/>
          <w:szCs w:val="24"/>
        </w:rPr>
        <w:t>Article II</w:t>
      </w:r>
    </w:p>
    <w:p w14:paraId="63C7EEB1" w14:textId="06910C62" w:rsidR="00536DBF" w:rsidRPr="0077374C" w:rsidRDefault="00536DBF" w:rsidP="006F3055">
      <w:pPr>
        <w:jc w:val="center"/>
        <w:rPr>
          <w:rFonts w:ascii="Times New Roman" w:hAnsi="Times New Roman" w:cs="Times New Roman"/>
          <w:b/>
          <w:sz w:val="24"/>
          <w:szCs w:val="24"/>
        </w:rPr>
      </w:pPr>
      <w:r w:rsidRPr="0077374C">
        <w:rPr>
          <w:rFonts w:ascii="Times New Roman" w:hAnsi="Times New Roman" w:cs="Times New Roman"/>
          <w:b/>
          <w:sz w:val="24"/>
          <w:szCs w:val="24"/>
        </w:rPr>
        <w:t>Membership</w:t>
      </w:r>
    </w:p>
    <w:p w14:paraId="0594D0D7" w14:textId="2B75B328" w:rsidR="00536DBF" w:rsidRPr="0077374C" w:rsidRDefault="00536DBF" w:rsidP="006F3055">
      <w:pPr>
        <w:jc w:val="both"/>
        <w:rPr>
          <w:rFonts w:ascii="Times New Roman" w:hAnsi="Times New Roman" w:cs="Times New Roman"/>
          <w:sz w:val="24"/>
          <w:szCs w:val="24"/>
        </w:rPr>
      </w:pPr>
      <w:r w:rsidRPr="0077374C">
        <w:rPr>
          <w:rFonts w:ascii="Times New Roman" w:hAnsi="Times New Roman" w:cs="Times New Roman"/>
          <w:b/>
          <w:sz w:val="24"/>
          <w:szCs w:val="24"/>
        </w:rPr>
        <w:t>Section 2.01</w:t>
      </w:r>
      <w:r w:rsidR="00A976D7">
        <w:rPr>
          <w:rFonts w:ascii="Times New Roman" w:hAnsi="Times New Roman" w:cs="Times New Roman"/>
          <w:sz w:val="24"/>
          <w:szCs w:val="24"/>
        </w:rPr>
        <w:t xml:space="preserve"> </w:t>
      </w:r>
      <w:r w:rsidR="00A976D7" w:rsidRPr="00A976D7">
        <w:rPr>
          <w:rFonts w:ascii="Times New Roman" w:hAnsi="Times New Roman" w:cs="Times New Roman"/>
          <w:b/>
          <w:bCs/>
          <w:sz w:val="24"/>
          <w:szCs w:val="24"/>
        </w:rPr>
        <w:t>Members</w:t>
      </w:r>
      <w:r w:rsidRPr="0077374C">
        <w:rPr>
          <w:rFonts w:ascii="Times New Roman" w:hAnsi="Times New Roman" w:cs="Times New Roman"/>
          <w:sz w:val="24"/>
          <w:szCs w:val="24"/>
        </w:rPr>
        <w:t xml:space="preserve">:  There </w:t>
      </w:r>
      <w:r w:rsidR="00962AA7">
        <w:rPr>
          <w:rFonts w:ascii="Times New Roman" w:hAnsi="Times New Roman" w:cs="Times New Roman"/>
          <w:sz w:val="24"/>
          <w:szCs w:val="24"/>
        </w:rPr>
        <w:t>shall</w:t>
      </w:r>
      <w:r w:rsidRPr="0077374C">
        <w:rPr>
          <w:rFonts w:ascii="Times New Roman" w:hAnsi="Times New Roman" w:cs="Times New Roman"/>
          <w:sz w:val="24"/>
          <w:szCs w:val="24"/>
        </w:rPr>
        <w:t xml:space="preserve"> be two </w:t>
      </w:r>
      <w:r w:rsidR="00A976D7">
        <w:rPr>
          <w:rFonts w:ascii="Times New Roman" w:hAnsi="Times New Roman" w:cs="Times New Roman"/>
          <w:sz w:val="24"/>
          <w:szCs w:val="24"/>
        </w:rPr>
        <w:t>types</w:t>
      </w:r>
      <w:r w:rsidRPr="0077374C">
        <w:rPr>
          <w:rFonts w:ascii="Times New Roman" w:hAnsi="Times New Roman" w:cs="Times New Roman"/>
          <w:sz w:val="24"/>
          <w:szCs w:val="24"/>
        </w:rPr>
        <w:t xml:space="preserve"> of members: Adult and Junior.</w:t>
      </w:r>
    </w:p>
    <w:p w14:paraId="5E775A4E" w14:textId="2D23BCBC" w:rsidR="00536DBF" w:rsidRPr="00C26581" w:rsidRDefault="00C26581" w:rsidP="00C2658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536DBF" w:rsidRPr="00C26581">
        <w:rPr>
          <w:rFonts w:ascii="Times New Roman" w:hAnsi="Times New Roman" w:cs="Times New Roman"/>
          <w:sz w:val="24"/>
          <w:szCs w:val="24"/>
        </w:rPr>
        <w:t>dult members are those members who are 18 (eighteen) years old or older on January 1</w:t>
      </w:r>
      <w:r w:rsidR="00536DBF" w:rsidRPr="00C26581">
        <w:rPr>
          <w:rFonts w:ascii="Times New Roman" w:hAnsi="Times New Roman" w:cs="Times New Roman"/>
          <w:sz w:val="24"/>
          <w:szCs w:val="24"/>
          <w:vertAlign w:val="superscript"/>
        </w:rPr>
        <w:t>st</w:t>
      </w:r>
      <w:r w:rsidR="00536DBF" w:rsidRPr="00C26581">
        <w:rPr>
          <w:rFonts w:ascii="Times New Roman" w:hAnsi="Times New Roman" w:cs="Times New Roman"/>
          <w:sz w:val="24"/>
          <w:szCs w:val="24"/>
        </w:rPr>
        <w:t xml:space="preserve"> of the membership year</w:t>
      </w:r>
    </w:p>
    <w:p w14:paraId="3BA22368" w14:textId="1D02A8EE" w:rsidR="00536DBF" w:rsidRPr="0077374C" w:rsidRDefault="00536DBF" w:rsidP="006F3055">
      <w:pPr>
        <w:pStyle w:val="ListParagraph"/>
        <w:numPr>
          <w:ilvl w:val="0"/>
          <w:numId w:val="1"/>
        </w:numPr>
        <w:jc w:val="both"/>
        <w:rPr>
          <w:rFonts w:ascii="Times New Roman" w:hAnsi="Times New Roman" w:cs="Times New Roman"/>
          <w:sz w:val="24"/>
          <w:szCs w:val="24"/>
        </w:rPr>
      </w:pPr>
      <w:r w:rsidRPr="0077374C">
        <w:rPr>
          <w:rFonts w:ascii="Times New Roman" w:hAnsi="Times New Roman" w:cs="Times New Roman"/>
          <w:sz w:val="24"/>
          <w:szCs w:val="24"/>
        </w:rPr>
        <w:t>Junior members are those members who are under the age of 18 (eighteen) on January 1</w:t>
      </w:r>
      <w:r w:rsidRPr="0077374C">
        <w:rPr>
          <w:rFonts w:ascii="Times New Roman" w:hAnsi="Times New Roman" w:cs="Times New Roman"/>
          <w:sz w:val="24"/>
          <w:szCs w:val="24"/>
          <w:vertAlign w:val="superscript"/>
        </w:rPr>
        <w:t>st</w:t>
      </w:r>
      <w:r w:rsidRPr="0077374C">
        <w:rPr>
          <w:rFonts w:ascii="Times New Roman" w:hAnsi="Times New Roman" w:cs="Times New Roman"/>
          <w:sz w:val="24"/>
          <w:szCs w:val="24"/>
        </w:rPr>
        <w:t xml:space="preserve"> of the membership year</w:t>
      </w:r>
    </w:p>
    <w:p w14:paraId="0A177EF7" w14:textId="6FDD7BA9" w:rsidR="00536DBF" w:rsidRPr="0077374C" w:rsidRDefault="00536DBF" w:rsidP="006F3055">
      <w:pPr>
        <w:pStyle w:val="ListParagraph"/>
        <w:numPr>
          <w:ilvl w:val="0"/>
          <w:numId w:val="1"/>
        </w:numPr>
        <w:jc w:val="both"/>
        <w:rPr>
          <w:rFonts w:ascii="Times New Roman" w:hAnsi="Times New Roman" w:cs="Times New Roman"/>
          <w:sz w:val="24"/>
          <w:szCs w:val="24"/>
        </w:rPr>
      </w:pPr>
      <w:r w:rsidRPr="0077374C">
        <w:rPr>
          <w:rFonts w:ascii="Times New Roman" w:hAnsi="Times New Roman" w:cs="Times New Roman"/>
          <w:sz w:val="24"/>
          <w:szCs w:val="24"/>
        </w:rPr>
        <w:t>Only adult members of the organization are eligible to vote</w:t>
      </w:r>
      <w:r w:rsidR="00F54F2E" w:rsidRPr="0077374C">
        <w:rPr>
          <w:rFonts w:ascii="Times New Roman" w:hAnsi="Times New Roman" w:cs="Times New Roman"/>
          <w:sz w:val="24"/>
          <w:szCs w:val="24"/>
        </w:rPr>
        <w:t>,</w:t>
      </w:r>
      <w:r w:rsidRPr="0077374C">
        <w:rPr>
          <w:rFonts w:ascii="Times New Roman" w:hAnsi="Times New Roman" w:cs="Times New Roman"/>
          <w:sz w:val="24"/>
          <w:szCs w:val="24"/>
        </w:rPr>
        <w:t xml:space="preserve"> be a member of the Board of </w:t>
      </w:r>
      <w:r w:rsidR="00DA0765" w:rsidRPr="0077374C">
        <w:rPr>
          <w:rFonts w:ascii="Times New Roman" w:hAnsi="Times New Roman" w:cs="Times New Roman"/>
          <w:sz w:val="24"/>
          <w:szCs w:val="24"/>
        </w:rPr>
        <w:t>Directors or</w:t>
      </w:r>
      <w:r w:rsidRPr="0077374C">
        <w:rPr>
          <w:rFonts w:ascii="Times New Roman" w:hAnsi="Times New Roman" w:cs="Times New Roman"/>
          <w:sz w:val="24"/>
          <w:szCs w:val="24"/>
        </w:rPr>
        <w:t xml:space="preserve"> be an officer of the Corporation.</w:t>
      </w:r>
    </w:p>
    <w:p w14:paraId="4FE463D5" w14:textId="6CE6941A" w:rsidR="00CA6E27" w:rsidRPr="0077374C" w:rsidRDefault="003C159C" w:rsidP="00CA6E27">
      <w:pPr>
        <w:pStyle w:val="ListParagraph"/>
        <w:numPr>
          <w:ilvl w:val="0"/>
          <w:numId w:val="1"/>
        </w:numPr>
        <w:spacing w:after="120"/>
        <w:jc w:val="both"/>
        <w:rPr>
          <w:rFonts w:ascii="Times New Roman" w:hAnsi="Times New Roman" w:cs="Times New Roman"/>
          <w:sz w:val="24"/>
          <w:szCs w:val="24"/>
        </w:rPr>
      </w:pPr>
      <w:r w:rsidRPr="0077374C">
        <w:rPr>
          <w:rFonts w:ascii="Times New Roman" w:hAnsi="Times New Roman" w:cs="Times New Roman"/>
          <w:sz w:val="24"/>
          <w:szCs w:val="24"/>
        </w:rPr>
        <w:t xml:space="preserve">Junior members may be non-voting members of any committee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w:t>
      </w:r>
    </w:p>
    <w:p w14:paraId="22197C83" w14:textId="5EB96D12" w:rsidR="003C159C" w:rsidRPr="0077374C" w:rsidRDefault="003C159C" w:rsidP="00CA6E27">
      <w:pPr>
        <w:pStyle w:val="ListParagraph"/>
        <w:numPr>
          <w:ilvl w:val="0"/>
          <w:numId w:val="1"/>
        </w:numPr>
        <w:spacing w:after="120"/>
        <w:jc w:val="both"/>
        <w:rPr>
          <w:rFonts w:ascii="Times New Roman" w:hAnsi="Times New Roman" w:cs="Times New Roman"/>
          <w:sz w:val="24"/>
          <w:szCs w:val="24"/>
        </w:rPr>
      </w:pPr>
      <w:r w:rsidRPr="0077374C">
        <w:rPr>
          <w:rFonts w:ascii="Times New Roman" w:hAnsi="Times New Roman" w:cs="Times New Roman"/>
          <w:sz w:val="24"/>
          <w:szCs w:val="24"/>
        </w:rPr>
        <w:t>One junior member may be appointed to the executive committee by the President with the approval of that committee and will be a non-voting member of the committee.</w:t>
      </w:r>
    </w:p>
    <w:p w14:paraId="4F239A68" w14:textId="6AAA5388" w:rsidR="003C159C" w:rsidRPr="0077374C" w:rsidRDefault="003C159C" w:rsidP="006F3055">
      <w:pPr>
        <w:jc w:val="both"/>
        <w:rPr>
          <w:rFonts w:ascii="Times New Roman" w:hAnsi="Times New Roman" w:cs="Times New Roman"/>
          <w:sz w:val="24"/>
          <w:szCs w:val="24"/>
        </w:rPr>
      </w:pPr>
      <w:r w:rsidRPr="0077374C">
        <w:rPr>
          <w:rFonts w:ascii="Times New Roman" w:hAnsi="Times New Roman" w:cs="Times New Roman"/>
          <w:b/>
          <w:sz w:val="24"/>
          <w:szCs w:val="24"/>
        </w:rPr>
        <w:t>Section 2.02</w:t>
      </w:r>
      <w:r w:rsidRPr="0077374C">
        <w:rPr>
          <w:rFonts w:ascii="Times New Roman" w:hAnsi="Times New Roman" w:cs="Times New Roman"/>
          <w:b/>
          <w:sz w:val="24"/>
          <w:szCs w:val="24"/>
        </w:rPr>
        <w:tab/>
        <w:t xml:space="preserve">Qualifications:  </w:t>
      </w:r>
      <w:r w:rsidRPr="0077374C">
        <w:rPr>
          <w:rFonts w:ascii="Times New Roman" w:hAnsi="Times New Roman" w:cs="Times New Roman"/>
          <w:sz w:val="24"/>
          <w:szCs w:val="24"/>
        </w:rPr>
        <w:t xml:space="preserve">Membership may be granted to any individual </w:t>
      </w:r>
      <w:r w:rsidR="00637058" w:rsidRPr="0077374C">
        <w:rPr>
          <w:rFonts w:ascii="Times New Roman" w:hAnsi="Times New Roman" w:cs="Times New Roman"/>
          <w:sz w:val="24"/>
          <w:szCs w:val="24"/>
        </w:rPr>
        <w:t xml:space="preserve">who supports the mission and purposes of the </w:t>
      </w:r>
      <w:r w:rsidR="00962AA7">
        <w:rPr>
          <w:rFonts w:ascii="Times New Roman" w:hAnsi="Times New Roman" w:cs="Times New Roman"/>
          <w:sz w:val="24"/>
          <w:szCs w:val="24"/>
        </w:rPr>
        <w:t>Corporation</w:t>
      </w:r>
      <w:r w:rsidR="00637058" w:rsidRPr="0077374C">
        <w:rPr>
          <w:rFonts w:ascii="Times New Roman" w:hAnsi="Times New Roman" w:cs="Times New Roman"/>
          <w:sz w:val="24"/>
          <w:szCs w:val="24"/>
        </w:rPr>
        <w:t xml:space="preserve">, who </w:t>
      </w:r>
      <w:proofErr w:type="gramStart"/>
      <w:r w:rsidR="00637058" w:rsidRPr="0077374C">
        <w:rPr>
          <w:rFonts w:ascii="Times New Roman" w:hAnsi="Times New Roman" w:cs="Times New Roman"/>
          <w:sz w:val="24"/>
          <w:szCs w:val="24"/>
        </w:rPr>
        <w:t>submits an application</w:t>
      </w:r>
      <w:proofErr w:type="gramEnd"/>
      <w:r w:rsidR="00637058" w:rsidRPr="0077374C">
        <w:rPr>
          <w:rFonts w:ascii="Times New Roman" w:hAnsi="Times New Roman" w:cs="Times New Roman"/>
          <w:sz w:val="24"/>
          <w:szCs w:val="24"/>
        </w:rPr>
        <w:t xml:space="preserve"> and who pays the </w:t>
      </w:r>
      <w:r w:rsidR="00DA0765" w:rsidRPr="0077374C">
        <w:rPr>
          <w:rFonts w:ascii="Times New Roman" w:hAnsi="Times New Roman" w:cs="Times New Roman"/>
          <w:sz w:val="24"/>
          <w:szCs w:val="24"/>
        </w:rPr>
        <w:t>annual dues</w:t>
      </w:r>
      <w:r w:rsidR="00637058" w:rsidRPr="0077374C">
        <w:rPr>
          <w:rFonts w:ascii="Times New Roman" w:hAnsi="Times New Roman" w:cs="Times New Roman"/>
          <w:sz w:val="24"/>
          <w:szCs w:val="24"/>
        </w:rPr>
        <w:t xml:space="preserve"> as set by the Executive Committee.  No person may be excluded from membership based on race, color, creed, gender,</w:t>
      </w:r>
      <w:r w:rsidR="00962AA7">
        <w:rPr>
          <w:rFonts w:ascii="Times New Roman" w:hAnsi="Times New Roman" w:cs="Times New Roman"/>
          <w:sz w:val="24"/>
          <w:szCs w:val="24"/>
        </w:rPr>
        <w:t xml:space="preserve"> sexual orientation</w:t>
      </w:r>
      <w:r w:rsidR="00637058" w:rsidRPr="0077374C">
        <w:rPr>
          <w:rFonts w:ascii="Times New Roman" w:hAnsi="Times New Roman" w:cs="Times New Roman"/>
          <w:sz w:val="24"/>
          <w:szCs w:val="24"/>
        </w:rPr>
        <w:t xml:space="preserve"> or religion.  The Executive Committee reserves the right to deny membership to any applicant whose conduct has been proven to be detrimental to the welfare of the </w:t>
      </w:r>
      <w:r w:rsidR="00D5554A">
        <w:rPr>
          <w:rFonts w:ascii="Times New Roman" w:hAnsi="Times New Roman" w:cs="Times New Roman"/>
          <w:sz w:val="24"/>
          <w:szCs w:val="24"/>
        </w:rPr>
        <w:t>Corporation</w:t>
      </w:r>
      <w:r w:rsidR="00637058" w:rsidRPr="0077374C">
        <w:rPr>
          <w:rFonts w:ascii="Times New Roman" w:hAnsi="Times New Roman" w:cs="Times New Roman"/>
          <w:sz w:val="24"/>
          <w:szCs w:val="24"/>
        </w:rPr>
        <w:t>.</w:t>
      </w:r>
    </w:p>
    <w:p w14:paraId="2AD9082E" w14:textId="6F12FB19" w:rsidR="00637058" w:rsidRPr="0077374C" w:rsidRDefault="00637058" w:rsidP="006F3055">
      <w:pPr>
        <w:jc w:val="both"/>
        <w:rPr>
          <w:rFonts w:ascii="Times New Roman" w:hAnsi="Times New Roman" w:cs="Times New Roman"/>
          <w:sz w:val="24"/>
          <w:szCs w:val="24"/>
        </w:rPr>
      </w:pPr>
      <w:r w:rsidRPr="0077374C">
        <w:rPr>
          <w:rFonts w:ascii="Times New Roman" w:hAnsi="Times New Roman" w:cs="Times New Roman"/>
          <w:b/>
          <w:sz w:val="24"/>
          <w:szCs w:val="24"/>
        </w:rPr>
        <w:t>Section 2.03</w:t>
      </w:r>
      <w:r w:rsidRPr="0077374C">
        <w:rPr>
          <w:rFonts w:ascii="Times New Roman" w:hAnsi="Times New Roman" w:cs="Times New Roman"/>
          <w:b/>
          <w:sz w:val="24"/>
          <w:szCs w:val="24"/>
        </w:rPr>
        <w:tab/>
        <w:t>Termination of Membership:</w:t>
      </w:r>
      <w:r w:rsidRPr="0077374C">
        <w:rPr>
          <w:rFonts w:ascii="Times New Roman" w:hAnsi="Times New Roman" w:cs="Times New Roman"/>
          <w:sz w:val="24"/>
          <w:szCs w:val="24"/>
        </w:rPr>
        <w:t xml:space="preserve">  The Executive Committee, by affirmative vote of two-thirds of all members of the Board, may suspend or expel a member whos</w:t>
      </w:r>
      <w:r w:rsidR="00F54F2E" w:rsidRPr="0077374C">
        <w:rPr>
          <w:rFonts w:ascii="Times New Roman" w:hAnsi="Times New Roman" w:cs="Times New Roman"/>
          <w:sz w:val="24"/>
          <w:szCs w:val="24"/>
        </w:rPr>
        <w:t xml:space="preserve">e </w:t>
      </w:r>
      <w:r w:rsidRPr="0077374C">
        <w:rPr>
          <w:rFonts w:ascii="Times New Roman" w:hAnsi="Times New Roman" w:cs="Times New Roman"/>
          <w:sz w:val="24"/>
          <w:szCs w:val="24"/>
        </w:rPr>
        <w:t>conduct</w:t>
      </w:r>
      <w:r w:rsidR="00F54F2E" w:rsidRPr="0077374C">
        <w:rPr>
          <w:rFonts w:ascii="Times New Roman" w:hAnsi="Times New Roman" w:cs="Times New Roman"/>
          <w:sz w:val="24"/>
          <w:szCs w:val="24"/>
        </w:rPr>
        <w:t xml:space="preserve">, in words or actions, </w:t>
      </w:r>
      <w:r w:rsidRPr="0077374C">
        <w:rPr>
          <w:rFonts w:ascii="Times New Roman" w:hAnsi="Times New Roman" w:cs="Times New Roman"/>
          <w:sz w:val="24"/>
          <w:szCs w:val="24"/>
        </w:rPr>
        <w:t>is considered detrimental to the welfare of the</w:t>
      </w:r>
      <w:r w:rsidR="00962AA7">
        <w:rPr>
          <w:rFonts w:ascii="Times New Roman" w:hAnsi="Times New Roman" w:cs="Times New Roman"/>
          <w:sz w:val="24"/>
          <w:szCs w:val="24"/>
        </w:rPr>
        <w:t xml:space="preserve"> Corporation</w:t>
      </w:r>
      <w:r w:rsidRPr="0077374C">
        <w:rPr>
          <w:rFonts w:ascii="Times New Roman" w:hAnsi="Times New Roman" w:cs="Times New Roman"/>
          <w:sz w:val="24"/>
          <w:szCs w:val="24"/>
        </w:rPr>
        <w:t>.  Termination is effective immediately upon said vote of the Committee.  The terminated member shall be notified in writing by the Board and given 30 days in which to appear in front of the Board to petition for reinstatement.</w:t>
      </w:r>
      <w:r w:rsidR="00480761" w:rsidRPr="0077374C">
        <w:rPr>
          <w:rFonts w:ascii="Times New Roman" w:hAnsi="Times New Roman" w:cs="Times New Roman"/>
          <w:sz w:val="24"/>
          <w:szCs w:val="24"/>
        </w:rPr>
        <w:t xml:space="preserve"> Once terminated</w:t>
      </w:r>
      <w:r w:rsidR="00F54F2E" w:rsidRPr="0077374C">
        <w:rPr>
          <w:rFonts w:ascii="Times New Roman" w:hAnsi="Times New Roman" w:cs="Times New Roman"/>
          <w:sz w:val="24"/>
          <w:szCs w:val="24"/>
        </w:rPr>
        <w:t>,</w:t>
      </w:r>
      <w:r w:rsidR="00480761" w:rsidRPr="0077374C">
        <w:rPr>
          <w:rFonts w:ascii="Times New Roman" w:hAnsi="Times New Roman" w:cs="Times New Roman"/>
          <w:sz w:val="24"/>
          <w:szCs w:val="24"/>
        </w:rPr>
        <w:t xml:space="preserve"> all club and member </w:t>
      </w:r>
      <w:r w:rsidR="00962AA7">
        <w:rPr>
          <w:rFonts w:ascii="Times New Roman" w:hAnsi="Times New Roman" w:cs="Times New Roman"/>
          <w:sz w:val="24"/>
          <w:szCs w:val="24"/>
        </w:rPr>
        <w:t>information</w:t>
      </w:r>
      <w:r w:rsidR="00480761" w:rsidRPr="0077374C">
        <w:rPr>
          <w:rFonts w:ascii="Times New Roman" w:hAnsi="Times New Roman" w:cs="Times New Roman"/>
          <w:sz w:val="24"/>
          <w:szCs w:val="24"/>
        </w:rPr>
        <w:t xml:space="preserve"> </w:t>
      </w:r>
      <w:r w:rsidR="00F54F2E" w:rsidRPr="0077374C">
        <w:rPr>
          <w:rFonts w:ascii="Times New Roman" w:hAnsi="Times New Roman" w:cs="Times New Roman"/>
          <w:sz w:val="24"/>
          <w:szCs w:val="24"/>
        </w:rPr>
        <w:t>in their pos</w:t>
      </w:r>
      <w:r w:rsidR="00B6596F">
        <w:rPr>
          <w:rFonts w:ascii="Times New Roman" w:hAnsi="Times New Roman" w:cs="Times New Roman"/>
          <w:sz w:val="24"/>
          <w:szCs w:val="24"/>
        </w:rPr>
        <w:t>sess</w:t>
      </w:r>
      <w:r w:rsidR="00F54F2E" w:rsidRPr="0077374C">
        <w:rPr>
          <w:rFonts w:ascii="Times New Roman" w:hAnsi="Times New Roman" w:cs="Times New Roman"/>
          <w:sz w:val="24"/>
          <w:szCs w:val="24"/>
        </w:rPr>
        <w:t xml:space="preserve">ion, </w:t>
      </w:r>
      <w:r w:rsidR="00480761" w:rsidRPr="0077374C">
        <w:rPr>
          <w:rFonts w:ascii="Times New Roman" w:hAnsi="Times New Roman" w:cs="Times New Roman"/>
          <w:sz w:val="24"/>
          <w:szCs w:val="24"/>
        </w:rPr>
        <w:t xml:space="preserve">(written, digital, and printed), </w:t>
      </w:r>
      <w:r w:rsidR="00F54F2E" w:rsidRPr="0077374C">
        <w:rPr>
          <w:rFonts w:ascii="Times New Roman" w:hAnsi="Times New Roman" w:cs="Times New Roman"/>
          <w:sz w:val="24"/>
          <w:szCs w:val="24"/>
        </w:rPr>
        <w:t xml:space="preserve">any club </w:t>
      </w:r>
      <w:r w:rsidR="00480761" w:rsidRPr="0077374C">
        <w:rPr>
          <w:rFonts w:ascii="Times New Roman" w:hAnsi="Times New Roman" w:cs="Times New Roman"/>
          <w:sz w:val="24"/>
          <w:szCs w:val="24"/>
        </w:rPr>
        <w:t xml:space="preserve">equipment, </w:t>
      </w:r>
      <w:r w:rsidR="00F54F2E" w:rsidRPr="0077374C">
        <w:rPr>
          <w:rFonts w:ascii="Times New Roman" w:hAnsi="Times New Roman" w:cs="Times New Roman"/>
          <w:sz w:val="24"/>
          <w:szCs w:val="24"/>
        </w:rPr>
        <w:t>resources (</w:t>
      </w:r>
      <w:r w:rsidR="00480761" w:rsidRPr="0077374C">
        <w:rPr>
          <w:rFonts w:ascii="Times New Roman" w:hAnsi="Times New Roman" w:cs="Times New Roman"/>
          <w:sz w:val="24"/>
          <w:szCs w:val="24"/>
        </w:rPr>
        <w:t>rocks, gems, minerals, and</w:t>
      </w:r>
      <w:r w:rsidR="00F54F2E" w:rsidRPr="0077374C">
        <w:rPr>
          <w:rFonts w:ascii="Times New Roman" w:hAnsi="Times New Roman" w:cs="Times New Roman"/>
          <w:sz w:val="24"/>
          <w:szCs w:val="24"/>
        </w:rPr>
        <w:t>/</w:t>
      </w:r>
      <w:r w:rsidR="00480761" w:rsidRPr="0077374C">
        <w:rPr>
          <w:rFonts w:ascii="Times New Roman" w:hAnsi="Times New Roman" w:cs="Times New Roman"/>
          <w:sz w:val="24"/>
          <w:szCs w:val="24"/>
        </w:rPr>
        <w:t>or magazines</w:t>
      </w:r>
      <w:r w:rsidR="00F54F2E" w:rsidRPr="0077374C">
        <w:rPr>
          <w:rFonts w:ascii="Times New Roman" w:hAnsi="Times New Roman" w:cs="Times New Roman"/>
          <w:sz w:val="24"/>
          <w:szCs w:val="24"/>
        </w:rPr>
        <w:t>)</w:t>
      </w:r>
      <w:r w:rsidR="00480761" w:rsidRPr="0077374C">
        <w:rPr>
          <w:rFonts w:ascii="Times New Roman" w:hAnsi="Times New Roman" w:cs="Times New Roman"/>
          <w:sz w:val="24"/>
          <w:szCs w:val="24"/>
        </w:rPr>
        <w:t>, keys, and club credit cards must be returned</w:t>
      </w:r>
      <w:r w:rsidR="00F54F2E" w:rsidRPr="0077374C">
        <w:rPr>
          <w:rFonts w:ascii="Times New Roman" w:hAnsi="Times New Roman" w:cs="Times New Roman"/>
          <w:sz w:val="24"/>
          <w:szCs w:val="24"/>
        </w:rPr>
        <w:t xml:space="preserve"> </w:t>
      </w:r>
      <w:r w:rsidR="00BF46E4" w:rsidRPr="0077374C">
        <w:rPr>
          <w:rFonts w:ascii="Times New Roman" w:hAnsi="Times New Roman" w:cs="Times New Roman"/>
          <w:sz w:val="24"/>
          <w:szCs w:val="24"/>
        </w:rPr>
        <w:t>immediately</w:t>
      </w:r>
      <w:r w:rsidR="00480761" w:rsidRPr="0077374C">
        <w:rPr>
          <w:rFonts w:ascii="Times New Roman" w:hAnsi="Times New Roman" w:cs="Times New Roman"/>
          <w:sz w:val="24"/>
          <w:szCs w:val="24"/>
        </w:rPr>
        <w:t>.</w:t>
      </w:r>
      <w:r w:rsidR="00A976D7">
        <w:rPr>
          <w:rFonts w:ascii="Times New Roman" w:hAnsi="Times New Roman" w:cs="Times New Roman"/>
          <w:sz w:val="24"/>
          <w:szCs w:val="24"/>
        </w:rPr>
        <w:t xml:space="preserve"> Any potential refund of dues will be determined by board on a case by case basis.</w:t>
      </w:r>
    </w:p>
    <w:p w14:paraId="01CAF326" w14:textId="1B6EA0AE" w:rsidR="00637058" w:rsidRPr="0077374C" w:rsidRDefault="00637058" w:rsidP="006F3055">
      <w:pPr>
        <w:jc w:val="both"/>
        <w:rPr>
          <w:rFonts w:ascii="Times New Roman" w:hAnsi="Times New Roman" w:cs="Times New Roman"/>
          <w:sz w:val="24"/>
          <w:szCs w:val="24"/>
        </w:rPr>
      </w:pPr>
      <w:r w:rsidRPr="0077374C">
        <w:rPr>
          <w:rFonts w:ascii="Times New Roman" w:hAnsi="Times New Roman" w:cs="Times New Roman"/>
          <w:b/>
          <w:sz w:val="24"/>
          <w:szCs w:val="24"/>
        </w:rPr>
        <w:t>Section 2.04</w:t>
      </w:r>
      <w:r w:rsidRPr="0077374C">
        <w:rPr>
          <w:rFonts w:ascii="Times New Roman" w:hAnsi="Times New Roman" w:cs="Times New Roman"/>
          <w:b/>
          <w:sz w:val="24"/>
          <w:szCs w:val="24"/>
        </w:rPr>
        <w:tab/>
        <w:t>Dues:</w:t>
      </w:r>
      <w:r w:rsidRPr="0077374C">
        <w:rPr>
          <w:rFonts w:ascii="Times New Roman" w:hAnsi="Times New Roman" w:cs="Times New Roman"/>
          <w:sz w:val="24"/>
          <w:szCs w:val="24"/>
        </w:rPr>
        <w:t xml:space="preserve">  Dues for members shall be established by the Executive Committee and approved by a quorum </w:t>
      </w:r>
      <w:r w:rsidR="008D02DB">
        <w:rPr>
          <w:rFonts w:ascii="Times New Roman" w:hAnsi="Times New Roman" w:cs="Times New Roman"/>
          <w:sz w:val="24"/>
          <w:szCs w:val="24"/>
        </w:rPr>
        <w:t>o</w:t>
      </w:r>
      <w:r w:rsidRPr="0077374C">
        <w:rPr>
          <w:rFonts w:ascii="Times New Roman" w:hAnsi="Times New Roman" w:cs="Times New Roman"/>
          <w:sz w:val="24"/>
          <w:szCs w:val="24"/>
        </w:rPr>
        <w:t>f the general membership.</w:t>
      </w:r>
    </w:p>
    <w:p w14:paraId="070FE4F3" w14:textId="6DA720DD" w:rsidR="00637058" w:rsidRPr="0077374C" w:rsidRDefault="00637058" w:rsidP="006F3055">
      <w:pPr>
        <w:jc w:val="both"/>
        <w:rPr>
          <w:rFonts w:ascii="Times New Roman" w:hAnsi="Times New Roman" w:cs="Times New Roman"/>
          <w:sz w:val="24"/>
          <w:szCs w:val="24"/>
        </w:rPr>
      </w:pPr>
      <w:r w:rsidRPr="0077374C">
        <w:rPr>
          <w:rFonts w:ascii="Times New Roman" w:hAnsi="Times New Roman" w:cs="Times New Roman"/>
          <w:b/>
          <w:sz w:val="24"/>
          <w:szCs w:val="24"/>
        </w:rPr>
        <w:t>Section 2.05</w:t>
      </w:r>
      <w:r w:rsidRPr="0077374C">
        <w:rPr>
          <w:rFonts w:ascii="Times New Roman" w:hAnsi="Times New Roman" w:cs="Times New Roman"/>
          <w:b/>
          <w:sz w:val="24"/>
          <w:szCs w:val="24"/>
        </w:rPr>
        <w:tab/>
        <w:t>Quorum:</w:t>
      </w:r>
      <w:r w:rsidRPr="0077374C">
        <w:rPr>
          <w:rFonts w:ascii="Times New Roman" w:hAnsi="Times New Roman" w:cs="Times New Roman"/>
          <w:sz w:val="24"/>
          <w:szCs w:val="24"/>
        </w:rPr>
        <w:t xml:space="preserve">  Ten percent of the number of members reported to the Federation shall constitute a quorum at a meeting and are authorized to conduct business affairs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w:t>
      </w:r>
    </w:p>
    <w:p w14:paraId="5806BECE" w14:textId="276B4CC0" w:rsidR="00637058" w:rsidRPr="0077374C" w:rsidRDefault="00637058" w:rsidP="006F3055">
      <w:pPr>
        <w:jc w:val="both"/>
        <w:rPr>
          <w:rFonts w:ascii="Times New Roman" w:hAnsi="Times New Roman" w:cs="Times New Roman"/>
          <w:sz w:val="24"/>
          <w:szCs w:val="24"/>
        </w:rPr>
      </w:pPr>
      <w:r w:rsidRPr="0077374C">
        <w:rPr>
          <w:rFonts w:ascii="Times New Roman" w:hAnsi="Times New Roman" w:cs="Times New Roman"/>
          <w:b/>
          <w:sz w:val="24"/>
          <w:szCs w:val="24"/>
        </w:rPr>
        <w:t>Section 2.06</w:t>
      </w:r>
      <w:r w:rsidRPr="0077374C">
        <w:rPr>
          <w:rFonts w:ascii="Times New Roman" w:hAnsi="Times New Roman" w:cs="Times New Roman"/>
          <w:b/>
          <w:sz w:val="24"/>
          <w:szCs w:val="24"/>
        </w:rPr>
        <w:tab/>
        <w:t>Member Rights:</w:t>
      </w:r>
      <w:r w:rsidRPr="0077374C">
        <w:rPr>
          <w:rFonts w:ascii="Times New Roman" w:hAnsi="Times New Roman" w:cs="Times New Roman"/>
          <w:sz w:val="24"/>
          <w:szCs w:val="24"/>
        </w:rPr>
        <w:t xml:space="preserve">  </w:t>
      </w:r>
      <w:r w:rsidR="00FE4917" w:rsidRPr="0077374C">
        <w:rPr>
          <w:rFonts w:ascii="Times New Roman" w:hAnsi="Times New Roman" w:cs="Times New Roman"/>
          <w:sz w:val="24"/>
          <w:szCs w:val="24"/>
        </w:rPr>
        <w:t xml:space="preserve">It shall be the right of any member to address the Executive Committee or general membership at any meeting held in the name of </w:t>
      </w:r>
      <w:r w:rsidR="00A976D7">
        <w:rPr>
          <w:rFonts w:ascii="Times New Roman" w:hAnsi="Times New Roman" w:cs="Times New Roman"/>
          <w:sz w:val="24"/>
          <w:szCs w:val="24"/>
        </w:rPr>
        <w:t>The Corporation</w:t>
      </w:r>
      <w:r w:rsidR="00FE4917" w:rsidRPr="0077374C">
        <w:rPr>
          <w:rFonts w:ascii="Times New Roman" w:hAnsi="Times New Roman" w:cs="Times New Roman"/>
          <w:sz w:val="24"/>
          <w:szCs w:val="24"/>
        </w:rPr>
        <w:t xml:space="preserve">.  Addresses will be limited to 2 (two) minutes in duration.  All issues/concerns should first be presented to the Executive Committee either in person or in writing to facilitate a quick response.  If the issues/concerns can not be resolved satisfactorily, and further discussion is required, the President will appoint an Investigative Committee, acceptable to all, to consider the merits of the complaints and possible solutions.  The </w:t>
      </w:r>
      <w:r w:rsidR="00A976D7">
        <w:rPr>
          <w:rFonts w:ascii="Times New Roman" w:hAnsi="Times New Roman" w:cs="Times New Roman"/>
          <w:sz w:val="24"/>
          <w:szCs w:val="24"/>
        </w:rPr>
        <w:t>C</w:t>
      </w:r>
      <w:r w:rsidR="00FE4917" w:rsidRPr="0077374C">
        <w:rPr>
          <w:rFonts w:ascii="Times New Roman" w:hAnsi="Times New Roman" w:cs="Times New Roman"/>
          <w:sz w:val="24"/>
          <w:szCs w:val="24"/>
        </w:rPr>
        <w:t>hair</w:t>
      </w:r>
      <w:r w:rsidR="00A976D7">
        <w:rPr>
          <w:rFonts w:ascii="Times New Roman" w:hAnsi="Times New Roman" w:cs="Times New Roman"/>
          <w:sz w:val="24"/>
          <w:szCs w:val="24"/>
        </w:rPr>
        <w:t>person</w:t>
      </w:r>
      <w:r w:rsidR="00FE4917" w:rsidRPr="0077374C">
        <w:rPr>
          <w:rFonts w:ascii="Times New Roman" w:hAnsi="Times New Roman" w:cs="Times New Roman"/>
          <w:sz w:val="24"/>
          <w:szCs w:val="24"/>
        </w:rPr>
        <w:t xml:space="preserve"> of the investigating committee will report to the Executive Committee and general membership and a vote of the general membership will be taken on the resolution presented by the investigative committee.</w:t>
      </w:r>
    </w:p>
    <w:p w14:paraId="3594A49D" w14:textId="79D69FDC" w:rsidR="00480761" w:rsidRDefault="00480761" w:rsidP="00480761">
      <w:pPr>
        <w:jc w:val="both"/>
        <w:rPr>
          <w:rFonts w:ascii="Times New Roman" w:hAnsi="Times New Roman" w:cs="Times New Roman"/>
          <w:sz w:val="24"/>
          <w:szCs w:val="24"/>
        </w:rPr>
      </w:pPr>
      <w:r w:rsidRPr="0077374C">
        <w:rPr>
          <w:rFonts w:ascii="Times New Roman" w:hAnsi="Times New Roman" w:cs="Times New Roman"/>
          <w:b/>
          <w:bCs/>
          <w:sz w:val="24"/>
          <w:szCs w:val="24"/>
        </w:rPr>
        <w:t>Section 2.07  Confidential</w:t>
      </w:r>
      <w:r w:rsidR="00FE0D12">
        <w:rPr>
          <w:rFonts w:ascii="Times New Roman" w:hAnsi="Times New Roman" w:cs="Times New Roman"/>
          <w:b/>
          <w:bCs/>
          <w:sz w:val="24"/>
          <w:szCs w:val="24"/>
        </w:rPr>
        <w:t>ity</w:t>
      </w:r>
      <w:r w:rsidRPr="0077374C">
        <w:rPr>
          <w:rFonts w:ascii="Times New Roman" w:hAnsi="Times New Roman" w:cs="Times New Roman"/>
          <w:b/>
          <w:bCs/>
          <w:sz w:val="24"/>
          <w:szCs w:val="24"/>
        </w:rPr>
        <w:t xml:space="preserve"> of C</w:t>
      </w:r>
      <w:r w:rsidR="00962AA7">
        <w:rPr>
          <w:rFonts w:ascii="Times New Roman" w:hAnsi="Times New Roman" w:cs="Times New Roman"/>
          <w:b/>
          <w:bCs/>
          <w:sz w:val="24"/>
          <w:szCs w:val="24"/>
        </w:rPr>
        <w:t>orporation Information</w:t>
      </w:r>
      <w:r w:rsidRPr="0077374C">
        <w:rPr>
          <w:rFonts w:ascii="Times New Roman" w:hAnsi="Times New Roman" w:cs="Times New Roman"/>
          <w:sz w:val="24"/>
          <w:szCs w:val="24"/>
        </w:rPr>
        <w:t xml:space="preserve">:  Officers, Directors, and other club members having access to </w:t>
      </w:r>
      <w:r w:rsidR="00962AA7">
        <w:rPr>
          <w:rFonts w:ascii="Times New Roman" w:hAnsi="Times New Roman" w:cs="Times New Roman"/>
          <w:sz w:val="24"/>
          <w:szCs w:val="24"/>
        </w:rPr>
        <w:t>Corporation</w:t>
      </w:r>
      <w:r w:rsidRPr="0077374C">
        <w:rPr>
          <w:rFonts w:ascii="Times New Roman" w:hAnsi="Times New Roman" w:cs="Times New Roman"/>
          <w:sz w:val="24"/>
          <w:szCs w:val="24"/>
        </w:rPr>
        <w:t xml:space="preserve"> confidential </w:t>
      </w:r>
      <w:r w:rsidR="00962AA7">
        <w:rPr>
          <w:rFonts w:ascii="Times New Roman" w:hAnsi="Times New Roman" w:cs="Times New Roman"/>
          <w:sz w:val="24"/>
          <w:szCs w:val="24"/>
        </w:rPr>
        <w:t>information</w:t>
      </w:r>
      <w:r w:rsidRPr="0077374C">
        <w:rPr>
          <w:rFonts w:ascii="Times New Roman" w:hAnsi="Times New Roman" w:cs="Times New Roman"/>
          <w:sz w:val="24"/>
          <w:szCs w:val="24"/>
        </w:rPr>
        <w:t xml:space="preserve"> must acknowledge and affirm they will not share such restricted </w:t>
      </w:r>
      <w:r w:rsidR="00962AA7">
        <w:rPr>
          <w:rFonts w:ascii="Times New Roman" w:hAnsi="Times New Roman" w:cs="Times New Roman"/>
          <w:sz w:val="24"/>
          <w:szCs w:val="24"/>
        </w:rPr>
        <w:t>information</w:t>
      </w:r>
      <w:r w:rsidRPr="0077374C">
        <w:rPr>
          <w:rFonts w:ascii="Times New Roman" w:hAnsi="Times New Roman" w:cs="Times New Roman"/>
          <w:sz w:val="24"/>
          <w:szCs w:val="24"/>
        </w:rPr>
        <w:t xml:space="preserve"> with </w:t>
      </w:r>
      <w:r w:rsidR="004C6E19" w:rsidRPr="0077374C">
        <w:rPr>
          <w:rFonts w:ascii="Times New Roman" w:hAnsi="Times New Roman" w:cs="Times New Roman"/>
          <w:sz w:val="24"/>
          <w:szCs w:val="24"/>
        </w:rPr>
        <w:t xml:space="preserve">others not allowed to have access to said </w:t>
      </w:r>
      <w:r w:rsidR="00962AA7">
        <w:rPr>
          <w:rFonts w:ascii="Times New Roman" w:hAnsi="Times New Roman" w:cs="Times New Roman"/>
          <w:sz w:val="24"/>
          <w:szCs w:val="24"/>
        </w:rPr>
        <w:t>information</w:t>
      </w:r>
      <w:r w:rsidR="004C6E19" w:rsidRPr="0077374C">
        <w:rPr>
          <w:rFonts w:ascii="Times New Roman" w:hAnsi="Times New Roman" w:cs="Times New Roman"/>
          <w:sz w:val="24"/>
          <w:szCs w:val="24"/>
        </w:rPr>
        <w:t xml:space="preserve">, </w:t>
      </w:r>
      <w:r w:rsidR="00F54F2E" w:rsidRPr="0077374C">
        <w:rPr>
          <w:rFonts w:ascii="Times New Roman" w:hAnsi="Times New Roman" w:cs="Times New Roman"/>
          <w:sz w:val="24"/>
          <w:szCs w:val="24"/>
        </w:rPr>
        <w:t xml:space="preserve">both </w:t>
      </w:r>
      <w:r w:rsidRPr="0077374C">
        <w:rPr>
          <w:rFonts w:ascii="Times New Roman" w:hAnsi="Times New Roman" w:cs="Times New Roman"/>
          <w:sz w:val="24"/>
          <w:szCs w:val="24"/>
        </w:rPr>
        <w:t xml:space="preserve">during </w:t>
      </w:r>
      <w:r w:rsidR="004C6E19" w:rsidRPr="0077374C">
        <w:rPr>
          <w:rFonts w:ascii="Times New Roman" w:hAnsi="Times New Roman" w:cs="Times New Roman"/>
          <w:sz w:val="24"/>
          <w:szCs w:val="24"/>
        </w:rPr>
        <w:t xml:space="preserve">and </w:t>
      </w:r>
      <w:r w:rsidRPr="0077374C">
        <w:rPr>
          <w:rFonts w:ascii="Times New Roman" w:hAnsi="Times New Roman" w:cs="Times New Roman"/>
          <w:sz w:val="24"/>
          <w:szCs w:val="24"/>
        </w:rPr>
        <w:t>after their t</w:t>
      </w:r>
      <w:r w:rsidR="00F54F2E" w:rsidRPr="0077374C">
        <w:rPr>
          <w:rFonts w:ascii="Times New Roman" w:hAnsi="Times New Roman" w:cs="Times New Roman"/>
          <w:sz w:val="24"/>
          <w:szCs w:val="24"/>
        </w:rPr>
        <w:t xml:space="preserve">ime on the Executive Committee. </w:t>
      </w:r>
      <w:r w:rsidRPr="0077374C">
        <w:rPr>
          <w:rFonts w:ascii="Times New Roman" w:hAnsi="Times New Roman" w:cs="Times New Roman"/>
          <w:sz w:val="24"/>
          <w:szCs w:val="24"/>
        </w:rPr>
        <w:t xml:space="preserve"> </w:t>
      </w:r>
    </w:p>
    <w:p w14:paraId="42B18857" w14:textId="77777777" w:rsidR="003826F1" w:rsidRDefault="003826F1" w:rsidP="003826F1">
      <w:pPr>
        <w:jc w:val="center"/>
        <w:rPr>
          <w:rFonts w:ascii="Times New Roman" w:hAnsi="Times New Roman" w:cs="Times New Roman"/>
          <w:b/>
          <w:sz w:val="24"/>
          <w:szCs w:val="24"/>
        </w:rPr>
      </w:pPr>
      <w:r>
        <w:rPr>
          <w:rFonts w:ascii="Times New Roman" w:hAnsi="Times New Roman" w:cs="Times New Roman"/>
          <w:b/>
          <w:sz w:val="24"/>
          <w:szCs w:val="24"/>
        </w:rPr>
        <w:t>A</w:t>
      </w:r>
      <w:r w:rsidRPr="0077374C">
        <w:rPr>
          <w:rFonts w:ascii="Times New Roman" w:hAnsi="Times New Roman" w:cs="Times New Roman"/>
          <w:b/>
          <w:sz w:val="24"/>
          <w:szCs w:val="24"/>
        </w:rPr>
        <w:t xml:space="preserve">rticle </w:t>
      </w:r>
      <w:r>
        <w:rPr>
          <w:rFonts w:ascii="Times New Roman" w:hAnsi="Times New Roman" w:cs="Times New Roman"/>
          <w:b/>
          <w:sz w:val="24"/>
          <w:szCs w:val="24"/>
        </w:rPr>
        <w:t>III</w:t>
      </w:r>
    </w:p>
    <w:p w14:paraId="5E4B769E" w14:textId="0D2E4248" w:rsidR="003826F1" w:rsidRPr="0077374C" w:rsidRDefault="003826F1" w:rsidP="003826F1">
      <w:pPr>
        <w:jc w:val="center"/>
        <w:rPr>
          <w:rFonts w:ascii="Times New Roman" w:hAnsi="Times New Roman" w:cs="Times New Roman"/>
          <w:b/>
          <w:sz w:val="24"/>
          <w:szCs w:val="24"/>
        </w:rPr>
      </w:pPr>
      <w:r w:rsidRPr="0077374C">
        <w:rPr>
          <w:rFonts w:ascii="Times New Roman" w:hAnsi="Times New Roman" w:cs="Times New Roman"/>
          <w:b/>
          <w:sz w:val="24"/>
          <w:szCs w:val="24"/>
        </w:rPr>
        <w:t>Board of Directors</w:t>
      </w:r>
    </w:p>
    <w:p w14:paraId="10127F8A" w14:textId="33B252B0"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Pr>
          <w:rFonts w:ascii="Times New Roman" w:hAnsi="Times New Roman" w:cs="Times New Roman"/>
          <w:b/>
          <w:sz w:val="24"/>
          <w:szCs w:val="24"/>
        </w:rPr>
        <w:t>3</w:t>
      </w:r>
      <w:r w:rsidRPr="0077374C">
        <w:rPr>
          <w:rFonts w:ascii="Times New Roman" w:hAnsi="Times New Roman" w:cs="Times New Roman"/>
          <w:b/>
          <w:sz w:val="24"/>
          <w:szCs w:val="24"/>
        </w:rPr>
        <w:t>.01</w:t>
      </w:r>
      <w:r w:rsidRPr="0077374C">
        <w:rPr>
          <w:rFonts w:ascii="Times New Roman" w:hAnsi="Times New Roman" w:cs="Times New Roman"/>
          <w:b/>
          <w:sz w:val="24"/>
          <w:szCs w:val="24"/>
        </w:rPr>
        <w:tab/>
        <w:t>Authority of Directors:</w:t>
      </w:r>
      <w:r w:rsidRPr="0077374C">
        <w:rPr>
          <w:rFonts w:ascii="Times New Roman" w:hAnsi="Times New Roman" w:cs="Times New Roman"/>
          <w:sz w:val="24"/>
          <w:szCs w:val="24"/>
        </w:rPr>
        <w:t xml:space="preserve">  The Board of Directors is the policy-making body and may exercise all the powers and authority granted by the Corporation by law and by-laws.</w:t>
      </w:r>
    </w:p>
    <w:p w14:paraId="30B39971" w14:textId="35B4C33E"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Pr>
          <w:rFonts w:ascii="Times New Roman" w:hAnsi="Times New Roman" w:cs="Times New Roman"/>
          <w:b/>
          <w:sz w:val="24"/>
          <w:szCs w:val="24"/>
        </w:rPr>
        <w:t>3</w:t>
      </w:r>
      <w:r w:rsidRPr="0077374C">
        <w:rPr>
          <w:rFonts w:ascii="Times New Roman" w:hAnsi="Times New Roman" w:cs="Times New Roman"/>
          <w:b/>
          <w:sz w:val="24"/>
          <w:szCs w:val="24"/>
        </w:rPr>
        <w:t>.02</w:t>
      </w:r>
      <w:r w:rsidRPr="0077374C">
        <w:rPr>
          <w:rFonts w:ascii="Times New Roman" w:hAnsi="Times New Roman" w:cs="Times New Roman"/>
          <w:b/>
          <w:sz w:val="24"/>
          <w:szCs w:val="24"/>
        </w:rPr>
        <w:tab/>
        <w:t>Duties of the Board of Directors:</w:t>
      </w:r>
      <w:r w:rsidRPr="0077374C">
        <w:rPr>
          <w:rFonts w:ascii="Times New Roman" w:hAnsi="Times New Roman" w:cs="Times New Roman"/>
          <w:sz w:val="24"/>
          <w:szCs w:val="24"/>
        </w:rPr>
        <w:t xml:space="preserve">  The Board of Directors shall be responsible for ensuring that all standard operating procedures are kept up to date and followed.  The Board of Directors may be asked to perform other duties requested by the Executive Committee</w:t>
      </w:r>
    </w:p>
    <w:p w14:paraId="75124263" w14:textId="0AD5DE3A"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Pr>
          <w:rFonts w:ascii="Times New Roman" w:hAnsi="Times New Roman" w:cs="Times New Roman"/>
          <w:b/>
          <w:sz w:val="24"/>
          <w:szCs w:val="24"/>
        </w:rPr>
        <w:t>3</w:t>
      </w:r>
      <w:r w:rsidRPr="0077374C">
        <w:rPr>
          <w:rFonts w:ascii="Times New Roman" w:hAnsi="Times New Roman" w:cs="Times New Roman"/>
          <w:b/>
          <w:sz w:val="24"/>
          <w:szCs w:val="24"/>
        </w:rPr>
        <w:t>.03</w:t>
      </w:r>
      <w:r w:rsidRPr="0077374C">
        <w:rPr>
          <w:rFonts w:ascii="Times New Roman" w:hAnsi="Times New Roman" w:cs="Times New Roman"/>
          <w:b/>
          <w:sz w:val="24"/>
          <w:szCs w:val="24"/>
        </w:rPr>
        <w:tab/>
        <w:t>Number, Selection, and Tenure:</w:t>
      </w:r>
      <w:r w:rsidRPr="0077374C">
        <w:rPr>
          <w:rFonts w:ascii="Times New Roman" w:hAnsi="Times New Roman" w:cs="Times New Roman"/>
          <w:sz w:val="24"/>
          <w:szCs w:val="24"/>
        </w:rPr>
        <w:t xml:space="preserve">  The Board of Directors shall consist of not less than six (6) Directors.  Each Director shall hold office for a term of two (2) years with three (3) Directors being elected on odd years and three (3) Directors being elect</w:t>
      </w:r>
      <w:r>
        <w:rPr>
          <w:rFonts w:ascii="Times New Roman" w:hAnsi="Times New Roman" w:cs="Times New Roman"/>
          <w:sz w:val="24"/>
          <w:szCs w:val="24"/>
        </w:rPr>
        <w:t>ed</w:t>
      </w:r>
      <w:r w:rsidRPr="0077374C">
        <w:rPr>
          <w:rFonts w:ascii="Times New Roman" w:hAnsi="Times New Roman" w:cs="Times New Roman"/>
          <w:sz w:val="24"/>
          <w:szCs w:val="24"/>
        </w:rPr>
        <w:t xml:space="preserve"> on even years.  Vacancies existing by reason of resignation, death, incapacity or removal before the expiration of his/her term shall be filled by a majority vote of the Executive Committee. In the event of a tie vote, the President shall cast a vote to break the tie.  A Director chosen to fill the vacancy shall fulfill the unexpired term of that Director’s predecessor in office.</w:t>
      </w:r>
    </w:p>
    <w:p w14:paraId="5889D4F6" w14:textId="683C13E2"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Pr>
          <w:rFonts w:ascii="Times New Roman" w:hAnsi="Times New Roman" w:cs="Times New Roman"/>
          <w:b/>
          <w:sz w:val="24"/>
          <w:szCs w:val="24"/>
        </w:rPr>
        <w:t>3</w:t>
      </w:r>
      <w:r w:rsidRPr="0077374C">
        <w:rPr>
          <w:rFonts w:ascii="Times New Roman" w:hAnsi="Times New Roman" w:cs="Times New Roman"/>
          <w:b/>
          <w:sz w:val="24"/>
          <w:szCs w:val="24"/>
        </w:rPr>
        <w:t>.04</w:t>
      </w:r>
      <w:r w:rsidRPr="0077374C">
        <w:rPr>
          <w:rFonts w:ascii="Times New Roman" w:hAnsi="Times New Roman" w:cs="Times New Roman"/>
          <w:b/>
          <w:sz w:val="24"/>
          <w:szCs w:val="24"/>
        </w:rPr>
        <w:tab/>
        <w:t>Resignation:</w:t>
      </w:r>
      <w:r w:rsidRPr="0077374C">
        <w:rPr>
          <w:rFonts w:ascii="Times New Roman" w:hAnsi="Times New Roman" w:cs="Times New Roman"/>
          <w:sz w:val="24"/>
          <w:szCs w:val="24"/>
        </w:rPr>
        <w:t xml:space="preserve">  Resignations are effective upon receipt by </w:t>
      </w:r>
      <w:r>
        <w:rPr>
          <w:rFonts w:ascii="Times New Roman" w:hAnsi="Times New Roman" w:cs="Times New Roman"/>
          <w:sz w:val="24"/>
          <w:szCs w:val="24"/>
        </w:rPr>
        <w:t xml:space="preserve">the Board. </w:t>
      </w:r>
      <w:r w:rsidRPr="0077374C">
        <w:rPr>
          <w:rFonts w:ascii="Times New Roman" w:hAnsi="Times New Roman" w:cs="Times New Roman"/>
          <w:sz w:val="24"/>
          <w:szCs w:val="24"/>
        </w:rPr>
        <w:t>The resignation may be in the form of an email or written letter.  A verbal resignation is also acceptable if presented at a regular board meeting where a quorum exists prior to the resignation.  Any member of the Board of Directors who resigns for reasons the Executive Committee deems to be not compel</w:t>
      </w:r>
      <w:r w:rsidR="00962AA7">
        <w:rPr>
          <w:rFonts w:ascii="Times New Roman" w:hAnsi="Times New Roman" w:cs="Times New Roman"/>
          <w:sz w:val="24"/>
          <w:szCs w:val="24"/>
        </w:rPr>
        <w:t>ling</w:t>
      </w:r>
      <w:r w:rsidRPr="0077374C">
        <w:rPr>
          <w:rFonts w:ascii="Times New Roman" w:hAnsi="Times New Roman" w:cs="Times New Roman"/>
          <w:sz w:val="24"/>
          <w:szCs w:val="24"/>
        </w:rPr>
        <w:t xml:space="preserve"> reasons for resignation</w:t>
      </w:r>
      <w:r w:rsidR="00962AA7">
        <w:rPr>
          <w:rFonts w:ascii="Times New Roman" w:hAnsi="Times New Roman" w:cs="Times New Roman"/>
          <w:sz w:val="24"/>
          <w:szCs w:val="24"/>
        </w:rPr>
        <w:t xml:space="preserve">, will not be permitted to hold office in any capacity for a period of one year. </w:t>
      </w:r>
      <w:r w:rsidR="00962AA7" w:rsidRPr="0077374C">
        <w:rPr>
          <w:rFonts w:ascii="Times New Roman" w:hAnsi="Times New Roman" w:cs="Times New Roman"/>
          <w:sz w:val="24"/>
          <w:szCs w:val="24"/>
        </w:rPr>
        <w:t>Examples of compelling reasons</w:t>
      </w:r>
      <w:r w:rsidR="00CF262C">
        <w:rPr>
          <w:rFonts w:ascii="Times New Roman" w:hAnsi="Times New Roman" w:cs="Times New Roman"/>
          <w:sz w:val="24"/>
          <w:szCs w:val="24"/>
        </w:rPr>
        <w:t xml:space="preserve"> fo</w:t>
      </w:r>
      <w:r w:rsidR="00962AA7" w:rsidRPr="0077374C">
        <w:rPr>
          <w:rFonts w:ascii="Times New Roman" w:hAnsi="Times New Roman" w:cs="Times New Roman"/>
          <w:sz w:val="24"/>
          <w:szCs w:val="24"/>
        </w:rPr>
        <w:t>r resignation</w:t>
      </w:r>
      <w:r w:rsidR="00CF262C">
        <w:rPr>
          <w:rFonts w:ascii="Times New Roman" w:hAnsi="Times New Roman" w:cs="Times New Roman"/>
          <w:sz w:val="24"/>
          <w:szCs w:val="24"/>
        </w:rPr>
        <w:t xml:space="preserve">, </w:t>
      </w:r>
      <w:r w:rsidR="00CF262C">
        <w:rPr>
          <w:rFonts w:ascii="Times New Roman" w:hAnsi="Times New Roman" w:cs="Times New Roman"/>
          <w:sz w:val="24"/>
          <w:szCs w:val="24"/>
        </w:rPr>
        <w:t>(but not limited to</w:t>
      </w:r>
      <w:proofErr w:type="gramStart"/>
      <w:r w:rsidR="00CF262C">
        <w:rPr>
          <w:rFonts w:ascii="Times New Roman" w:hAnsi="Times New Roman" w:cs="Times New Roman"/>
          <w:sz w:val="24"/>
          <w:szCs w:val="24"/>
        </w:rPr>
        <w:t>),</w:t>
      </w:r>
      <w:r w:rsidR="00CF262C" w:rsidRPr="0077374C">
        <w:rPr>
          <w:rFonts w:ascii="Times New Roman" w:hAnsi="Times New Roman" w:cs="Times New Roman"/>
          <w:sz w:val="24"/>
          <w:szCs w:val="24"/>
        </w:rPr>
        <w:t xml:space="preserve"> </w:t>
      </w:r>
      <w:r w:rsidR="00962AA7" w:rsidRPr="0077374C">
        <w:rPr>
          <w:rFonts w:ascii="Times New Roman" w:hAnsi="Times New Roman" w:cs="Times New Roman"/>
          <w:sz w:val="24"/>
          <w:szCs w:val="24"/>
        </w:rPr>
        <w:t xml:space="preserve"> could</w:t>
      </w:r>
      <w:proofErr w:type="gramEnd"/>
      <w:r w:rsidR="00962AA7" w:rsidRPr="0077374C">
        <w:rPr>
          <w:rFonts w:ascii="Times New Roman" w:hAnsi="Times New Roman" w:cs="Times New Roman"/>
          <w:sz w:val="24"/>
          <w:szCs w:val="24"/>
        </w:rPr>
        <w:t xml:space="preserve"> be health, family matters, relocation, job constraints</w:t>
      </w:r>
      <w:r w:rsidR="00CF262C">
        <w:rPr>
          <w:rFonts w:ascii="Times New Roman" w:hAnsi="Times New Roman" w:cs="Times New Roman"/>
          <w:sz w:val="24"/>
          <w:szCs w:val="24"/>
        </w:rPr>
        <w:t>.</w:t>
      </w:r>
    </w:p>
    <w:p w14:paraId="3ABBCB17" w14:textId="6D0CD41F" w:rsidR="003826F1" w:rsidRDefault="003826F1" w:rsidP="003826F1">
      <w:pPr>
        <w:jc w:val="both"/>
        <w:rPr>
          <w:rFonts w:ascii="Times New Roman" w:hAnsi="Times New Roman" w:cs="Times New Roman"/>
          <w:sz w:val="24"/>
          <w:szCs w:val="24"/>
        </w:rPr>
      </w:pPr>
      <w:r w:rsidRPr="0077374C">
        <w:rPr>
          <w:rFonts w:ascii="Times New Roman" w:hAnsi="Times New Roman" w:cs="Times New Roman"/>
          <w:b/>
          <w:bCs/>
          <w:sz w:val="24"/>
          <w:szCs w:val="24"/>
        </w:rPr>
        <w:t xml:space="preserve">Section </w:t>
      </w:r>
      <w:r>
        <w:rPr>
          <w:rFonts w:ascii="Times New Roman" w:hAnsi="Times New Roman" w:cs="Times New Roman"/>
          <w:b/>
          <w:bCs/>
          <w:sz w:val="24"/>
          <w:szCs w:val="24"/>
        </w:rPr>
        <w:t>3</w:t>
      </w:r>
      <w:r w:rsidRPr="0077374C">
        <w:rPr>
          <w:rFonts w:ascii="Times New Roman" w:hAnsi="Times New Roman" w:cs="Times New Roman"/>
          <w:b/>
          <w:bCs/>
          <w:sz w:val="24"/>
          <w:szCs w:val="24"/>
        </w:rPr>
        <w:t>.05   Removal</w:t>
      </w:r>
      <w:r w:rsidRPr="0077374C">
        <w:rPr>
          <w:rFonts w:ascii="Times New Roman" w:hAnsi="Times New Roman" w:cs="Times New Roman"/>
          <w:sz w:val="24"/>
          <w:szCs w:val="24"/>
        </w:rPr>
        <w:t xml:space="preserve">:  A </w:t>
      </w:r>
      <w:r w:rsidR="00962AA7">
        <w:rPr>
          <w:rFonts w:ascii="Times New Roman" w:hAnsi="Times New Roman" w:cs="Times New Roman"/>
          <w:sz w:val="24"/>
          <w:szCs w:val="24"/>
        </w:rPr>
        <w:t>D</w:t>
      </w:r>
      <w:r w:rsidRPr="0077374C">
        <w:rPr>
          <w:rFonts w:ascii="Times New Roman" w:hAnsi="Times New Roman" w:cs="Times New Roman"/>
          <w:sz w:val="24"/>
          <w:szCs w:val="24"/>
        </w:rPr>
        <w:t>irector may be removed by the Executive Committee at a meeting or by action in writing pursuant to Section 2.03, whenever in the Executive Committee</w:t>
      </w:r>
      <w:r>
        <w:rPr>
          <w:rFonts w:ascii="Times New Roman" w:hAnsi="Times New Roman" w:cs="Times New Roman"/>
          <w:sz w:val="24"/>
          <w:szCs w:val="24"/>
        </w:rPr>
        <w:t>’</w:t>
      </w:r>
      <w:r w:rsidRPr="0077374C">
        <w:rPr>
          <w:rFonts w:ascii="Times New Roman" w:hAnsi="Times New Roman" w:cs="Times New Roman"/>
          <w:sz w:val="24"/>
          <w:szCs w:val="24"/>
        </w:rPr>
        <w:t>s judgement the best interests of the Corporation will be served thereby.  Any such removal shall be without prejudice of the rights, if any, of the person removed.</w:t>
      </w:r>
      <w:r>
        <w:rPr>
          <w:rFonts w:ascii="Times New Roman" w:hAnsi="Times New Roman" w:cs="Times New Roman"/>
          <w:sz w:val="24"/>
          <w:szCs w:val="24"/>
        </w:rPr>
        <w:t xml:space="preserve"> </w:t>
      </w:r>
    </w:p>
    <w:p w14:paraId="7C6D586E" w14:textId="09E66E2C" w:rsidR="003826F1" w:rsidRDefault="003826F1" w:rsidP="003826F1">
      <w:pPr>
        <w:jc w:val="both"/>
        <w:rPr>
          <w:rFonts w:ascii="Times New Roman" w:hAnsi="Times New Roman" w:cs="Times New Roman"/>
          <w:sz w:val="24"/>
          <w:szCs w:val="24"/>
        </w:rPr>
      </w:pPr>
    </w:p>
    <w:p w14:paraId="46E08C78" w14:textId="77777777" w:rsidR="003826F1" w:rsidRPr="0077374C" w:rsidRDefault="003826F1" w:rsidP="003826F1">
      <w:pPr>
        <w:jc w:val="center"/>
        <w:rPr>
          <w:rFonts w:ascii="Times New Roman" w:hAnsi="Times New Roman" w:cs="Times New Roman"/>
          <w:b/>
          <w:sz w:val="24"/>
          <w:szCs w:val="24"/>
        </w:rPr>
      </w:pPr>
      <w:r w:rsidRPr="0077374C">
        <w:rPr>
          <w:rFonts w:ascii="Times New Roman" w:hAnsi="Times New Roman" w:cs="Times New Roman"/>
          <w:b/>
          <w:sz w:val="24"/>
          <w:szCs w:val="24"/>
        </w:rPr>
        <w:t>Article IV</w:t>
      </w:r>
    </w:p>
    <w:p w14:paraId="2F79AA17" w14:textId="77777777" w:rsidR="003826F1" w:rsidRPr="0077374C" w:rsidRDefault="003826F1" w:rsidP="003826F1">
      <w:pPr>
        <w:rPr>
          <w:rFonts w:ascii="Times New Roman" w:hAnsi="Times New Roman" w:cs="Times New Roman"/>
          <w:b/>
          <w:sz w:val="24"/>
          <w:szCs w:val="24"/>
        </w:rPr>
      </w:pPr>
      <w:r w:rsidRPr="0077374C">
        <w:rPr>
          <w:rFonts w:ascii="Times New Roman" w:hAnsi="Times New Roman" w:cs="Times New Roman"/>
          <w:b/>
          <w:sz w:val="24"/>
          <w:szCs w:val="24"/>
        </w:rPr>
        <w:t xml:space="preserve">                                                              Officers of the Corporation</w:t>
      </w:r>
    </w:p>
    <w:p w14:paraId="697F0DAB" w14:textId="77777777"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Section 4.01</w:t>
      </w:r>
      <w:r w:rsidRPr="0077374C">
        <w:rPr>
          <w:rFonts w:ascii="Times New Roman" w:hAnsi="Times New Roman" w:cs="Times New Roman"/>
          <w:b/>
          <w:sz w:val="24"/>
          <w:szCs w:val="24"/>
        </w:rPr>
        <w:tab/>
        <w:t>Officers</w:t>
      </w:r>
      <w:r w:rsidRPr="0077374C">
        <w:rPr>
          <w:rFonts w:ascii="Times New Roman" w:hAnsi="Times New Roman" w:cs="Times New Roman"/>
          <w:sz w:val="24"/>
          <w:szCs w:val="24"/>
        </w:rPr>
        <w:t>:  The officers of the Corporation shall be President, a Vice-President, a Secretary, and a Treasurer.  Only one (1) office may be held by the same person.  Vacancies existing by reason of resignation, death, incapacity or removal before the expiration of his/her term shall be filled by a majority vote of the Executive Committee. In the event of a tie vote, the President or Vice-President shall cast a vote to break the tie.  A member elected to fill a vacancy shall be elected for the unexpired term of the predecessor in office.  In the case of the resignation, death, incapacity or removal of the Treasurer, the Executive Committee will act in committee as the Treasurer until a replacement can be named.  The President will sign all checks at the direction of the Executive Committee until such time.</w:t>
      </w:r>
    </w:p>
    <w:p w14:paraId="4A3C46BE" w14:textId="77777777"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Section 4.02</w:t>
      </w:r>
      <w:r w:rsidRPr="0077374C">
        <w:rPr>
          <w:rFonts w:ascii="Times New Roman" w:hAnsi="Times New Roman" w:cs="Times New Roman"/>
          <w:b/>
          <w:sz w:val="24"/>
          <w:szCs w:val="24"/>
        </w:rPr>
        <w:tab/>
        <w:t>Appointment of Officers, Terms of Office:</w:t>
      </w:r>
      <w:r w:rsidRPr="0077374C">
        <w:rPr>
          <w:rFonts w:ascii="Times New Roman" w:hAnsi="Times New Roman" w:cs="Times New Roman"/>
          <w:sz w:val="24"/>
          <w:szCs w:val="24"/>
        </w:rPr>
        <w:t xml:space="preserve">  The officers of the Corporation shall be elected by the General Membership at the Annual meeting of the Corporation held the first Saturday in December. In case of a vacancy, during the year, as soon as convenient, a special meeting of the Executive Committee, will be called to fill that vacancy.  All officers shall be elected for a term of two years.  The Secretary shall be elected on even-numbered years and the Treasurer shall be elected on odd-numbered years.</w:t>
      </w:r>
    </w:p>
    <w:p w14:paraId="0572B6E7" w14:textId="77777777"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bCs/>
          <w:sz w:val="24"/>
          <w:szCs w:val="24"/>
        </w:rPr>
        <w:t>Section 4.03   Election of Officers</w:t>
      </w:r>
      <w:r w:rsidRPr="0077374C">
        <w:rPr>
          <w:rFonts w:ascii="Times New Roman" w:hAnsi="Times New Roman" w:cs="Times New Roman"/>
          <w:sz w:val="24"/>
          <w:szCs w:val="24"/>
        </w:rPr>
        <w:t>; A nominating Committee will be formed at the August Executive Committee meeting to gather nominations for upcoming election of Officers and Directors.</w:t>
      </w:r>
    </w:p>
    <w:p w14:paraId="1CDF6129" w14:textId="01BADD51"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Section 4.04</w:t>
      </w:r>
      <w:r w:rsidRPr="0077374C">
        <w:rPr>
          <w:rFonts w:ascii="Times New Roman" w:hAnsi="Times New Roman" w:cs="Times New Roman"/>
          <w:b/>
          <w:sz w:val="24"/>
          <w:szCs w:val="24"/>
        </w:rPr>
        <w:tab/>
        <w:t>Resignation:</w:t>
      </w:r>
      <w:r w:rsidRPr="0077374C">
        <w:rPr>
          <w:rFonts w:ascii="Times New Roman" w:hAnsi="Times New Roman" w:cs="Times New Roman"/>
          <w:sz w:val="24"/>
          <w:szCs w:val="24"/>
        </w:rPr>
        <w:t xml:space="preserve">  </w:t>
      </w:r>
      <w:bookmarkStart w:id="1" w:name="_Hlk8042856"/>
      <w:r w:rsidRPr="0077374C">
        <w:rPr>
          <w:rFonts w:ascii="Times New Roman" w:hAnsi="Times New Roman" w:cs="Times New Roman"/>
          <w:sz w:val="24"/>
          <w:szCs w:val="24"/>
        </w:rPr>
        <w:t xml:space="preserve">Resignations are effective upon receipt by the Board of a written verification.  The resignation may be in the form of an email or written letter.  A verbal resignation is also acceptable if presented at a regular board meeting where a quorum exists prior to the resignation.  Any Officer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who resigns for reasons the Executive Committee deems to be not compelling will not be permitted to hold office in any capacity for a period of one (1) year.  Examples of compelling reasons</w:t>
      </w:r>
      <w:r w:rsidR="00962AA7">
        <w:rPr>
          <w:rFonts w:ascii="Times New Roman" w:hAnsi="Times New Roman" w:cs="Times New Roman"/>
          <w:sz w:val="24"/>
          <w:szCs w:val="24"/>
        </w:rPr>
        <w:t>, (but not limited to),</w:t>
      </w:r>
      <w:r w:rsidRPr="0077374C">
        <w:rPr>
          <w:rFonts w:ascii="Times New Roman" w:hAnsi="Times New Roman" w:cs="Times New Roman"/>
          <w:sz w:val="24"/>
          <w:szCs w:val="24"/>
        </w:rPr>
        <w:t xml:space="preserve"> for resignation could be health, family matters, relocation, job constraints.</w:t>
      </w:r>
    </w:p>
    <w:bookmarkEnd w:id="1"/>
    <w:p w14:paraId="409F1FEF" w14:textId="77777777"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Section 4.05</w:t>
      </w:r>
      <w:r w:rsidRPr="0077374C">
        <w:rPr>
          <w:rFonts w:ascii="Times New Roman" w:hAnsi="Times New Roman" w:cs="Times New Roman"/>
          <w:b/>
          <w:sz w:val="24"/>
          <w:szCs w:val="24"/>
        </w:rPr>
        <w:tab/>
        <w:t>Removal:</w:t>
      </w:r>
      <w:r w:rsidRPr="0077374C">
        <w:rPr>
          <w:rFonts w:ascii="Times New Roman" w:hAnsi="Times New Roman" w:cs="Times New Roman"/>
          <w:sz w:val="24"/>
          <w:szCs w:val="24"/>
        </w:rPr>
        <w:t xml:space="preserve">  An officer may be removed by the Executive Committee at a meeting or by action in writing pursuant to Section 2.03, whenever in the Executive Committees judgement the best interests of the Corporation will be served thereby.  Any such removal shall be without prejudice of the rights, if any, of the person removed.</w:t>
      </w:r>
    </w:p>
    <w:p w14:paraId="3398FCF3" w14:textId="77777777"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Section 4.06</w:t>
      </w:r>
      <w:r w:rsidRPr="0077374C">
        <w:rPr>
          <w:rFonts w:ascii="Times New Roman" w:hAnsi="Times New Roman" w:cs="Times New Roman"/>
          <w:b/>
          <w:sz w:val="24"/>
          <w:szCs w:val="24"/>
        </w:rPr>
        <w:tab/>
        <w:t>President:</w:t>
      </w:r>
      <w:r w:rsidRPr="0077374C">
        <w:rPr>
          <w:rFonts w:ascii="Times New Roman" w:hAnsi="Times New Roman" w:cs="Times New Roman"/>
          <w:sz w:val="24"/>
          <w:szCs w:val="24"/>
        </w:rPr>
        <w:t xml:space="preserve">  The President shall be the Officer of the Corporation and will preside at all meetings of the Executive Committee.  The President shall perform all duties of the office.  The President shall be a member ex officio of all committees except the nominating committee.  The President will appoint the chairman of all committees with the approval of the Executive Committee.  The President will not have a vote for any board meeting, </w:t>
      </w:r>
      <w:proofErr w:type="gramStart"/>
      <w:r w:rsidRPr="0077374C">
        <w:rPr>
          <w:rFonts w:ascii="Times New Roman" w:hAnsi="Times New Roman" w:cs="Times New Roman"/>
          <w:sz w:val="24"/>
          <w:szCs w:val="24"/>
        </w:rPr>
        <w:t>with the exception of</w:t>
      </w:r>
      <w:proofErr w:type="gramEnd"/>
      <w:r w:rsidRPr="0077374C">
        <w:rPr>
          <w:rFonts w:ascii="Times New Roman" w:hAnsi="Times New Roman" w:cs="Times New Roman"/>
          <w:sz w:val="24"/>
          <w:szCs w:val="24"/>
        </w:rPr>
        <w:t xml:space="preserve"> a tied vote.  The President is elected for a term of two</w:t>
      </w:r>
      <w:r>
        <w:rPr>
          <w:rFonts w:ascii="Times New Roman" w:hAnsi="Times New Roman" w:cs="Times New Roman"/>
          <w:sz w:val="24"/>
          <w:szCs w:val="24"/>
        </w:rPr>
        <w:t xml:space="preserve"> years</w:t>
      </w:r>
      <w:r w:rsidRPr="0077374C">
        <w:rPr>
          <w:rFonts w:ascii="Times New Roman" w:hAnsi="Times New Roman" w:cs="Times New Roman"/>
          <w:sz w:val="24"/>
          <w:szCs w:val="24"/>
        </w:rPr>
        <w:t xml:space="preserve">. </w:t>
      </w:r>
    </w:p>
    <w:p w14:paraId="0F2CCA0D" w14:textId="393864E3"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Section 4.07</w:t>
      </w:r>
      <w:r w:rsidRPr="0077374C">
        <w:rPr>
          <w:rFonts w:ascii="Times New Roman" w:hAnsi="Times New Roman" w:cs="Times New Roman"/>
          <w:b/>
          <w:sz w:val="24"/>
          <w:szCs w:val="24"/>
        </w:rPr>
        <w:tab/>
        <w:t>Vice-President:</w:t>
      </w:r>
      <w:r w:rsidRPr="0077374C">
        <w:rPr>
          <w:rFonts w:ascii="Times New Roman" w:hAnsi="Times New Roman" w:cs="Times New Roman"/>
          <w:sz w:val="24"/>
          <w:szCs w:val="24"/>
        </w:rPr>
        <w:t xml:space="preserve">  The Vice-President shall be an Officer of the Corporation and shall serve as an aid to the President and perform all duties of the President in the event of the president’s absence or inability to serve.  The Vice-President </w:t>
      </w:r>
      <w:r w:rsidR="00CF262C">
        <w:rPr>
          <w:rFonts w:ascii="Times New Roman" w:hAnsi="Times New Roman" w:cs="Times New Roman"/>
          <w:sz w:val="24"/>
          <w:szCs w:val="24"/>
        </w:rPr>
        <w:t xml:space="preserve">is responsible for presenting an annual written inventory of the Corporations property to the President for storage in a permanent file. </w:t>
      </w:r>
      <w:r w:rsidRPr="0077374C">
        <w:rPr>
          <w:rFonts w:ascii="Times New Roman" w:hAnsi="Times New Roman" w:cs="Times New Roman"/>
          <w:sz w:val="24"/>
          <w:szCs w:val="24"/>
        </w:rPr>
        <w:t xml:space="preserve">The Vice-President </w:t>
      </w:r>
      <w:r w:rsidR="00CF262C">
        <w:rPr>
          <w:rFonts w:ascii="Times New Roman" w:hAnsi="Times New Roman" w:cs="Times New Roman"/>
          <w:sz w:val="24"/>
          <w:szCs w:val="24"/>
        </w:rPr>
        <w:t>is</w:t>
      </w:r>
      <w:r w:rsidRPr="0077374C">
        <w:rPr>
          <w:rFonts w:ascii="Times New Roman" w:hAnsi="Times New Roman" w:cs="Times New Roman"/>
          <w:sz w:val="24"/>
          <w:szCs w:val="24"/>
        </w:rPr>
        <w:t xml:space="preserve"> also responsible for ensuring all </w:t>
      </w:r>
      <w:r w:rsidR="00CF262C">
        <w:rPr>
          <w:rFonts w:ascii="Times New Roman" w:hAnsi="Times New Roman" w:cs="Times New Roman"/>
          <w:sz w:val="24"/>
          <w:szCs w:val="24"/>
        </w:rPr>
        <w:t>B</w:t>
      </w:r>
      <w:r w:rsidRPr="0077374C">
        <w:rPr>
          <w:rFonts w:ascii="Times New Roman" w:hAnsi="Times New Roman" w:cs="Times New Roman"/>
          <w:sz w:val="24"/>
          <w:szCs w:val="24"/>
        </w:rPr>
        <w:t>y-</w:t>
      </w:r>
      <w:r w:rsidR="00CF262C">
        <w:rPr>
          <w:rFonts w:ascii="Times New Roman" w:hAnsi="Times New Roman" w:cs="Times New Roman"/>
          <w:sz w:val="24"/>
          <w:szCs w:val="24"/>
        </w:rPr>
        <w:t>L</w:t>
      </w:r>
      <w:r w:rsidRPr="0077374C">
        <w:rPr>
          <w:rFonts w:ascii="Times New Roman" w:hAnsi="Times New Roman" w:cs="Times New Roman"/>
          <w:sz w:val="24"/>
          <w:szCs w:val="24"/>
        </w:rPr>
        <w:t>aw</w:t>
      </w:r>
      <w:r w:rsidR="00CF262C">
        <w:rPr>
          <w:rFonts w:ascii="Times New Roman" w:hAnsi="Times New Roman" w:cs="Times New Roman"/>
          <w:sz w:val="24"/>
          <w:szCs w:val="24"/>
        </w:rPr>
        <w:t>s</w:t>
      </w:r>
      <w:r w:rsidRPr="0077374C">
        <w:rPr>
          <w:rFonts w:ascii="Times New Roman" w:hAnsi="Times New Roman" w:cs="Times New Roman"/>
          <w:sz w:val="24"/>
          <w:szCs w:val="24"/>
        </w:rPr>
        <w:t xml:space="preserve"> </w:t>
      </w:r>
      <w:r w:rsidR="00CF262C">
        <w:rPr>
          <w:rFonts w:ascii="Times New Roman" w:hAnsi="Times New Roman" w:cs="Times New Roman"/>
          <w:sz w:val="24"/>
          <w:szCs w:val="24"/>
        </w:rPr>
        <w:t xml:space="preserve">are followed, up to date </w:t>
      </w:r>
      <w:r w:rsidRPr="0077374C">
        <w:rPr>
          <w:rFonts w:ascii="Times New Roman" w:hAnsi="Times New Roman" w:cs="Times New Roman"/>
          <w:sz w:val="24"/>
          <w:szCs w:val="24"/>
        </w:rPr>
        <w:t xml:space="preserve">and </w:t>
      </w:r>
      <w:r w:rsidR="00CF262C">
        <w:rPr>
          <w:rFonts w:ascii="Times New Roman" w:hAnsi="Times New Roman" w:cs="Times New Roman"/>
          <w:sz w:val="24"/>
          <w:szCs w:val="24"/>
        </w:rPr>
        <w:t xml:space="preserve">the Standard Operating Procedures are current and followed. </w:t>
      </w:r>
    </w:p>
    <w:p w14:paraId="44500B0C" w14:textId="77777777" w:rsidR="003826F1" w:rsidRPr="0077374C" w:rsidRDefault="003826F1" w:rsidP="003826F1">
      <w:pPr>
        <w:jc w:val="both"/>
        <w:rPr>
          <w:rFonts w:ascii="Times New Roman" w:hAnsi="Times New Roman" w:cs="Times New Roman"/>
          <w:b/>
          <w:sz w:val="24"/>
          <w:szCs w:val="24"/>
        </w:rPr>
      </w:pPr>
      <w:r w:rsidRPr="0077374C">
        <w:rPr>
          <w:rFonts w:ascii="Times New Roman" w:hAnsi="Times New Roman" w:cs="Times New Roman"/>
          <w:b/>
          <w:sz w:val="24"/>
          <w:szCs w:val="24"/>
        </w:rPr>
        <w:t>Section 4.08</w:t>
      </w:r>
      <w:r w:rsidRPr="0077374C">
        <w:rPr>
          <w:rFonts w:ascii="Times New Roman" w:hAnsi="Times New Roman" w:cs="Times New Roman"/>
          <w:b/>
          <w:sz w:val="24"/>
          <w:szCs w:val="24"/>
        </w:rPr>
        <w:tab/>
        <w:t>Secretary:</w:t>
      </w:r>
      <w:r w:rsidRPr="0077374C">
        <w:rPr>
          <w:rFonts w:ascii="Times New Roman" w:hAnsi="Times New Roman" w:cs="Times New Roman"/>
          <w:sz w:val="24"/>
          <w:szCs w:val="24"/>
        </w:rPr>
        <w:t xml:space="preserve">  The Secretary shall be an Officer of the Corporation and shall keep the minutes of all meetings.  The Secretary shall forward a copy of the minutes of the Executive Committee to the editor of the Corporation newsletter within five (5) business days from the completion of the meeting being recorded.  If necessary, the Secretary may utilize a recording device to ensure that an accurate account of the meetings is presented to the general membership.  The minutes need not be reported word for word but should indicate all points addressed at the meetings by members of the Executive Committee or general members, when present.  The Secretary shall perform such other duties as occasionally may be assigned.</w:t>
      </w:r>
    </w:p>
    <w:p w14:paraId="4DC49949" w14:textId="64557664"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sz w:val="24"/>
          <w:szCs w:val="24"/>
        </w:rPr>
        <w:t>Section 4.09</w:t>
      </w:r>
      <w:r w:rsidRPr="0077374C">
        <w:rPr>
          <w:rFonts w:ascii="Times New Roman" w:hAnsi="Times New Roman" w:cs="Times New Roman"/>
          <w:b/>
          <w:sz w:val="24"/>
          <w:szCs w:val="24"/>
        </w:rPr>
        <w:tab/>
        <w:t>Treasurer:</w:t>
      </w:r>
      <w:r w:rsidRPr="0077374C">
        <w:rPr>
          <w:rFonts w:ascii="Times New Roman" w:hAnsi="Times New Roman" w:cs="Times New Roman"/>
          <w:sz w:val="24"/>
          <w:szCs w:val="24"/>
        </w:rPr>
        <w:t xml:space="preserve">  Treasurer shall be an Officer of the Corporation and shall keep accurate records of all financial transactions of the Corporation.  The Treasurer shall receive all mon</w:t>
      </w:r>
      <w:r w:rsidR="00C26581">
        <w:rPr>
          <w:rFonts w:ascii="Times New Roman" w:hAnsi="Times New Roman" w:cs="Times New Roman"/>
          <w:sz w:val="24"/>
          <w:szCs w:val="24"/>
        </w:rPr>
        <w:t>i</w:t>
      </w:r>
      <w:r w:rsidRPr="0077374C">
        <w:rPr>
          <w:rFonts w:ascii="Times New Roman" w:hAnsi="Times New Roman" w:cs="Times New Roman"/>
          <w:sz w:val="24"/>
          <w:szCs w:val="24"/>
        </w:rPr>
        <w:t xml:space="preserve">es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disburse funds authorized by the Executive Committee, copy and forward all receipts and expenditures to the Accountant.  Report at each regular business meeting and at any other time when requested to do so by the Executive Committee, the state of the accounts obtained from the </w:t>
      </w:r>
      <w:r w:rsidR="00C26581">
        <w:rPr>
          <w:rFonts w:ascii="Times New Roman" w:hAnsi="Times New Roman" w:cs="Times New Roman"/>
          <w:sz w:val="24"/>
          <w:szCs w:val="24"/>
        </w:rPr>
        <w:t>A</w:t>
      </w:r>
      <w:r w:rsidRPr="0077374C">
        <w:rPr>
          <w:rFonts w:ascii="Times New Roman" w:hAnsi="Times New Roman" w:cs="Times New Roman"/>
          <w:sz w:val="24"/>
          <w:szCs w:val="24"/>
        </w:rPr>
        <w:t xml:space="preserve">ccountant. In conjunction with the Accountant, department heads, and the Executive Committee, the Treasurer shall present </w:t>
      </w:r>
      <w:r>
        <w:rPr>
          <w:rFonts w:ascii="Times New Roman" w:hAnsi="Times New Roman" w:cs="Times New Roman"/>
          <w:sz w:val="24"/>
          <w:szCs w:val="24"/>
        </w:rPr>
        <w:t>a</w:t>
      </w:r>
      <w:r w:rsidRPr="0077374C">
        <w:rPr>
          <w:rFonts w:ascii="Times New Roman" w:hAnsi="Times New Roman" w:cs="Times New Roman"/>
          <w:sz w:val="24"/>
          <w:szCs w:val="24"/>
        </w:rPr>
        <w:t xml:space="preserve"> tentative budget, by the </w:t>
      </w:r>
      <w:r>
        <w:rPr>
          <w:rFonts w:ascii="Times New Roman" w:hAnsi="Times New Roman" w:cs="Times New Roman"/>
          <w:sz w:val="24"/>
          <w:szCs w:val="24"/>
        </w:rPr>
        <w:t>second</w:t>
      </w:r>
      <w:r w:rsidRPr="0077374C">
        <w:rPr>
          <w:rFonts w:ascii="Times New Roman" w:hAnsi="Times New Roman" w:cs="Times New Roman"/>
          <w:sz w:val="24"/>
          <w:szCs w:val="24"/>
        </w:rPr>
        <w:t xml:space="preserve"> Executive Committee meeting of each year. This budget must contain a fiscal report of budget versus actuals of the previous year.</w:t>
      </w:r>
      <w:r>
        <w:rPr>
          <w:rFonts w:ascii="Times New Roman" w:hAnsi="Times New Roman" w:cs="Times New Roman"/>
          <w:sz w:val="24"/>
          <w:szCs w:val="24"/>
        </w:rPr>
        <w:t xml:space="preserve"> </w:t>
      </w:r>
      <w:r w:rsidRPr="0077374C">
        <w:rPr>
          <w:rFonts w:ascii="Times New Roman" w:hAnsi="Times New Roman" w:cs="Times New Roman"/>
          <w:sz w:val="24"/>
          <w:szCs w:val="24"/>
        </w:rPr>
        <w:t>The Treasurer shall report</w:t>
      </w:r>
      <w:r w:rsidR="00C26581">
        <w:rPr>
          <w:rFonts w:ascii="Times New Roman" w:hAnsi="Times New Roman" w:cs="Times New Roman"/>
          <w:sz w:val="24"/>
          <w:szCs w:val="24"/>
        </w:rPr>
        <w:t xml:space="preserve"> t</w:t>
      </w:r>
      <w:r w:rsidRPr="0077374C">
        <w:rPr>
          <w:rFonts w:ascii="Times New Roman" w:hAnsi="Times New Roman" w:cs="Times New Roman"/>
          <w:sz w:val="24"/>
          <w:szCs w:val="24"/>
        </w:rPr>
        <w:t>he annual fiscal report</w:t>
      </w:r>
      <w:r w:rsidR="00C26581">
        <w:rPr>
          <w:rFonts w:ascii="Times New Roman" w:hAnsi="Times New Roman" w:cs="Times New Roman"/>
          <w:sz w:val="24"/>
          <w:szCs w:val="24"/>
        </w:rPr>
        <w:t xml:space="preserve">, </w:t>
      </w:r>
      <w:r w:rsidR="00C26581" w:rsidRPr="0077374C">
        <w:rPr>
          <w:rFonts w:ascii="Times New Roman" w:hAnsi="Times New Roman" w:cs="Times New Roman"/>
          <w:sz w:val="24"/>
          <w:szCs w:val="24"/>
        </w:rPr>
        <w:t>provided by the Accountant</w:t>
      </w:r>
      <w:r w:rsidR="00C26581">
        <w:rPr>
          <w:rFonts w:ascii="Times New Roman" w:hAnsi="Times New Roman" w:cs="Times New Roman"/>
          <w:sz w:val="24"/>
          <w:szCs w:val="24"/>
        </w:rPr>
        <w:t>,</w:t>
      </w:r>
      <w:r w:rsidRPr="0077374C">
        <w:rPr>
          <w:rFonts w:ascii="Times New Roman" w:hAnsi="Times New Roman" w:cs="Times New Roman"/>
          <w:sz w:val="24"/>
          <w:szCs w:val="24"/>
        </w:rPr>
        <w:t xml:space="preserve"> at the February business meeting of the </w:t>
      </w:r>
      <w:r w:rsidR="00D5554A">
        <w:rPr>
          <w:rFonts w:ascii="Times New Roman" w:hAnsi="Times New Roman" w:cs="Times New Roman"/>
          <w:sz w:val="24"/>
          <w:szCs w:val="24"/>
        </w:rPr>
        <w:t>Corporation</w:t>
      </w:r>
      <w:r w:rsidR="00C26581">
        <w:rPr>
          <w:rFonts w:ascii="Times New Roman" w:hAnsi="Times New Roman" w:cs="Times New Roman"/>
          <w:sz w:val="24"/>
          <w:szCs w:val="24"/>
        </w:rPr>
        <w:t xml:space="preserve">. </w:t>
      </w:r>
      <w:r w:rsidRPr="0077374C">
        <w:rPr>
          <w:rFonts w:ascii="Times New Roman" w:hAnsi="Times New Roman" w:cs="Times New Roman"/>
          <w:sz w:val="24"/>
          <w:szCs w:val="24"/>
        </w:rPr>
        <w:t xml:space="preserve">Once approved by the Executive Committee, the proposed budget will be presented at the first membership meeting of each year. The Executive Committee will review the budget actual versus proposed at the July Executive Committee meeting, with </w:t>
      </w:r>
      <w:r w:rsidR="00962AA7">
        <w:rPr>
          <w:rFonts w:ascii="Times New Roman" w:hAnsi="Times New Roman" w:cs="Times New Roman"/>
          <w:sz w:val="24"/>
          <w:szCs w:val="24"/>
        </w:rPr>
        <w:t>information</w:t>
      </w:r>
      <w:r w:rsidRPr="0077374C">
        <w:rPr>
          <w:rFonts w:ascii="Times New Roman" w:hAnsi="Times New Roman" w:cs="Times New Roman"/>
          <w:sz w:val="24"/>
          <w:szCs w:val="24"/>
        </w:rPr>
        <w:t xml:space="preserve"> gathered from the Accountant</w:t>
      </w:r>
      <w:r>
        <w:rPr>
          <w:rFonts w:ascii="Times New Roman" w:hAnsi="Times New Roman" w:cs="Times New Roman"/>
          <w:sz w:val="24"/>
          <w:szCs w:val="24"/>
        </w:rPr>
        <w:t xml:space="preserve">, and </w:t>
      </w:r>
      <w:proofErr w:type="gramStart"/>
      <w:r>
        <w:rPr>
          <w:rFonts w:ascii="Times New Roman" w:hAnsi="Times New Roman" w:cs="Times New Roman"/>
          <w:sz w:val="24"/>
          <w:szCs w:val="24"/>
        </w:rPr>
        <w:t>make adjustments</w:t>
      </w:r>
      <w:proofErr w:type="gramEnd"/>
      <w:r>
        <w:rPr>
          <w:rFonts w:ascii="Times New Roman" w:hAnsi="Times New Roman" w:cs="Times New Roman"/>
          <w:sz w:val="24"/>
          <w:szCs w:val="24"/>
        </w:rPr>
        <w:t xml:space="preserve"> if needed</w:t>
      </w:r>
      <w:r w:rsidRPr="0077374C">
        <w:rPr>
          <w:rFonts w:ascii="Times New Roman" w:hAnsi="Times New Roman" w:cs="Times New Roman"/>
          <w:sz w:val="24"/>
          <w:szCs w:val="24"/>
        </w:rPr>
        <w:t>.</w:t>
      </w:r>
    </w:p>
    <w:p w14:paraId="0A395BC4" w14:textId="36114BAE" w:rsidR="003826F1" w:rsidRPr="0077374C" w:rsidRDefault="003826F1" w:rsidP="003826F1">
      <w:pPr>
        <w:jc w:val="both"/>
        <w:rPr>
          <w:rFonts w:ascii="Times New Roman" w:hAnsi="Times New Roman" w:cs="Times New Roman"/>
          <w:sz w:val="24"/>
          <w:szCs w:val="24"/>
        </w:rPr>
      </w:pPr>
      <w:r w:rsidRPr="0077374C">
        <w:rPr>
          <w:rFonts w:ascii="Times New Roman" w:hAnsi="Times New Roman" w:cs="Times New Roman"/>
          <w:b/>
          <w:bCs/>
          <w:sz w:val="24"/>
          <w:szCs w:val="24"/>
        </w:rPr>
        <w:t>Section 4.10   Accountant</w:t>
      </w:r>
      <w:r w:rsidRPr="0077374C">
        <w:rPr>
          <w:rFonts w:ascii="Times New Roman" w:hAnsi="Times New Roman" w:cs="Times New Roman"/>
          <w:sz w:val="24"/>
          <w:szCs w:val="24"/>
        </w:rPr>
        <w:t>:  A professional outside Accountant, well versed in 501-C3 procedures, selected by the Executive Committee, will be retained to ensure all records, receipts, deposits and other financial transactions are properly calculated, and applied to the correct accounts. The Accountant will work closely with the Treasurer to prepare reports, and budgets in a timely manner, and when requested by the Executive Committee.</w:t>
      </w:r>
    </w:p>
    <w:p w14:paraId="5582244D" w14:textId="77777777" w:rsidR="003826F1" w:rsidRPr="00A3030D" w:rsidRDefault="003826F1" w:rsidP="003826F1">
      <w:pPr>
        <w:pStyle w:val="Heading2"/>
        <w:ind w:left="-5"/>
        <w:jc w:val="both"/>
        <w:rPr>
          <w:rFonts w:ascii="Times New Roman" w:hAnsi="Times New Roman" w:cs="Times New Roman"/>
          <w:b/>
          <w:bCs/>
          <w:color w:val="auto"/>
          <w:sz w:val="24"/>
          <w:szCs w:val="24"/>
        </w:rPr>
      </w:pPr>
      <w:r w:rsidRPr="00A3030D">
        <w:rPr>
          <w:rFonts w:ascii="Times New Roman" w:hAnsi="Times New Roman" w:cs="Times New Roman"/>
          <w:b/>
          <w:bCs/>
          <w:color w:val="auto"/>
          <w:sz w:val="24"/>
          <w:szCs w:val="24"/>
        </w:rPr>
        <w:t>Section 4.11   Preparation of Annual Financial Statements</w:t>
      </w:r>
      <w:r>
        <w:rPr>
          <w:rFonts w:ascii="Times New Roman" w:hAnsi="Times New Roman" w:cs="Times New Roman"/>
          <w:b/>
          <w:bCs/>
          <w:color w:val="auto"/>
          <w:sz w:val="24"/>
          <w:szCs w:val="24"/>
        </w:rPr>
        <w:t>:</w:t>
      </w:r>
    </w:p>
    <w:p w14:paraId="7CB77D5A" w14:textId="20D36012" w:rsidR="003826F1" w:rsidRPr="0077374C" w:rsidRDefault="003826F1" w:rsidP="003826F1">
      <w:pPr>
        <w:ind w:left="-5"/>
        <w:jc w:val="both"/>
        <w:rPr>
          <w:rFonts w:ascii="Times New Roman" w:hAnsi="Times New Roman" w:cs="Times New Roman"/>
          <w:sz w:val="24"/>
          <w:szCs w:val="24"/>
        </w:rPr>
      </w:pPr>
      <w:r w:rsidRPr="0077374C">
        <w:rPr>
          <w:rFonts w:ascii="Times New Roman" w:hAnsi="Times New Roman" w:cs="Times New Roman"/>
          <w:sz w:val="24"/>
          <w:szCs w:val="24"/>
        </w:rPr>
        <w:t xml:space="preserve">The Accountant shall prepare annual financial statements using generally accepted accounting principles.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shall make these financial statements available to the Florida Attorney General and members of the public for inspection no later than 30 days after the close of the fiscal year to which the statements relate.</w:t>
      </w:r>
    </w:p>
    <w:p w14:paraId="2650EEAB" w14:textId="77777777" w:rsidR="003826F1" w:rsidRPr="0077374C" w:rsidRDefault="003826F1" w:rsidP="003826F1">
      <w:pPr>
        <w:spacing w:after="0"/>
        <w:rPr>
          <w:rFonts w:ascii="Times New Roman" w:hAnsi="Times New Roman" w:cs="Times New Roman"/>
          <w:b/>
          <w:bCs/>
          <w:color w:val="000000" w:themeColor="text1"/>
          <w:sz w:val="24"/>
          <w:szCs w:val="24"/>
        </w:rPr>
      </w:pPr>
      <w:r w:rsidRPr="0077374C">
        <w:rPr>
          <w:rFonts w:ascii="Times New Roman" w:hAnsi="Times New Roman" w:cs="Times New Roman"/>
          <w:b/>
          <w:bCs/>
          <w:color w:val="000000" w:themeColor="text1"/>
          <w:sz w:val="24"/>
          <w:szCs w:val="24"/>
        </w:rPr>
        <w:t>Section 4.12   Reports</w:t>
      </w:r>
    </w:p>
    <w:p w14:paraId="1BA67845" w14:textId="77777777" w:rsidR="00C26581" w:rsidRDefault="003826F1" w:rsidP="003826F1">
      <w:pPr>
        <w:ind w:left="-5"/>
        <w:rPr>
          <w:rFonts w:ascii="Times New Roman" w:hAnsi="Times New Roman" w:cs="Times New Roman"/>
          <w:sz w:val="24"/>
          <w:szCs w:val="24"/>
        </w:rPr>
      </w:pPr>
      <w:r w:rsidRPr="0077374C">
        <w:rPr>
          <w:rFonts w:ascii="Times New Roman" w:hAnsi="Times New Roman" w:cs="Times New Roman"/>
          <w:sz w:val="24"/>
          <w:szCs w:val="24"/>
        </w:rPr>
        <w:t xml:space="preserve">The Board shall ensure an annual report is available for all members to view within 30 days after the end of the fiscal year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which shall contain the following information: </w:t>
      </w:r>
    </w:p>
    <w:p w14:paraId="0FDC41AC" w14:textId="49FF3A95" w:rsidR="003826F1" w:rsidRPr="00C26581" w:rsidRDefault="00C26581" w:rsidP="00C26581">
      <w:pPr>
        <w:pStyle w:val="ListParagraph"/>
        <w:numPr>
          <w:ilvl w:val="0"/>
          <w:numId w:val="11"/>
        </w:numPr>
        <w:spacing w:after="5" w:line="227" w:lineRule="auto"/>
        <w:ind w:left="648"/>
        <w:jc w:val="both"/>
        <w:rPr>
          <w:rFonts w:ascii="Times New Roman" w:hAnsi="Times New Roman" w:cs="Times New Roman"/>
          <w:sz w:val="24"/>
          <w:szCs w:val="24"/>
        </w:rPr>
      </w:pPr>
      <w:r w:rsidRPr="00C26581">
        <w:rPr>
          <w:rFonts w:ascii="Times New Roman" w:hAnsi="Times New Roman" w:cs="Times New Roman"/>
          <w:sz w:val="24"/>
          <w:szCs w:val="24"/>
        </w:rPr>
        <w:t xml:space="preserve"> </w:t>
      </w:r>
      <w:r w:rsidR="003826F1" w:rsidRPr="00C26581">
        <w:rPr>
          <w:rFonts w:ascii="Times New Roman" w:hAnsi="Times New Roman" w:cs="Times New Roman"/>
          <w:sz w:val="24"/>
          <w:szCs w:val="24"/>
        </w:rPr>
        <w:t xml:space="preserve">The assets and liabilities, including trust funds, of this </w:t>
      </w:r>
      <w:r w:rsidR="00D5554A" w:rsidRPr="00C26581">
        <w:rPr>
          <w:rFonts w:ascii="Times New Roman" w:hAnsi="Times New Roman" w:cs="Times New Roman"/>
          <w:sz w:val="24"/>
          <w:szCs w:val="24"/>
        </w:rPr>
        <w:t>Corporation</w:t>
      </w:r>
      <w:r w:rsidR="003826F1" w:rsidRPr="00C26581">
        <w:rPr>
          <w:rFonts w:ascii="Times New Roman" w:hAnsi="Times New Roman" w:cs="Times New Roman"/>
          <w:sz w:val="24"/>
          <w:szCs w:val="24"/>
        </w:rPr>
        <w:t xml:space="preserve"> at the end of the fiscal year.</w:t>
      </w:r>
    </w:p>
    <w:p w14:paraId="0FD010D2" w14:textId="77777777" w:rsidR="003826F1" w:rsidRPr="0077374C" w:rsidRDefault="003826F1" w:rsidP="003826F1">
      <w:pPr>
        <w:spacing w:after="0"/>
        <w:ind w:left="576"/>
        <w:rPr>
          <w:rFonts w:ascii="Times New Roman" w:hAnsi="Times New Roman" w:cs="Times New Roman"/>
          <w:sz w:val="24"/>
          <w:szCs w:val="24"/>
        </w:rPr>
      </w:pPr>
      <w:r w:rsidRPr="0077374C">
        <w:rPr>
          <w:rFonts w:ascii="Times New Roman" w:hAnsi="Times New Roman" w:cs="Times New Roman"/>
          <w:sz w:val="24"/>
          <w:szCs w:val="24"/>
        </w:rPr>
        <w:t xml:space="preserve"> </w:t>
      </w:r>
    </w:p>
    <w:p w14:paraId="3C21F7A5" w14:textId="44A54D11" w:rsidR="003826F1" w:rsidRPr="00C26581" w:rsidRDefault="003826F1" w:rsidP="00C26581">
      <w:pPr>
        <w:pStyle w:val="ListParagraph"/>
        <w:numPr>
          <w:ilvl w:val="0"/>
          <w:numId w:val="11"/>
        </w:numPr>
        <w:spacing w:after="5" w:line="227" w:lineRule="auto"/>
        <w:jc w:val="both"/>
        <w:rPr>
          <w:rFonts w:ascii="Times New Roman" w:hAnsi="Times New Roman" w:cs="Times New Roman"/>
          <w:sz w:val="24"/>
          <w:szCs w:val="24"/>
        </w:rPr>
      </w:pPr>
      <w:r w:rsidRPr="00C26581">
        <w:rPr>
          <w:rFonts w:ascii="Times New Roman" w:hAnsi="Times New Roman" w:cs="Times New Roman"/>
          <w:sz w:val="24"/>
          <w:szCs w:val="24"/>
        </w:rPr>
        <w:t>The principal changes in assets and liabilities, including trust funds, during the fiscal year.</w:t>
      </w:r>
    </w:p>
    <w:p w14:paraId="7E2646FC" w14:textId="77777777" w:rsidR="003826F1" w:rsidRPr="0077374C" w:rsidRDefault="003826F1" w:rsidP="003826F1">
      <w:pPr>
        <w:spacing w:after="0"/>
        <w:rPr>
          <w:rFonts w:ascii="Times New Roman" w:hAnsi="Times New Roman" w:cs="Times New Roman"/>
          <w:sz w:val="24"/>
          <w:szCs w:val="24"/>
        </w:rPr>
      </w:pPr>
      <w:r w:rsidRPr="0077374C">
        <w:rPr>
          <w:rFonts w:ascii="Times New Roman" w:hAnsi="Times New Roman" w:cs="Times New Roman"/>
          <w:sz w:val="24"/>
          <w:szCs w:val="24"/>
        </w:rPr>
        <w:t xml:space="preserve"> </w:t>
      </w:r>
    </w:p>
    <w:p w14:paraId="1D7E2DC8" w14:textId="583FA649" w:rsidR="003826F1" w:rsidRPr="0077374C" w:rsidRDefault="003826F1" w:rsidP="00C26581">
      <w:pPr>
        <w:numPr>
          <w:ilvl w:val="0"/>
          <w:numId w:val="11"/>
        </w:numPr>
        <w:spacing w:after="5" w:line="227" w:lineRule="auto"/>
        <w:jc w:val="both"/>
        <w:rPr>
          <w:rFonts w:ascii="Times New Roman" w:hAnsi="Times New Roman" w:cs="Times New Roman"/>
          <w:sz w:val="24"/>
          <w:szCs w:val="24"/>
        </w:rPr>
      </w:pPr>
      <w:r w:rsidRPr="0077374C">
        <w:rPr>
          <w:rFonts w:ascii="Times New Roman" w:hAnsi="Times New Roman" w:cs="Times New Roman"/>
          <w:sz w:val="24"/>
          <w:szCs w:val="24"/>
        </w:rPr>
        <w:t xml:space="preserve">The expenses or disbursements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for both general and restricted purposes during the fiscal year.</w:t>
      </w:r>
    </w:p>
    <w:p w14:paraId="0CAF0B6E" w14:textId="77777777" w:rsidR="003826F1" w:rsidRPr="0077374C" w:rsidRDefault="003826F1" w:rsidP="003826F1">
      <w:pPr>
        <w:spacing w:after="0"/>
        <w:rPr>
          <w:rFonts w:ascii="Times New Roman" w:hAnsi="Times New Roman" w:cs="Times New Roman"/>
          <w:sz w:val="24"/>
          <w:szCs w:val="24"/>
        </w:rPr>
      </w:pPr>
      <w:r w:rsidRPr="0077374C">
        <w:rPr>
          <w:rFonts w:ascii="Times New Roman" w:hAnsi="Times New Roman" w:cs="Times New Roman"/>
          <w:sz w:val="24"/>
          <w:szCs w:val="24"/>
        </w:rPr>
        <w:t xml:space="preserve"> </w:t>
      </w:r>
    </w:p>
    <w:p w14:paraId="32563029" w14:textId="77777777" w:rsidR="003826F1" w:rsidRPr="0077374C" w:rsidRDefault="003826F1" w:rsidP="00C26581">
      <w:pPr>
        <w:numPr>
          <w:ilvl w:val="0"/>
          <w:numId w:val="11"/>
        </w:numPr>
        <w:spacing w:after="5" w:line="227" w:lineRule="auto"/>
        <w:jc w:val="both"/>
        <w:rPr>
          <w:rFonts w:ascii="Times New Roman" w:hAnsi="Times New Roman" w:cs="Times New Roman"/>
          <w:sz w:val="24"/>
          <w:szCs w:val="24"/>
        </w:rPr>
      </w:pPr>
      <w:r w:rsidRPr="0077374C">
        <w:rPr>
          <w:rFonts w:ascii="Times New Roman" w:hAnsi="Times New Roman" w:cs="Times New Roman"/>
          <w:sz w:val="24"/>
          <w:szCs w:val="24"/>
        </w:rPr>
        <w:t>The information required by the Non-Profit Corporation Act concerning certain self-dealing transactions involving more than $50,000.00 or indemnifications involving more than $10,000.00 which took place during the fiscal year.</w:t>
      </w:r>
    </w:p>
    <w:p w14:paraId="681D4B59" w14:textId="77777777" w:rsidR="003826F1" w:rsidRPr="0077374C" w:rsidRDefault="003826F1" w:rsidP="003826F1">
      <w:pPr>
        <w:jc w:val="both"/>
        <w:rPr>
          <w:rFonts w:ascii="Times New Roman" w:hAnsi="Times New Roman" w:cs="Times New Roman"/>
          <w:sz w:val="24"/>
          <w:szCs w:val="24"/>
        </w:rPr>
      </w:pPr>
    </w:p>
    <w:p w14:paraId="43C13E81" w14:textId="77777777" w:rsidR="003826F1" w:rsidRPr="0077374C" w:rsidRDefault="003826F1" w:rsidP="00480761">
      <w:pPr>
        <w:jc w:val="both"/>
        <w:rPr>
          <w:rFonts w:ascii="Times New Roman" w:hAnsi="Times New Roman" w:cs="Times New Roman"/>
          <w:sz w:val="24"/>
          <w:szCs w:val="24"/>
        </w:rPr>
      </w:pPr>
    </w:p>
    <w:p w14:paraId="679F5137" w14:textId="77777777" w:rsidR="00B71917" w:rsidRDefault="004C6E19" w:rsidP="00480761">
      <w:pPr>
        <w:jc w:val="both"/>
        <w:rPr>
          <w:rFonts w:ascii="Times New Roman" w:hAnsi="Times New Roman" w:cs="Times New Roman"/>
          <w:sz w:val="24"/>
          <w:szCs w:val="24"/>
        </w:rPr>
      </w:pPr>
      <w:r w:rsidRPr="0077374C">
        <w:rPr>
          <w:rFonts w:ascii="Times New Roman" w:hAnsi="Times New Roman" w:cs="Times New Roman"/>
          <w:sz w:val="24"/>
          <w:szCs w:val="24"/>
        </w:rPr>
        <w:t xml:space="preserve">                                                                             </w:t>
      </w:r>
    </w:p>
    <w:p w14:paraId="0AE29E8D" w14:textId="03D2A1A0" w:rsidR="00B71917" w:rsidRDefault="00B71917" w:rsidP="00B71917">
      <w:pPr>
        <w:ind w:left="3600"/>
        <w:jc w:val="both"/>
        <w:rPr>
          <w:rFonts w:ascii="Times New Roman" w:hAnsi="Times New Roman" w:cs="Times New Roman"/>
          <w:b/>
          <w:bCs/>
          <w:sz w:val="24"/>
          <w:szCs w:val="24"/>
        </w:rPr>
      </w:pPr>
      <w:r>
        <w:rPr>
          <w:rFonts w:ascii="Times New Roman" w:hAnsi="Times New Roman" w:cs="Times New Roman"/>
          <w:sz w:val="24"/>
          <w:szCs w:val="24"/>
        </w:rPr>
        <w:t xml:space="preserve">   </w:t>
      </w:r>
      <w:r w:rsidR="004C6E19" w:rsidRPr="0077374C">
        <w:rPr>
          <w:rFonts w:ascii="Times New Roman" w:hAnsi="Times New Roman" w:cs="Times New Roman"/>
          <w:sz w:val="24"/>
          <w:szCs w:val="24"/>
        </w:rPr>
        <w:t xml:space="preserve"> </w:t>
      </w:r>
      <w:r w:rsidR="004C6E19" w:rsidRPr="0077374C">
        <w:rPr>
          <w:rFonts w:ascii="Times New Roman" w:hAnsi="Times New Roman" w:cs="Times New Roman"/>
          <w:b/>
          <w:bCs/>
          <w:sz w:val="24"/>
          <w:szCs w:val="24"/>
        </w:rPr>
        <w:t xml:space="preserve">Article </w:t>
      </w:r>
      <w:r w:rsidR="003826F1">
        <w:rPr>
          <w:rFonts w:ascii="Times New Roman" w:hAnsi="Times New Roman" w:cs="Times New Roman"/>
          <w:b/>
          <w:bCs/>
          <w:sz w:val="24"/>
          <w:szCs w:val="24"/>
        </w:rPr>
        <w:t>V</w:t>
      </w:r>
    </w:p>
    <w:p w14:paraId="2A86A340" w14:textId="5B1334EF" w:rsidR="004C6E19" w:rsidRPr="0077374C" w:rsidRDefault="004C6E19" w:rsidP="00B71917">
      <w:pPr>
        <w:ind w:left="3600"/>
        <w:jc w:val="both"/>
        <w:rPr>
          <w:rFonts w:ascii="Times New Roman" w:hAnsi="Times New Roman" w:cs="Times New Roman"/>
          <w:b/>
          <w:sz w:val="24"/>
          <w:szCs w:val="24"/>
        </w:rPr>
      </w:pPr>
      <w:r w:rsidRPr="0077374C">
        <w:rPr>
          <w:rFonts w:ascii="Times New Roman" w:hAnsi="Times New Roman" w:cs="Times New Roman"/>
          <w:b/>
          <w:sz w:val="24"/>
          <w:szCs w:val="24"/>
        </w:rPr>
        <w:t>Executive Committee</w:t>
      </w:r>
    </w:p>
    <w:p w14:paraId="0A31A6E5" w14:textId="593C1E27" w:rsidR="004C6E19" w:rsidRPr="0077374C" w:rsidRDefault="004C6E19" w:rsidP="004C6E19">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sidR="003826F1">
        <w:rPr>
          <w:rFonts w:ascii="Times New Roman" w:hAnsi="Times New Roman" w:cs="Times New Roman"/>
          <w:b/>
          <w:sz w:val="24"/>
          <w:szCs w:val="24"/>
        </w:rPr>
        <w:t>5</w:t>
      </w:r>
      <w:r w:rsidRPr="0077374C">
        <w:rPr>
          <w:rFonts w:ascii="Times New Roman" w:hAnsi="Times New Roman" w:cs="Times New Roman"/>
          <w:b/>
          <w:sz w:val="24"/>
          <w:szCs w:val="24"/>
        </w:rPr>
        <w:t>.01</w:t>
      </w:r>
      <w:r w:rsidRPr="0077374C">
        <w:rPr>
          <w:rFonts w:ascii="Times New Roman" w:hAnsi="Times New Roman" w:cs="Times New Roman"/>
          <w:b/>
          <w:sz w:val="24"/>
          <w:szCs w:val="24"/>
        </w:rPr>
        <w:tab/>
        <w:t>Executive Committee Members:</w:t>
      </w:r>
      <w:r w:rsidRPr="0077374C">
        <w:rPr>
          <w:rFonts w:ascii="Times New Roman" w:hAnsi="Times New Roman" w:cs="Times New Roman"/>
          <w:sz w:val="24"/>
          <w:szCs w:val="24"/>
        </w:rPr>
        <w:t xml:space="preserve">  The following shall serve as the Executive Committee:  the elected officers </w:t>
      </w:r>
      <w:r w:rsidR="00C26581">
        <w:rPr>
          <w:rFonts w:ascii="Times New Roman" w:hAnsi="Times New Roman" w:cs="Times New Roman"/>
          <w:sz w:val="24"/>
          <w:szCs w:val="24"/>
        </w:rPr>
        <w:t>o</w:t>
      </w:r>
      <w:r w:rsidRPr="0077374C">
        <w:rPr>
          <w:rFonts w:ascii="Times New Roman" w:hAnsi="Times New Roman" w:cs="Times New Roman"/>
          <w:sz w:val="24"/>
          <w:szCs w:val="24"/>
        </w:rPr>
        <w:t>f the Corporation (President, Vice-President, Secretary, and Treasurer) and the members of the Board of Directors.  In addition, the bulletin chairperson/editor shall be a non-voting member of the Executive Committee.</w:t>
      </w:r>
    </w:p>
    <w:p w14:paraId="2DDC4E19" w14:textId="010FD577" w:rsidR="004C6E19" w:rsidRPr="0077374C" w:rsidRDefault="004C6E19" w:rsidP="004C6E19">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sidR="003826F1">
        <w:rPr>
          <w:rFonts w:ascii="Times New Roman" w:hAnsi="Times New Roman" w:cs="Times New Roman"/>
          <w:b/>
          <w:sz w:val="24"/>
          <w:szCs w:val="24"/>
        </w:rPr>
        <w:t>5</w:t>
      </w:r>
      <w:r w:rsidRPr="0077374C">
        <w:rPr>
          <w:rFonts w:ascii="Times New Roman" w:hAnsi="Times New Roman" w:cs="Times New Roman"/>
          <w:b/>
          <w:sz w:val="24"/>
          <w:szCs w:val="24"/>
        </w:rPr>
        <w:t>.02</w:t>
      </w:r>
      <w:r w:rsidRPr="0077374C">
        <w:rPr>
          <w:rFonts w:ascii="Times New Roman" w:hAnsi="Times New Roman" w:cs="Times New Roman"/>
          <w:b/>
          <w:sz w:val="24"/>
          <w:szCs w:val="24"/>
        </w:rPr>
        <w:tab/>
        <w:t xml:space="preserve">Duties:  </w:t>
      </w:r>
      <w:r w:rsidRPr="0077374C">
        <w:rPr>
          <w:rFonts w:ascii="Times New Roman" w:hAnsi="Times New Roman" w:cs="Times New Roman"/>
          <w:sz w:val="24"/>
          <w:szCs w:val="24"/>
        </w:rPr>
        <w:t xml:space="preserve">The duties of the Executive Committee shall be to transact all necessary business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approve plans of work of all committees and officer</w:t>
      </w:r>
      <w:r w:rsidR="00C26581">
        <w:rPr>
          <w:rFonts w:ascii="Times New Roman" w:hAnsi="Times New Roman" w:cs="Times New Roman"/>
          <w:sz w:val="24"/>
          <w:szCs w:val="24"/>
        </w:rPr>
        <w:t>s</w:t>
      </w:r>
      <w:r w:rsidRPr="0077374C">
        <w:rPr>
          <w:rFonts w:ascii="Times New Roman" w:hAnsi="Times New Roman" w:cs="Times New Roman"/>
          <w:sz w:val="24"/>
          <w:szCs w:val="24"/>
        </w:rPr>
        <w:t xml:space="preserve">, authorize payments of funds, and submit reports of all activities to the general membership.  The Executive Committee shall prepare a tentative budget by the third business meeting of the year, The Executive Committee shall be responsible for all </w:t>
      </w:r>
      <w:r w:rsidR="00C26581">
        <w:rPr>
          <w:rFonts w:ascii="Times New Roman" w:hAnsi="Times New Roman" w:cs="Times New Roman"/>
          <w:sz w:val="24"/>
          <w:szCs w:val="24"/>
        </w:rPr>
        <w:t>Corporation</w:t>
      </w:r>
      <w:r w:rsidRPr="0077374C">
        <w:rPr>
          <w:rFonts w:ascii="Times New Roman" w:hAnsi="Times New Roman" w:cs="Times New Roman"/>
          <w:sz w:val="24"/>
          <w:szCs w:val="24"/>
        </w:rPr>
        <w:t xml:space="preserve"> property.</w:t>
      </w:r>
    </w:p>
    <w:p w14:paraId="77ACE3AE" w14:textId="08FA2BBB" w:rsidR="004C6E19" w:rsidRPr="0077374C" w:rsidRDefault="004C6E19" w:rsidP="004C6E19">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sidR="003826F1">
        <w:rPr>
          <w:rFonts w:ascii="Times New Roman" w:hAnsi="Times New Roman" w:cs="Times New Roman"/>
          <w:b/>
          <w:sz w:val="24"/>
          <w:szCs w:val="24"/>
        </w:rPr>
        <w:t>5</w:t>
      </w:r>
      <w:r w:rsidRPr="0077374C">
        <w:rPr>
          <w:rFonts w:ascii="Times New Roman" w:hAnsi="Times New Roman" w:cs="Times New Roman"/>
          <w:b/>
          <w:sz w:val="24"/>
          <w:szCs w:val="24"/>
        </w:rPr>
        <w:t>.03</w:t>
      </w:r>
      <w:r w:rsidRPr="0077374C">
        <w:rPr>
          <w:rFonts w:ascii="Times New Roman" w:hAnsi="Times New Roman" w:cs="Times New Roman"/>
          <w:b/>
          <w:sz w:val="24"/>
          <w:szCs w:val="24"/>
        </w:rPr>
        <w:tab/>
        <w:t>Quorum:</w:t>
      </w:r>
      <w:r w:rsidRPr="0077374C">
        <w:rPr>
          <w:rFonts w:ascii="Times New Roman" w:hAnsi="Times New Roman" w:cs="Times New Roman"/>
          <w:sz w:val="24"/>
          <w:szCs w:val="24"/>
        </w:rPr>
        <w:t xml:space="preserve">  </w:t>
      </w:r>
      <w:proofErr w:type="gramStart"/>
      <w:r w:rsidRPr="0077374C">
        <w:rPr>
          <w:rFonts w:ascii="Times New Roman" w:hAnsi="Times New Roman" w:cs="Times New Roman"/>
          <w:sz w:val="24"/>
          <w:szCs w:val="24"/>
        </w:rPr>
        <w:t>A majority of</w:t>
      </w:r>
      <w:proofErr w:type="gramEnd"/>
      <w:r w:rsidRPr="0077374C">
        <w:rPr>
          <w:rFonts w:ascii="Times New Roman" w:hAnsi="Times New Roman" w:cs="Times New Roman"/>
          <w:sz w:val="24"/>
          <w:szCs w:val="24"/>
        </w:rPr>
        <w:t xml:space="preserve"> the members of the Executive Committee shall constitute a quorum at any meeting of the Executive Committee.</w:t>
      </w:r>
    </w:p>
    <w:p w14:paraId="61671C8E" w14:textId="35F50A14" w:rsidR="00BB7343" w:rsidRPr="0077374C" w:rsidRDefault="00BB7343" w:rsidP="00BB7343">
      <w:pPr>
        <w:spacing w:after="0"/>
        <w:rPr>
          <w:rFonts w:ascii="Times New Roman" w:hAnsi="Times New Roman" w:cs="Times New Roman"/>
          <w:sz w:val="24"/>
          <w:szCs w:val="24"/>
        </w:rPr>
      </w:pPr>
    </w:p>
    <w:p w14:paraId="7395709F" w14:textId="20AE973E" w:rsidR="007015EB" w:rsidRPr="0077374C" w:rsidRDefault="007015EB" w:rsidP="003C7F2F">
      <w:pPr>
        <w:jc w:val="center"/>
        <w:rPr>
          <w:rFonts w:ascii="Times New Roman" w:hAnsi="Times New Roman" w:cs="Times New Roman"/>
          <w:b/>
          <w:sz w:val="24"/>
          <w:szCs w:val="24"/>
        </w:rPr>
      </w:pPr>
      <w:r w:rsidRPr="0077374C">
        <w:rPr>
          <w:rFonts w:ascii="Times New Roman" w:hAnsi="Times New Roman" w:cs="Times New Roman"/>
          <w:b/>
          <w:sz w:val="24"/>
          <w:szCs w:val="24"/>
        </w:rPr>
        <w:t>Article VI</w:t>
      </w:r>
    </w:p>
    <w:p w14:paraId="64ECED14" w14:textId="0B57ED06" w:rsidR="007015EB" w:rsidRPr="0077374C" w:rsidRDefault="007015EB" w:rsidP="003C7F2F">
      <w:pPr>
        <w:jc w:val="center"/>
        <w:rPr>
          <w:rFonts w:ascii="Times New Roman" w:hAnsi="Times New Roman" w:cs="Times New Roman"/>
          <w:b/>
          <w:sz w:val="24"/>
          <w:szCs w:val="24"/>
        </w:rPr>
      </w:pPr>
      <w:r w:rsidRPr="0077374C">
        <w:rPr>
          <w:rFonts w:ascii="Times New Roman" w:hAnsi="Times New Roman" w:cs="Times New Roman"/>
          <w:b/>
          <w:sz w:val="24"/>
          <w:szCs w:val="24"/>
        </w:rPr>
        <w:t>Meetings</w:t>
      </w:r>
    </w:p>
    <w:p w14:paraId="472CC6E3" w14:textId="7082DAE1" w:rsidR="007015EB" w:rsidRPr="0077374C" w:rsidRDefault="007015EB" w:rsidP="003C7F2F">
      <w:pPr>
        <w:jc w:val="both"/>
        <w:rPr>
          <w:rFonts w:ascii="Times New Roman" w:hAnsi="Times New Roman" w:cs="Times New Roman"/>
          <w:sz w:val="24"/>
          <w:szCs w:val="24"/>
        </w:rPr>
      </w:pPr>
      <w:r w:rsidRPr="0077374C">
        <w:rPr>
          <w:rFonts w:ascii="Times New Roman" w:hAnsi="Times New Roman" w:cs="Times New Roman"/>
          <w:b/>
          <w:sz w:val="24"/>
          <w:szCs w:val="24"/>
        </w:rPr>
        <w:t>Section 6.01</w:t>
      </w:r>
      <w:r w:rsidRPr="0077374C">
        <w:rPr>
          <w:rFonts w:ascii="Times New Roman" w:hAnsi="Times New Roman" w:cs="Times New Roman"/>
          <w:b/>
          <w:sz w:val="24"/>
          <w:szCs w:val="24"/>
        </w:rPr>
        <w:tab/>
        <w:t>Executive Committee Meetings:</w:t>
      </w:r>
      <w:r w:rsidRPr="0077374C">
        <w:rPr>
          <w:rFonts w:ascii="Times New Roman" w:hAnsi="Times New Roman" w:cs="Times New Roman"/>
          <w:sz w:val="24"/>
          <w:szCs w:val="24"/>
        </w:rPr>
        <w:t xml:space="preserve">  The </w:t>
      </w:r>
      <w:r w:rsidR="003C7F2F" w:rsidRPr="0077374C">
        <w:rPr>
          <w:rFonts w:ascii="Times New Roman" w:hAnsi="Times New Roman" w:cs="Times New Roman"/>
          <w:sz w:val="24"/>
          <w:szCs w:val="24"/>
        </w:rPr>
        <w:t>regularly</w:t>
      </w:r>
      <w:r w:rsidRPr="0077374C">
        <w:rPr>
          <w:rFonts w:ascii="Times New Roman" w:hAnsi="Times New Roman" w:cs="Times New Roman"/>
          <w:sz w:val="24"/>
          <w:szCs w:val="24"/>
        </w:rPr>
        <w:t xml:space="preserve"> scheduled Executive Committee meetings will be held on the </w:t>
      </w:r>
      <w:r w:rsidR="00C26581">
        <w:rPr>
          <w:rFonts w:ascii="Times New Roman" w:hAnsi="Times New Roman" w:cs="Times New Roman"/>
          <w:sz w:val="24"/>
          <w:szCs w:val="24"/>
        </w:rPr>
        <w:t>f</w:t>
      </w:r>
      <w:r w:rsidR="00E049C1">
        <w:rPr>
          <w:rFonts w:ascii="Times New Roman" w:hAnsi="Times New Roman" w:cs="Times New Roman"/>
          <w:sz w:val="24"/>
          <w:szCs w:val="24"/>
        </w:rPr>
        <w:t>irst</w:t>
      </w:r>
      <w:r w:rsidRPr="0077374C">
        <w:rPr>
          <w:rFonts w:ascii="Times New Roman" w:hAnsi="Times New Roman" w:cs="Times New Roman"/>
          <w:sz w:val="24"/>
          <w:szCs w:val="24"/>
        </w:rPr>
        <w:t xml:space="preserve"> Monday of the month.  These meetings are open to all members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At least five </w:t>
      </w:r>
      <w:r w:rsidR="003C7F2F" w:rsidRPr="0077374C">
        <w:rPr>
          <w:rFonts w:ascii="Times New Roman" w:hAnsi="Times New Roman" w:cs="Times New Roman"/>
          <w:sz w:val="24"/>
          <w:szCs w:val="24"/>
        </w:rPr>
        <w:t>days’ notice</w:t>
      </w:r>
      <w:r w:rsidRPr="0077374C">
        <w:rPr>
          <w:rFonts w:ascii="Times New Roman" w:hAnsi="Times New Roman" w:cs="Times New Roman"/>
          <w:sz w:val="24"/>
          <w:szCs w:val="24"/>
        </w:rPr>
        <w:t xml:space="preserve"> must be given </w:t>
      </w:r>
      <w:r w:rsidR="003C7F2F" w:rsidRPr="0077374C">
        <w:rPr>
          <w:rFonts w:ascii="Times New Roman" w:hAnsi="Times New Roman" w:cs="Times New Roman"/>
          <w:sz w:val="24"/>
          <w:szCs w:val="24"/>
        </w:rPr>
        <w:t>to</w:t>
      </w:r>
      <w:r w:rsidRPr="0077374C">
        <w:rPr>
          <w:rFonts w:ascii="Times New Roman" w:hAnsi="Times New Roman" w:cs="Times New Roman"/>
          <w:sz w:val="24"/>
          <w:szCs w:val="24"/>
        </w:rPr>
        <w:t xml:space="preserve"> change the location or time of any scheduled meeting.  Notice may be in the form of an email.  No meeting </w:t>
      </w:r>
      <w:r w:rsidR="00890CD2" w:rsidRPr="0077374C">
        <w:rPr>
          <w:rFonts w:ascii="Times New Roman" w:hAnsi="Times New Roman" w:cs="Times New Roman"/>
          <w:sz w:val="24"/>
          <w:szCs w:val="24"/>
        </w:rPr>
        <w:t>o</w:t>
      </w:r>
      <w:r w:rsidRPr="0077374C">
        <w:rPr>
          <w:rFonts w:ascii="Times New Roman" w:hAnsi="Times New Roman" w:cs="Times New Roman"/>
          <w:sz w:val="24"/>
          <w:szCs w:val="24"/>
        </w:rPr>
        <w:t>f the Executive Committee may be held in closed session</w:t>
      </w:r>
      <w:r w:rsidR="00D53B4C" w:rsidRPr="0077374C">
        <w:rPr>
          <w:rFonts w:ascii="Times New Roman" w:hAnsi="Times New Roman" w:cs="Times New Roman"/>
          <w:sz w:val="24"/>
          <w:szCs w:val="24"/>
        </w:rPr>
        <w:t xml:space="preserve"> except for Executive Sessions held to discuss current litigation, confidential records or other circumstances covered in Florida Sunshine Law.</w:t>
      </w:r>
    </w:p>
    <w:p w14:paraId="7B010633" w14:textId="44BA1388" w:rsidR="007015EB" w:rsidRPr="0077374C" w:rsidRDefault="007015EB" w:rsidP="003C7F2F">
      <w:pPr>
        <w:jc w:val="both"/>
        <w:rPr>
          <w:rFonts w:ascii="Times New Roman" w:hAnsi="Times New Roman" w:cs="Times New Roman"/>
          <w:sz w:val="24"/>
          <w:szCs w:val="24"/>
        </w:rPr>
      </w:pPr>
      <w:r w:rsidRPr="0077374C">
        <w:rPr>
          <w:rFonts w:ascii="Times New Roman" w:hAnsi="Times New Roman" w:cs="Times New Roman"/>
          <w:b/>
          <w:sz w:val="24"/>
          <w:szCs w:val="24"/>
        </w:rPr>
        <w:t>Section 6.02</w:t>
      </w:r>
      <w:r w:rsidRPr="0077374C">
        <w:rPr>
          <w:rFonts w:ascii="Times New Roman" w:hAnsi="Times New Roman" w:cs="Times New Roman"/>
          <w:b/>
          <w:sz w:val="24"/>
          <w:szCs w:val="24"/>
        </w:rPr>
        <w:tab/>
        <w:t>Notice of Special Executive Committee Meetings:</w:t>
      </w:r>
      <w:r w:rsidRPr="0077374C">
        <w:rPr>
          <w:rFonts w:ascii="Times New Roman" w:hAnsi="Times New Roman" w:cs="Times New Roman"/>
          <w:sz w:val="24"/>
          <w:szCs w:val="24"/>
        </w:rPr>
        <w:t xml:space="preserve">  Special meetings of the Executive Committee may be called by the President at the request of any two (2) members of the Executive Committee.  Notice of any special meeting must be given to all members of the Executive Committee either by telephone or email.  Special meetings must be conducted in such a manner that permits all </w:t>
      </w:r>
      <w:r w:rsidR="003C7F2F" w:rsidRPr="0077374C">
        <w:rPr>
          <w:rFonts w:ascii="Times New Roman" w:hAnsi="Times New Roman" w:cs="Times New Roman"/>
          <w:sz w:val="24"/>
          <w:szCs w:val="24"/>
        </w:rPr>
        <w:t>participants</w:t>
      </w:r>
      <w:r w:rsidRPr="0077374C">
        <w:rPr>
          <w:rFonts w:ascii="Times New Roman" w:hAnsi="Times New Roman" w:cs="Times New Roman"/>
          <w:sz w:val="24"/>
          <w:szCs w:val="24"/>
        </w:rPr>
        <w:t xml:space="preserve"> to be aware of the presence of all members in attendance (i.e. in person, via conference call or combination of both).  </w:t>
      </w:r>
      <w:r w:rsidR="00D53B4C" w:rsidRPr="0077374C">
        <w:rPr>
          <w:rFonts w:ascii="Times New Roman" w:hAnsi="Times New Roman" w:cs="Times New Roman"/>
          <w:sz w:val="24"/>
          <w:szCs w:val="24"/>
        </w:rPr>
        <w:t>A</w:t>
      </w:r>
      <w:r w:rsidRPr="0077374C">
        <w:rPr>
          <w:rFonts w:ascii="Times New Roman" w:hAnsi="Times New Roman" w:cs="Times New Roman"/>
          <w:sz w:val="24"/>
          <w:szCs w:val="24"/>
        </w:rPr>
        <w:t xml:space="preserve"> special meeting may be conducted using email</w:t>
      </w:r>
      <w:r w:rsidR="00D53B4C" w:rsidRPr="0077374C">
        <w:rPr>
          <w:rFonts w:ascii="Times New Roman" w:hAnsi="Times New Roman" w:cs="Times New Roman"/>
          <w:sz w:val="24"/>
          <w:szCs w:val="24"/>
        </w:rPr>
        <w:t xml:space="preserve">, provided </w:t>
      </w:r>
      <w:r w:rsidR="00C26581">
        <w:rPr>
          <w:rFonts w:ascii="Times New Roman" w:hAnsi="Times New Roman" w:cs="Times New Roman"/>
          <w:sz w:val="24"/>
          <w:szCs w:val="24"/>
        </w:rPr>
        <w:t xml:space="preserve">all board members have an email </w:t>
      </w:r>
      <w:r w:rsidR="0071631C">
        <w:rPr>
          <w:rFonts w:ascii="Times New Roman" w:hAnsi="Times New Roman" w:cs="Times New Roman"/>
          <w:sz w:val="24"/>
          <w:szCs w:val="24"/>
        </w:rPr>
        <w:t xml:space="preserve">and </w:t>
      </w:r>
      <w:r w:rsidR="00D53B4C" w:rsidRPr="0077374C">
        <w:rPr>
          <w:rFonts w:ascii="Times New Roman" w:hAnsi="Times New Roman" w:cs="Times New Roman"/>
          <w:sz w:val="24"/>
          <w:szCs w:val="24"/>
        </w:rPr>
        <w:t>any vote is ratified at the next Executive meeting</w:t>
      </w:r>
    </w:p>
    <w:p w14:paraId="00A184AC" w14:textId="6B840D97" w:rsidR="007015EB" w:rsidRPr="0077374C" w:rsidRDefault="007F4C98" w:rsidP="003C7F2F">
      <w:pPr>
        <w:jc w:val="both"/>
        <w:rPr>
          <w:rFonts w:ascii="Times New Roman" w:hAnsi="Times New Roman" w:cs="Times New Roman"/>
          <w:sz w:val="24"/>
          <w:szCs w:val="24"/>
        </w:rPr>
      </w:pPr>
      <w:r w:rsidRPr="0077374C">
        <w:rPr>
          <w:rFonts w:ascii="Times New Roman" w:hAnsi="Times New Roman" w:cs="Times New Roman"/>
          <w:b/>
          <w:sz w:val="24"/>
          <w:szCs w:val="24"/>
        </w:rPr>
        <w:t>S</w:t>
      </w:r>
      <w:r w:rsidR="007015EB" w:rsidRPr="0077374C">
        <w:rPr>
          <w:rFonts w:ascii="Times New Roman" w:hAnsi="Times New Roman" w:cs="Times New Roman"/>
          <w:b/>
          <w:sz w:val="24"/>
          <w:szCs w:val="24"/>
        </w:rPr>
        <w:t>ection 6.03</w:t>
      </w:r>
      <w:r w:rsidR="007015EB" w:rsidRPr="0077374C">
        <w:rPr>
          <w:rFonts w:ascii="Times New Roman" w:hAnsi="Times New Roman" w:cs="Times New Roman"/>
          <w:b/>
          <w:sz w:val="24"/>
          <w:szCs w:val="24"/>
        </w:rPr>
        <w:tab/>
        <w:t>Annual Meeting:</w:t>
      </w:r>
      <w:r w:rsidR="007015EB" w:rsidRPr="0077374C">
        <w:rPr>
          <w:rFonts w:ascii="Times New Roman" w:hAnsi="Times New Roman" w:cs="Times New Roman"/>
          <w:sz w:val="24"/>
          <w:szCs w:val="24"/>
        </w:rPr>
        <w:t xml:space="preserve">  An annual membership meeting </w:t>
      </w:r>
      <w:r w:rsidR="00AA78D1" w:rsidRPr="0077374C">
        <w:rPr>
          <w:rFonts w:ascii="Times New Roman" w:hAnsi="Times New Roman" w:cs="Times New Roman"/>
          <w:sz w:val="24"/>
          <w:szCs w:val="24"/>
        </w:rPr>
        <w:t xml:space="preserve">shall be held </w:t>
      </w:r>
      <w:r w:rsidRPr="0077374C">
        <w:rPr>
          <w:rFonts w:ascii="Times New Roman" w:hAnsi="Times New Roman" w:cs="Times New Roman"/>
          <w:sz w:val="24"/>
          <w:szCs w:val="24"/>
        </w:rPr>
        <w:t>o</w:t>
      </w:r>
      <w:r w:rsidR="00AA78D1" w:rsidRPr="0077374C">
        <w:rPr>
          <w:rFonts w:ascii="Times New Roman" w:hAnsi="Times New Roman" w:cs="Times New Roman"/>
          <w:sz w:val="24"/>
          <w:szCs w:val="24"/>
        </w:rPr>
        <w:t xml:space="preserve">n </w:t>
      </w:r>
      <w:r w:rsidRPr="0077374C">
        <w:rPr>
          <w:rFonts w:ascii="Times New Roman" w:hAnsi="Times New Roman" w:cs="Times New Roman"/>
          <w:sz w:val="24"/>
          <w:szCs w:val="24"/>
        </w:rPr>
        <w:t xml:space="preserve">the first Saturday in </w:t>
      </w:r>
      <w:r w:rsidR="00AA78D1" w:rsidRPr="0077374C">
        <w:rPr>
          <w:rFonts w:ascii="Times New Roman" w:hAnsi="Times New Roman" w:cs="Times New Roman"/>
          <w:sz w:val="24"/>
          <w:szCs w:val="24"/>
        </w:rPr>
        <w:t xml:space="preserve">December each year </w:t>
      </w:r>
      <w:r w:rsidRPr="0077374C">
        <w:rPr>
          <w:rFonts w:ascii="Times New Roman" w:hAnsi="Times New Roman" w:cs="Times New Roman"/>
          <w:sz w:val="24"/>
          <w:szCs w:val="24"/>
        </w:rPr>
        <w:t xml:space="preserve">to announce the results of the </w:t>
      </w:r>
      <w:r w:rsidR="00AA78D1" w:rsidRPr="0077374C">
        <w:rPr>
          <w:rFonts w:ascii="Times New Roman" w:hAnsi="Times New Roman" w:cs="Times New Roman"/>
          <w:sz w:val="24"/>
          <w:szCs w:val="24"/>
        </w:rPr>
        <w:t>elections of officers</w:t>
      </w:r>
      <w:r w:rsidR="0071631C">
        <w:rPr>
          <w:rFonts w:ascii="Times New Roman" w:hAnsi="Times New Roman" w:cs="Times New Roman"/>
          <w:sz w:val="24"/>
          <w:szCs w:val="24"/>
        </w:rPr>
        <w:t>, t</w:t>
      </w:r>
      <w:r w:rsidRPr="0077374C">
        <w:rPr>
          <w:rFonts w:ascii="Times New Roman" w:hAnsi="Times New Roman" w:cs="Times New Roman"/>
          <w:sz w:val="24"/>
          <w:szCs w:val="24"/>
        </w:rPr>
        <w:t xml:space="preserve">o introduce the new Executive </w:t>
      </w:r>
      <w:r w:rsidR="0077374C" w:rsidRPr="0077374C">
        <w:rPr>
          <w:rFonts w:ascii="Times New Roman" w:hAnsi="Times New Roman" w:cs="Times New Roman"/>
          <w:sz w:val="24"/>
          <w:szCs w:val="24"/>
        </w:rPr>
        <w:t>Committee and</w:t>
      </w:r>
      <w:r w:rsidRPr="0077374C">
        <w:rPr>
          <w:rFonts w:ascii="Times New Roman" w:hAnsi="Times New Roman" w:cs="Times New Roman"/>
          <w:sz w:val="24"/>
          <w:szCs w:val="24"/>
        </w:rPr>
        <w:t xml:space="preserve"> discuss the previous year</w:t>
      </w:r>
      <w:r w:rsidR="00AA78D1" w:rsidRPr="0077374C">
        <w:rPr>
          <w:rFonts w:ascii="Times New Roman" w:hAnsi="Times New Roman" w:cs="Times New Roman"/>
          <w:sz w:val="24"/>
          <w:szCs w:val="24"/>
        </w:rPr>
        <w:t>.</w:t>
      </w:r>
    </w:p>
    <w:p w14:paraId="4F1C2547" w14:textId="2160F78C" w:rsidR="00AA78D1" w:rsidRPr="0077374C" w:rsidRDefault="00AA78D1" w:rsidP="0044408F">
      <w:pPr>
        <w:jc w:val="both"/>
        <w:rPr>
          <w:rFonts w:ascii="Times New Roman" w:hAnsi="Times New Roman" w:cs="Times New Roman"/>
          <w:sz w:val="24"/>
          <w:szCs w:val="24"/>
        </w:rPr>
      </w:pPr>
      <w:r w:rsidRPr="0077374C">
        <w:rPr>
          <w:rFonts w:ascii="Times New Roman" w:hAnsi="Times New Roman" w:cs="Times New Roman"/>
          <w:b/>
          <w:sz w:val="24"/>
          <w:szCs w:val="24"/>
        </w:rPr>
        <w:t>Section 6.04</w:t>
      </w:r>
      <w:r w:rsidRPr="0077374C">
        <w:rPr>
          <w:rFonts w:ascii="Times New Roman" w:hAnsi="Times New Roman" w:cs="Times New Roman"/>
          <w:b/>
          <w:sz w:val="24"/>
          <w:szCs w:val="24"/>
        </w:rPr>
        <w:tab/>
      </w:r>
      <w:r w:rsidR="0077374C" w:rsidRPr="0077374C">
        <w:rPr>
          <w:rFonts w:ascii="Times New Roman" w:hAnsi="Times New Roman" w:cs="Times New Roman"/>
          <w:b/>
          <w:sz w:val="24"/>
          <w:szCs w:val="24"/>
        </w:rPr>
        <w:t>Quarterly meeting</w:t>
      </w:r>
      <w:r w:rsidRPr="0077374C">
        <w:rPr>
          <w:rFonts w:ascii="Times New Roman" w:hAnsi="Times New Roman" w:cs="Times New Roman"/>
          <w:b/>
          <w:sz w:val="24"/>
          <w:szCs w:val="24"/>
        </w:rPr>
        <w:t>:</w:t>
      </w:r>
      <w:r w:rsidRPr="0077374C">
        <w:rPr>
          <w:rFonts w:ascii="Times New Roman" w:hAnsi="Times New Roman" w:cs="Times New Roman"/>
          <w:sz w:val="24"/>
          <w:szCs w:val="24"/>
        </w:rPr>
        <w:t xml:space="preserve">  </w:t>
      </w:r>
      <w:r w:rsidR="00332B5A" w:rsidRPr="0077374C">
        <w:rPr>
          <w:rFonts w:ascii="Times New Roman" w:hAnsi="Times New Roman" w:cs="Times New Roman"/>
          <w:sz w:val="24"/>
          <w:szCs w:val="24"/>
        </w:rPr>
        <w:t xml:space="preserve">A Quarterly </w:t>
      </w:r>
      <w:r w:rsidRPr="0077374C">
        <w:rPr>
          <w:rFonts w:ascii="Times New Roman" w:hAnsi="Times New Roman" w:cs="Times New Roman"/>
          <w:sz w:val="24"/>
          <w:szCs w:val="24"/>
        </w:rPr>
        <w:t xml:space="preserve">membership meeting </w:t>
      </w:r>
      <w:r w:rsidR="003C7F2F" w:rsidRPr="0077374C">
        <w:rPr>
          <w:rFonts w:ascii="Times New Roman" w:hAnsi="Times New Roman" w:cs="Times New Roman"/>
          <w:sz w:val="24"/>
          <w:szCs w:val="24"/>
        </w:rPr>
        <w:t>of</w:t>
      </w:r>
      <w:r w:rsidRPr="0077374C">
        <w:rPr>
          <w:rFonts w:ascii="Times New Roman" w:hAnsi="Times New Roman" w:cs="Times New Roman"/>
          <w:sz w:val="24"/>
          <w:szCs w:val="24"/>
        </w:rPr>
        <w:t xml:space="preserve">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are held on the </w:t>
      </w:r>
      <w:r w:rsidR="00332B5A" w:rsidRPr="0077374C">
        <w:rPr>
          <w:rFonts w:ascii="Times New Roman" w:hAnsi="Times New Roman" w:cs="Times New Roman"/>
          <w:sz w:val="24"/>
          <w:szCs w:val="24"/>
        </w:rPr>
        <w:t>first Saturday of the 3</w:t>
      </w:r>
      <w:r w:rsidR="00332B5A" w:rsidRPr="0077374C">
        <w:rPr>
          <w:rFonts w:ascii="Times New Roman" w:hAnsi="Times New Roman" w:cs="Times New Roman"/>
          <w:sz w:val="24"/>
          <w:szCs w:val="24"/>
          <w:vertAlign w:val="superscript"/>
        </w:rPr>
        <w:t>rd</w:t>
      </w:r>
      <w:r w:rsidR="00332B5A" w:rsidRPr="0077374C">
        <w:rPr>
          <w:rFonts w:ascii="Times New Roman" w:hAnsi="Times New Roman" w:cs="Times New Roman"/>
          <w:sz w:val="24"/>
          <w:szCs w:val="24"/>
        </w:rPr>
        <w:t xml:space="preserve"> Month of each quarter, (Mar, June, Sep, Dec). These meetings do not </w:t>
      </w:r>
      <w:r w:rsidRPr="0077374C">
        <w:rPr>
          <w:rFonts w:ascii="Times New Roman" w:hAnsi="Times New Roman" w:cs="Times New Roman"/>
          <w:sz w:val="24"/>
          <w:szCs w:val="24"/>
        </w:rPr>
        <w:t xml:space="preserve">require a </w:t>
      </w:r>
      <w:r w:rsidR="003C7F2F" w:rsidRPr="0077374C">
        <w:rPr>
          <w:rFonts w:ascii="Times New Roman" w:hAnsi="Times New Roman" w:cs="Times New Roman"/>
          <w:sz w:val="24"/>
          <w:szCs w:val="24"/>
        </w:rPr>
        <w:t>quorum</w:t>
      </w:r>
      <w:r w:rsidRPr="0077374C">
        <w:rPr>
          <w:rFonts w:ascii="Times New Roman" w:hAnsi="Times New Roman" w:cs="Times New Roman"/>
          <w:sz w:val="24"/>
          <w:szCs w:val="24"/>
        </w:rPr>
        <w:t xml:space="preserve"> as stated in Section 2.05.  </w:t>
      </w:r>
    </w:p>
    <w:p w14:paraId="6DFBFE82" w14:textId="6C6D77E4" w:rsidR="0077374C" w:rsidRPr="0077374C" w:rsidRDefault="00595CF1" w:rsidP="00B71917">
      <w:pPr>
        <w:jc w:val="both"/>
        <w:rPr>
          <w:rFonts w:ascii="Times New Roman" w:hAnsi="Times New Roman" w:cs="Times New Roman"/>
          <w:b/>
          <w:sz w:val="24"/>
          <w:szCs w:val="24"/>
        </w:rPr>
      </w:pPr>
      <w:r w:rsidRPr="0077374C">
        <w:rPr>
          <w:rFonts w:ascii="Times New Roman" w:hAnsi="Times New Roman" w:cs="Times New Roman"/>
          <w:b/>
          <w:sz w:val="24"/>
          <w:szCs w:val="24"/>
        </w:rPr>
        <w:t>Section 6.05</w:t>
      </w:r>
      <w:r w:rsidRPr="0077374C">
        <w:rPr>
          <w:rFonts w:ascii="Times New Roman" w:hAnsi="Times New Roman" w:cs="Times New Roman"/>
          <w:b/>
          <w:sz w:val="24"/>
          <w:szCs w:val="24"/>
        </w:rPr>
        <w:tab/>
        <w:t>Special General Membership Meeting:</w:t>
      </w:r>
      <w:r w:rsidRPr="0077374C">
        <w:rPr>
          <w:rFonts w:ascii="Times New Roman" w:hAnsi="Times New Roman" w:cs="Times New Roman"/>
          <w:sz w:val="24"/>
          <w:szCs w:val="24"/>
        </w:rPr>
        <w:t xml:space="preserve">  Special General Membership meetings require a quorum as stated in Section 2.05 and may be called by the Executive Committee at any time with notice of fifteen (15) normal business days.  This notice must be via </w:t>
      </w:r>
      <w:r w:rsidR="00332B5A" w:rsidRPr="0077374C">
        <w:rPr>
          <w:rFonts w:ascii="Times New Roman" w:hAnsi="Times New Roman" w:cs="Times New Roman"/>
          <w:sz w:val="24"/>
          <w:szCs w:val="24"/>
        </w:rPr>
        <w:t>email, with stating the time, location and purpose for the meeting.  If a member does not have an email address on file. The Membership Chairperson will send a Post Card VIA the US Postal Service</w:t>
      </w:r>
      <w:r w:rsidR="0071631C">
        <w:rPr>
          <w:rFonts w:ascii="Times New Roman" w:hAnsi="Times New Roman" w:cs="Times New Roman"/>
          <w:sz w:val="24"/>
          <w:szCs w:val="24"/>
        </w:rPr>
        <w:t xml:space="preserve"> with </w:t>
      </w:r>
      <w:r w:rsidR="00332B5A" w:rsidRPr="0077374C">
        <w:rPr>
          <w:rFonts w:ascii="Times New Roman" w:hAnsi="Times New Roman" w:cs="Times New Roman"/>
          <w:sz w:val="24"/>
          <w:szCs w:val="24"/>
        </w:rPr>
        <w:t xml:space="preserve">the meeting </w:t>
      </w:r>
      <w:r w:rsidR="00962AA7">
        <w:rPr>
          <w:rFonts w:ascii="Times New Roman" w:hAnsi="Times New Roman" w:cs="Times New Roman"/>
          <w:sz w:val="24"/>
          <w:szCs w:val="24"/>
        </w:rPr>
        <w:t>information</w:t>
      </w:r>
      <w:r w:rsidRPr="0077374C">
        <w:rPr>
          <w:rFonts w:ascii="Times New Roman" w:hAnsi="Times New Roman" w:cs="Times New Roman"/>
          <w:sz w:val="24"/>
          <w:szCs w:val="24"/>
        </w:rPr>
        <w:t>.</w:t>
      </w:r>
    </w:p>
    <w:p w14:paraId="298930B0" w14:textId="4DB6843D" w:rsidR="00595CF1" w:rsidRPr="0077374C" w:rsidRDefault="00595CF1" w:rsidP="0044408F">
      <w:pPr>
        <w:jc w:val="center"/>
        <w:rPr>
          <w:rFonts w:ascii="Times New Roman" w:hAnsi="Times New Roman" w:cs="Times New Roman"/>
          <w:b/>
          <w:sz w:val="24"/>
          <w:szCs w:val="24"/>
        </w:rPr>
      </w:pPr>
      <w:r w:rsidRPr="0077374C">
        <w:rPr>
          <w:rFonts w:ascii="Times New Roman" w:hAnsi="Times New Roman" w:cs="Times New Roman"/>
          <w:b/>
          <w:sz w:val="24"/>
          <w:szCs w:val="24"/>
        </w:rPr>
        <w:t>Article VII</w:t>
      </w:r>
    </w:p>
    <w:p w14:paraId="631CD1E2" w14:textId="1AF3C649" w:rsidR="00595CF1" w:rsidRPr="0077374C" w:rsidRDefault="00595CF1" w:rsidP="0044408F">
      <w:pPr>
        <w:jc w:val="center"/>
        <w:rPr>
          <w:rFonts w:ascii="Times New Roman" w:hAnsi="Times New Roman" w:cs="Times New Roman"/>
          <w:b/>
          <w:sz w:val="24"/>
          <w:szCs w:val="24"/>
        </w:rPr>
      </w:pPr>
      <w:r w:rsidRPr="0077374C">
        <w:rPr>
          <w:rFonts w:ascii="Times New Roman" w:hAnsi="Times New Roman" w:cs="Times New Roman"/>
          <w:b/>
          <w:sz w:val="24"/>
          <w:szCs w:val="24"/>
        </w:rPr>
        <w:t>Committees</w:t>
      </w:r>
    </w:p>
    <w:p w14:paraId="150A9A64" w14:textId="04201C86" w:rsidR="00595CF1" w:rsidRPr="0077374C" w:rsidRDefault="00595CF1" w:rsidP="003E5A0C">
      <w:pPr>
        <w:jc w:val="both"/>
        <w:rPr>
          <w:rFonts w:ascii="Times New Roman" w:hAnsi="Times New Roman" w:cs="Times New Roman"/>
          <w:sz w:val="24"/>
          <w:szCs w:val="24"/>
        </w:rPr>
      </w:pPr>
      <w:r w:rsidRPr="0077374C">
        <w:rPr>
          <w:rFonts w:ascii="Times New Roman" w:hAnsi="Times New Roman" w:cs="Times New Roman"/>
          <w:b/>
          <w:sz w:val="24"/>
          <w:szCs w:val="24"/>
        </w:rPr>
        <w:t>Section 7.01</w:t>
      </w:r>
      <w:r w:rsidRPr="0077374C">
        <w:rPr>
          <w:rFonts w:ascii="Times New Roman" w:hAnsi="Times New Roman" w:cs="Times New Roman"/>
          <w:b/>
          <w:sz w:val="24"/>
          <w:szCs w:val="24"/>
        </w:rPr>
        <w:tab/>
        <w:t>Standing Committees:</w:t>
      </w:r>
      <w:r w:rsidRPr="0077374C">
        <w:rPr>
          <w:rFonts w:ascii="Times New Roman" w:hAnsi="Times New Roman" w:cs="Times New Roman"/>
          <w:sz w:val="24"/>
          <w:szCs w:val="24"/>
        </w:rPr>
        <w:t xml:space="preserve">  The standing committees of the </w:t>
      </w:r>
      <w:r w:rsidR="0071631C">
        <w:rPr>
          <w:rFonts w:ascii="Times New Roman" w:hAnsi="Times New Roman" w:cs="Times New Roman"/>
          <w:sz w:val="24"/>
          <w:szCs w:val="24"/>
        </w:rPr>
        <w:t>Corporation</w:t>
      </w:r>
      <w:r w:rsidRPr="0077374C">
        <w:rPr>
          <w:rFonts w:ascii="Times New Roman" w:hAnsi="Times New Roman" w:cs="Times New Roman"/>
          <w:sz w:val="24"/>
          <w:szCs w:val="24"/>
        </w:rPr>
        <w:t xml:space="preserve"> shall be</w:t>
      </w:r>
      <w:r w:rsidR="00332B5A" w:rsidRPr="0077374C">
        <w:rPr>
          <w:rFonts w:ascii="Times New Roman" w:hAnsi="Times New Roman" w:cs="Times New Roman"/>
          <w:sz w:val="24"/>
          <w:szCs w:val="24"/>
        </w:rPr>
        <w:t>, (but</w:t>
      </w:r>
      <w:r w:rsidR="009E1858" w:rsidRPr="0077374C">
        <w:rPr>
          <w:rFonts w:ascii="Times New Roman" w:hAnsi="Times New Roman" w:cs="Times New Roman"/>
          <w:sz w:val="24"/>
          <w:szCs w:val="24"/>
        </w:rPr>
        <w:t xml:space="preserve"> not</w:t>
      </w:r>
      <w:r w:rsidR="00332B5A" w:rsidRPr="0077374C">
        <w:rPr>
          <w:rFonts w:ascii="Times New Roman" w:hAnsi="Times New Roman" w:cs="Times New Roman"/>
          <w:sz w:val="24"/>
          <w:szCs w:val="24"/>
        </w:rPr>
        <w:t xml:space="preserve"> limited to)</w:t>
      </w:r>
      <w:r w:rsidR="009E1858" w:rsidRPr="0077374C">
        <w:rPr>
          <w:rFonts w:ascii="Times New Roman" w:hAnsi="Times New Roman" w:cs="Times New Roman"/>
          <w:sz w:val="24"/>
          <w:szCs w:val="24"/>
        </w:rPr>
        <w:t>; Ed</w:t>
      </w:r>
      <w:r w:rsidRPr="0077374C">
        <w:rPr>
          <w:rFonts w:ascii="Times New Roman" w:hAnsi="Times New Roman" w:cs="Times New Roman"/>
          <w:sz w:val="24"/>
          <w:szCs w:val="24"/>
        </w:rPr>
        <w:t xml:space="preserve">ucation, </w:t>
      </w:r>
      <w:r w:rsidR="00332B5A" w:rsidRPr="0077374C">
        <w:rPr>
          <w:rFonts w:ascii="Times New Roman" w:hAnsi="Times New Roman" w:cs="Times New Roman"/>
          <w:sz w:val="24"/>
          <w:szCs w:val="24"/>
        </w:rPr>
        <w:t xml:space="preserve">Audit, </w:t>
      </w:r>
      <w:r w:rsidR="009E1858" w:rsidRPr="0077374C">
        <w:rPr>
          <w:rFonts w:ascii="Times New Roman" w:hAnsi="Times New Roman" w:cs="Times New Roman"/>
          <w:sz w:val="24"/>
          <w:szCs w:val="24"/>
        </w:rPr>
        <w:t>B</w:t>
      </w:r>
      <w:r w:rsidRPr="0077374C">
        <w:rPr>
          <w:rFonts w:ascii="Times New Roman" w:hAnsi="Times New Roman" w:cs="Times New Roman"/>
          <w:sz w:val="24"/>
          <w:szCs w:val="24"/>
        </w:rPr>
        <w:t xml:space="preserve">uilding and maintenance, </w:t>
      </w:r>
      <w:r w:rsidR="009E1858" w:rsidRPr="0077374C">
        <w:rPr>
          <w:rFonts w:ascii="Times New Roman" w:hAnsi="Times New Roman" w:cs="Times New Roman"/>
          <w:sz w:val="24"/>
          <w:szCs w:val="24"/>
        </w:rPr>
        <w:t>M</w:t>
      </w:r>
      <w:r w:rsidRPr="0077374C">
        <w:rPr>
          <w:rFonts w:ascii="Times New Roman" w:hAnsi="Times New Roman" w:cs="Times New Roman"/>
          <w:sz w:val="24"/>
          <w:szCs w:val="24"/>
        </w:rPr>
        <w:t xml:space="preserve">embership, </w:t>
      </w:r>
      <w:r w:rsidR="009E1858" w:rsidRPr="0077374C">
        <w:rPr>
          <w:rFonts w:ascii="Times New Roman" w:hAnsi="Times New Roman" w:cs="Times New Roman"/>
          <w:sz w:val="24"/>
          <w:szCs w:val="24"/>
        </w:rPr>
        <w:t>Sh</w:t>
      </w:r>
      <w:r w:rsidRPr="0077374C">
        <w:rPr>
          <w:rFonts w:ascii="Times New Roman" w:hAnsi="Times New Roman" w:cs="Times New Roman"/>
          <w:sz w:val="24"/>
          <w:szCs w:val="24"/>
        </w:rPr>
        <w:t xml:space="preserve">ow, </w:t>
      </w:r>
      <w:r w:rsidR="009E1858" w:rsidRPr="0077374C">
        <w:rPr>
          <w:rFonts w:ascii="Times New Roman" w:hAnsi="Times New Roman" w:cs="Times New Roman"/>
          <w:sz w:val="24"/>
          <w:szCs w:val="24"/>
        </w:rPr>
        <w:t>S</w:t>
      </w:r>
      <w:r w:rsidR="00332B5A" w:rsidRPr="0077374C">
        <w:rPr>
          <w:rFonts w:ascii="Times New Roman" w:hAnsi="Times New Roman" w:cs="Times New Roman"/>
          <w:sz w:val="24"/>
          <w:szCs w:val="24"/>
        </w:rPr>
        <w:t xml:space="preserve">unshine or </w:t>
      </w:r>
      <w:r w:rsidR="0077374C" w:rsidRPr="0077374C">
        <w:rPr>
          <w:rFonts w:ascii="Times New Roman" w:hAnsi="Times New Roman" w:cs="Times New Roman"/>
          <w:sz w:val="24"/>
          <w:szCs w:val="24"/>
        </w:rPr>
        <w:t>Hospitality, Field</w:t>
      </w:r>
      <w:r w:rsidRPr="0077374C">
        <w:rPr>
          <w:rFonts w:ascii="Times New Roman" w:hAnsi="Times New Roman" w:cs="Times New Roman"/>
          <w:sz w:val="24"/>
          <w:szCs w:val="24"/>
        </w:rPr>
        <w:t xml:space="preserve"> trips, </w:t>
      </w:r>
      <w:r w:rsidR="009E1858" w:rsidRPr="0077374C">
        <w:rPr>
          <w:rFonts w:ascii="Times New Roman" w:hAnsi="Times New Roman" w:cs="Times New Roman"/>
          <w:sz w:val="24"/>
          <w:szCs w:val="24"/>
        </w:rPr>
        <w:t>J</w:t>
      </w:r>
      <w:r w:rsidRPr="0077374C">
        <w:rPr>
          <w:rFonts w:ascii="Times New Roman" w:hAnsi="Times New Roman" w:cs="Times New Roman"/>
          <w:sz w:val="24"/>
          <w:szCs w:val="24"/>
        </w:rPr>
        <w:t xml:space="preserve">unior </w:t>
      </w:r>
      <w:r w:rsidR="0044408F" w:rsidRPr="0077374C">
        <w:rPr>
          <w:rFonts w:ascii="Times New Roman" w:hAnsi="Times New Roman" w:cs="Times New Roman"/>
          <w:sz w:val="24"/>
          <w:szCs w:val="24"/>
        </w:rPr>
        <w:t>activities</w:t>
      </w:r>
      <w:r w:rsidRPr="0077374C">
        <w:rPr>
          <w:rFonts w:ascii="Times New Roman" w:hAnsi="Times New Roman" w:cs="Times New Roman"/>
          <w:sz w:val="24"/>
          <w:szCs w:val="24"/>
        </w:rPr>
        <w:t>,</w:t>
      </w:r>
      <w:r w:rsidR="00332B5A" w:rsidRPr="0077374C">
        <w:rPr>
          <w:rFonts w:ascii="Times New Roman" w:hAnsi="Times New Roman" w:cs="Times New Roman"/>
          <w:sz w:val="24"/>
          <w:szCs w:val="24"/>
        </w:rPr>
        <w:t xml:space="preserve"> and </w:t>
      </w:r>
      <w:r w:rsidR="009E1858" w:rsidRPr="0077374C">
        <w:rPr>
          <w:rFonts w:ascii="Times New Roman" w:hAnsi="Times New Roman" w:cs="Times New Roman"/>
          <w:sz w:val="24"/>
          <w:szCs w:val="24"/>
        </w:rPr>
        <w:t>B</w:t>
      </w:r>
      <w:r w:rsidRPr="0077374C">
        <w:rPr>
          <w:rFonts w:ascii="Times New Roman" w:hAnsi="Times New Roman" w:cs="Times New Roman"/>
          <w:sz w:val="24"/>
          <w:szCs w:val="24"/>
        </w:rPr>
        <w:t>ulletin.  A standing committee may have only one member, who shall</w:t>
      </w:r>
      <w:r w:rsidR="0044408F" w:rsidRPr="0077374C">
        <w:rPr>
          <w:rFonts w:ascii="Times New Roman" w:hAnsi="Times New Roman" w:cs="Times New Roman"/>
          <w:sz w:val="24"/>
          <w:szCs w:val="24"/>
        </w:rPr>
        <w:t xml:space="preserve"> </w:t>
      </w:r>
      <w:r w:rsidRPr="0077374C">
        <w:rPr>
          <w:rFonts w:ascii="Times New Roman" w:hAnsi="Times New Roman" w:cs="Times New Roman"/>
          <w:sz w:val="24"/>
          <w:szCs w:val="24"/>
        </w:rPr>
        <w:t xml:space="preserve">be considered the </w:t>
      </w:r>
      <w:r w:rsidR="0071631C">
        <w:rPr>
          <w:rFonts w:ascii="Times New Roman" w:hAnsi="Times New Roman" w:cs="Times New Roman"/>
          <w:sz w:val="24"/>
          <w:szCs w:val="24"/>
        </w:rPr>
        <w:t>C</w:t>
      </w:r>
      <w:r w:rsidRPr="0077374C">
        <w:rPr>
          <w:rFonts w:ascii="Times New Roman" w:hAnsi="Times New Roman" w:cs="Times New Roman"/>
          <w:sz w:val="24"/>
          <w:szCs w:val="24"/>
        </w:rPr>
        <w:t>hair</w:t>
      </w:r>
      <w:r w:rsidR="0044408F" w:rsidRPr="0077374C">
        <w:rPr>
          <w:rFonts w:ascii="Times New Roman" w:hAnsi="Times New Roman" w:cs="Times New Roman"/>
          <w:sz w:val="24"/>
          <w:szCs w:val="24"/>
        </w:rPr>
        <w:t>person</w:t>
      </w:r>
      <w:r w:rsidRPr="0077374C">
        <w:rPr>
          <w:rFonts w:ascii="Times New Roman" w:hAnsi="Times New Roman" w:cs="Times New Roman"/>
          <w:sz w:val="24"/>
          <w:szCs w:val="24"/>
        </w:rPr>
        <w:t xml:space="preserve">.  Chairpersons of any Standing committees will be appointed by the </w:t>
      </w:r>
      <w:r w:rsidR="0044408F" w:rsidRPr="0077374C">
        <w:rPr>
          <w:rFonts w:ascii="Times New Roman" w:hAnsi="Times New Roman" w:cs="Times New Roman"/>
          <w:sz w:val="24"/>
          <w:szCs w:val="24"/>
        </w:rPr>
        <w:t>President</w:t>
      </w:r>
      <w:r w:rsidRPr="0077374C">
        <w:rPr>
          <w:rFonts w:ascii="Times New Roman" w:hAnsi="Times New Roman" w:cs="Times New Roman"/>
          <w:sz w:val="24"/>
          <w:szCs w:val="24"/>
        </w:rPr>
        <w:t xml:space="preserve"> of the Corporation with the approval of the Executive Committee.  Chairpersons </w:t>
      </w:r>
      <w:r w:rsidR="002B5733" w:rsidRPr="0077374C">
        <w:rPr>
          <w:rFonts w:ascii="Times New Roman" w:hAnsi="Times New Roman" w:cs="Times New Roman"/>
          <w:sz w:val="24"/>
          <w:szCs w:val="24"/>
        </w:rPr>
        <w:t xml:space="preserve">of any standing committee </w:t>
      </w:r>
      <w:r w:rsidRPr="0077374C">
        <w:rPr>
          <w:rFonts w:ascii="Times New Roman" w:hAnsi="Times New Roman" w:cs="Times New Roman"/>
          <w:sz w:val="24"/>
          <w:szCs w:val="24"/>
        </w:rPr>
        <w:t>are free to solicit additional members to his/her committee as they see necessary.  Standing committees may be combined if approved by the Executive Committee.</w:t>
      </w:r>
    </w:p>
    <w:p w14:paraId="7CDA3059" w14:textId="2AC1065E" w:rsidR="00332B5A" w:rsidRPr="0077374C" w:rsidRDefault="00332B5A" w:rsidP="00332B5A">
      <w:pPr>
        <w:jc w:val="both"/>
        <w:rPr>
          <w:rFonts w:ascii="Times New Roman" w:hAnsi="Times New Roman" w:cs="Times New Roman"/>
          <w:sz w:val="24"/>
          <w:szCs w:val="24"/>
        </w:rPr>
      </w:pPr>
      <w:r w:rsidRPr="0077374C">
        <w:rPr>
          <w:rFonts w:ascii="Times New Roman" w:hAnsi="Times New Roman" w:cs="Times New Roman"/>
          <w:b/>
          <w:sz w:val="24"/>
          <w:szCs w:val="24"/>
        </w:rPr>
        <w:t>Section 7.02</w:t>
      </w:r>
      <w:r w:rsidRPr="0077374C">
        <w:rPr>
          <w:rFonts w:ascii="Times New Roman" w:hAnsi="Times New Roman" w:cs="Times New Roman"/>
          <w:b/>
          <w:sz w:val="24"/>
          <w:szCs w:val="24"/>
        </w:rPr>
        <w:tab/>
        <w:t>Chairpersons Responsibilities:</w:t>
      </w:r>
      <w:r w:rsidRPr="0077374C">
        <w:rPr>
          <w:rFonts w:ascii="Times New Roman" w:hAnsi="Times New Roman" w:cs="Times New Roman"/>
          <w:sz w:val="24"/>
          <w:szCs w:val="24"/>
        </w:rPr>
        <w:t xml:space="preserve">  The </w:t>
      </w:r>
      <w:r w:rsidR="0071631C">
        <w:rPr>
          <w:rFonts w:ascii="Times New Roman" w:hAnsi="Times New Roman" w:cs="Times New Roman"/>
          <w:sz w:val="24"/>
          <w:szCs w:val="24"/>
        </w:rPr>
        <w:t>C</w:t>
      </w:r>
      <w:r w:rsidRPr="0077374C">
        <w:rPr>
          <w:rFonts w:ascii="Times New Roman" w:hAnsi="Times New Roman" w:cs="Times New Roman"/>
          <w:sz w:val="24"/>
          <w:szCs w:val="24"/>
        </w:rPr>
        <w:t>hairperson of each committee, Standing or Special, is responsible for reporting all activities to the Executive Committee at the monthly Executive Committee meeting or when requested.</w:t>
      </w:r>
    </w:p>
    <w:p w14:paraId="2BF40D2F" w14:textId="42995189" w:rsidR="008772CA" w:rsidRPr="0077374C" w:rsidRDefault="0044408F" w:rsidP="003E5A0C">
      <w:pPr>
        <w:jc w:val="both"/>
        <w:rPr>
          <w:rFonts w:ascii="Times New Roman" w:hAnsi="Times New Roman" w:cs="Times New Roman"/>
          <w:sz w:val="24"/>
          <w:szCs w:val="24"/>
        </w:rPr>
      </w:pPr>
      <w:r w:rsidRPr="0077374C">
        <w:rPr>
          <w:rFonts w:ascii="Times New Roman" w:hAnsi="Times New Roman" w:cs="Times New Roman"/>
          <w:b/>
          <w:sz w:val="24"/>
          <w:szCs w:val="24"/>
        </w:rPr>
        <w:t>Section 7.0</w:t>
      </w:r>
      <w:r w:rsidR="00332B5A" w:rsidRPr="0077374C">
        <w:rPr>
          <w:rFonts w:ascii="Times New Roman" w:hAnsi="Times New Roman" w:cs="Times New Roman"/>
          <w:b/>
          <w:sz w:val="24"/>
          <w:szCs w:val="24"/>
        </w:rPr>
        <w:t>3</w:t>
      </w:r>
      <w:r w:rsidRPr="0077374C">
        <w:rPr>
          <w:rFonts w:ascii="Times New Roman" w:hAnsi="Times New Roman" w:cs="Times New Roman"/>
          <w:b/>
          <w:sz w:val="24"/>
          <w:szCs w:val="24"/>
        </w:rPr>
        <w:tab/>
        <w:t>Nominating Committee:</w:t>
      </w:r>
      <w:r w:rsidRPr="0077374C">
        <w:rPr>
          <w:rFonts w:ascii="Times New Roman" w:hAnsi="Times New Roman" w:cs="Times New Roman"/>
          <w:sz w:val="24"/>
          <w:szCs w:val="24"/>
        </w:rPr>
        <w:t xml:space="preserve">  There shall be a Nominating Committee composed of three (3) persons of the Corporation one of which shall be a member of the Executive Committee who is not up for reelection.  Where possible, the remaining members </w:t>
      </w:r>
      <w:r w:rsidR="003E5A0C" w:rsidRPr="0077374C">
        <w:rPr>
          <w:rFonts w:ascii="Times New Roman" w:hAnsi="Times New Roman" w:cs="Times New Roman"/>
          <w:sz w:val="24"/>
          <w:szCs w:val="24"/>
        </w:rPr>
        <w:t xml:space="preserve">of the nominating committee should be members not seeking election.  The Chairperson of the Nominating Committee will be appointed by the Executive Committee from the general membership of the Corporation.  The Nominating Committee will be </w:t>
      </w:r>
      <w:r w:rsidR="00332B5A" w:rsidRPr="0077374C">
        <w:rPr>
          <w:rFonts w:ascii="Times New Roman" w:hAnsi="Times New Roman" w:cs="Times New Roman"/>
          <w:sz w:val="24"/>
          <w:szCs w:val="24"/>
        </w:rPr>
        <w:t>formed at the August Ex</w:t>
      </w:r>
      <w:r w:rsidR="008772CA" w:rsidRPr="0077374C">
        <w:rPr>
          <w:rFonts w:ascii="Times New Roman" w:hAnsi="Times New Roman" w:cs="Times New Roman"/>
          <w:sz w:val="24"/>
          <w:szCs w:val="24"/>
        </w:rPr>
        <w:t>e</w:t>
      </w:r>
      <w:r w:rsidR="00332B5A" w:rsidRPr="0077374C">
        <w:rPr>
          <w:rFonts w:ascii="Times New Roman" w:hAnsi="Times New Roman" w:cs="Times New Roman"/>
          <w:sz w:val="24"/>
          <w:szCs w:val="24"/>
        </w:rPr>
        <w:t>cutive Committee</w:t>
      </w:r>
      <w:r w:rsidR="003E5A0C" w:rsidRPr="0077374C">
        <w:rPr>
          <w:rFonts w:ascii="Times New Roman" w:hAnsi="Times New Roman" w:cs="Times New Roman"/>
          <w:sz w:val="24"/>
          <w:szCs w:val="24"/>
        </w:rPr>
        <w:t xml:space="preserve"> meeting.  The duties of the Nominating Committee shall be:</w:t>
      </w:r>
    </w:p>
    <w:p w14:paraId="19C4A0A3" w14:textId="6E4519C3" w:rsidR="008772CA" w:rsidRPr="0071631C" w:rsidRDefault="0071631C" w:rsidP="0071631C">
      <w:pPr>
        <w:ind w:left="360"/>
        <w:jc w:val="both"/>
        <w:rPr>
          <w:rFonts w:ascii="Times New Roman" w:hAnsi="Times New Roman" w:cs="Times New Roman"/>
          <w:sz w:val="24"/>
          <w:szCs w:val="24"/>
        </w:rPr>
      </w:pPr>
      <w:r>
        <w:rPr>
          <w:rFonts w:ascii="Times New Roman" w:hAnsi="Times New Roman" w:cs="Times New Roman"/>
          <w:sz w:val="24"/>
          <w:szCs w:val="24"/>
        </w:rPr>
        <w:t xml:space="preserve"> a)</w:t>
      </w:r>
      <w:r w:rsidRPr="0071631C">
        <w:rPr>
          <w:rFonts w:ascii="Times New Roman" w:hAnsi="Times New Roman" w:cs="Times New Roman"/>
          <w:sz w:val="24"/>
          <w:szCs w:val="24"/>
        </w:rPr>
        <w:t xml:space="preserve"> </w:t>
      </w:r>
      <w:r w:rsidR="008772CA" w:rsidRPr="0071631C">
        <w:rPr>
          <w:rFonts w:ascii="Times New Roman" w:hAnsi="Times New Roman" w:cs="Times New Roman"/>
          <w:sz w:val="24"/>
          <w:szCs w:val="24"/>
        </w:rPr>
        <w:t>Verify which Board and Officer positions are open for election</w:t>
      </w:r>
      <w:r w:rsidRPr="0071631C">
        <w:rPr>
          <w:rFonts w:ascii="Times New Roman" w:hAnsi="Times New Roman" w:cs="Times New Roman"/>
          <w:sz w:val="24"/>
          <w:szCs w:val="24"/>
        </w:rPr>
        <w:t xml:space="preserve">. </w:t>
      </w:r>
    </w:p>
    <w:p w14:paraId="3A879252" w14:textId="605DD045" w:rsidR="00CA6E27" w:rsidRPr="0071631C" w:rsidRDefault="003E5A0C" w:rsidP="0071631C">
      <w:pPr>
        <w:pStyle w:val="ListParagraph"/>
        <w:numPr>
          <w:ilvl w:val="0"/>
          <w:numId w:val="12"/>
        </w:numPr>
        <w:jc w:val="both"/>
        <w:rPr>
          <w:rFonts w:ascii="Times New Roman" w:hAnsi="Times New Roman" w:cs="Times New Roman"/>
          <w:sz w:val="24"/>
          <w:szCs w:val="24"/>
        </w:rPr>
      </w:pPr>
      <w:r w:rsidRPr="0071631C">
        <w:rPr>
          <w:rFonts w:ascii="Times New Roman" w:hAnsi="Times New Roman" w:cs="Times New Roman"/>
          <w:sz w:val="24"/>
          <w:szCs w:val="24"/>
        </w:rPr>
        <w:t>Solicit names of members wishing to run for a position on the Board of Directors or as an Officer of the Corporation</w:t>
      </w:r>
      <w:r w:rsidR="008772CA" w:rsidRPr="0071631C">
        <w:rPr>
          <w:rFonts w:ascii="Times New Roman" w:hAnsi="Times New Roman" w:cs="Times New Roman"/>
          <w:sz w:val="24"/>
          <w:szCs w:val="24"/>
        </w:rPr>
        <w:t xml:space="preserve">, </w:t>
      </w:r>
      <w:r w:rsidR="0071631C">
        <w:rPr>
          <w:rFonts w:ascii="Times New Roman" w:hAnsi="Times New Roman" w:cs="Times New Roman"/>
          <w:sz w:val="24"/>
          <w:szCs w:val="24"/>
        </w:rPr>
        <w:t>via</w:t>
      </w:r>
      <w:r w:rsidR="008772CA" w:rsidRPr="0071631C">
        <w:rPr>
          <w:rFonts w:ascii="Times New Roman" w:hAnsi="Times New Roman" w:cs="Times New Roman"/>
          <w:sz w:val="24"/>
          <w:szCs w:val="24"/>
        </w:rPr>
        <w:t xml:space="preserve"> Email, the Club newsletter and word of mouth.</w:t>
      </w:r>
    </w:p>
    <w:p w14:paraId="7046ABF3" w14:textId="73A94A9E" w:rsidR="00CA6E27" w:rsidRPr="0071631C" w:rsidRDefault="003E5A0C" w:rsidP="0071631C">
      <w:pPr>
        <w:pStyle w:val="ListParagraph"/>
        <w:numPr>
          <w:ilvl w:val="0"/>
          <w:numId w:val="12"/>
        </w:numPr>
        <w:jc w:val="both"/>
        <w:rPr>
          <w:rFonts w:ascii="Times New Roman" w:hAnsi="Times New Roman" w:cs="Times New Roman"/>
          <w:sz w:val="24"/>
          <w:szCs w:val="24"/>
        </w:rPr>
      </w:pPr>
      <w:r w:rsidRPr="0071631C">
        <w:rPr>
          <w:rFonts w:ascii="Times New Roman" w:hAnsi="Times New Roman" w:cs="Times New Roman"/>
          <w:sz w:val="24"/>
          <w:szCs w:val="24"/>
        </w:rPr>
        <w:t>Present to the Executive Committee</w:t>
      </w:r>
      <w:r w:rsidR="008772CA" w:rsidRPr="0071631C">
        <w:rPr>
          <w:rFonts w:ascii="Times New Roman" w:hAnsi="Times New Roman" w:cs="Times New Roman"/>
          <w:sz w:val="24"/>
          <w:szCs w:val="24"/>
        </w:rPr>
        <w:t xml:space="preserve">, </w:t>
      </w:r>
      <w:r w:rsidR="009E1858" w:rsidRPr="0071631C">
        <w:rPr>
          <w:rFonts w:ascii="Times New Roman" w:hAnsi="Times New Roman" w:cs="Times New Roman"/>
          <w:sz w:val="24"/>
          <w:szCs w:val="24"/>
        </w:rPr>
        <w:t>at</w:t>
      </w:r>
      <w:r w:rsidR="008772CA" w:rsidRPr="0071631C">
        <w:rPr>
          <w:rFonts w:ascii="Times New Roman" w:hAnsi="Times New Roman" w:cs="Times New Roman"/>
          <w:sz w:val="24"/>
          <w:szCs w:val="24"/>
        </w:rPr>
        <w:t xml:space="preserve"> the Oct</w:t>
      </w:r>
      <w:r w:rsidR="008D02DB" w:rsidRPr="0071631C">
        <w:rPr>
          <w:rFonts w:ascii="Times New Roman" w:hAnsi="Times New Roman" w:cs="Times New Roman"/>
          <w:sz w:val="24"/>
          <w:szCs w:val="24"/>
        </w:rPr>
        <w:t>ober</w:t>
      </w:r>
      <w:r w:rsidR="008772CA" w:rsidRPr="0071631C">
        <w:rPr>
          <w:rFonts w:ascii="Times New Roman" w:hAnsi="Times New Roman" w:cs="Times New Roman"/>
          <w:sz w:val="24"/>
          <w:szCs w:val="24"/>
        </w:rPr>
        <w:t xml:space="preserve"> Executive Committee meeting, a </w:t>
      </w:r>
      <w:r w:rsidRPr="0071631C">
        <w:rPr>
          <w:rFonts w:ascii="Times New Roman" w:hAnsi="Times New Roman" w:cs="Times New Roman"/>
          <w:sz w:val="24"/>
          <w:szCs w:val="24"/>
        </w:rPr>
        <w:t xml:space="preserve">list of names </w:t>
      </w:r>
      <w:r w:rsidR="008772CA" w:rsidRPr="0071631C">
        <w:rPr>
          <w:rFonts w:ascii="Times New Roman" w:hAnsi="Times New Roman" w:cs="Times New Roman"/>
          <w:sz w:val="24"/>
          <w:szCs w:val="24"/>
        </w:rPr>
        <w:t xml:space="preserve">to be </w:t>
      </w:r>
      <w:r w:rsidRPr="0071631C">
        <w:rPr>
          <w:rFonts w:ascii="Times New Roman" w:hAnsi="Times New Roman" w:cs="Times New Roman"/>
          <w:sz w:val="24"/>
          <w:szCs w:val="24"/>
        </w:rPr>
        <w:t xml:space="preserve">submitted to </w:t>
      </w:r>
      <w:r w:rsidR="008772CA" w:rsidRPr="0071631C">
        <w:rPr>
          <w:rFonts w:ascii="Times New Roman" w:hAnsi="Times New Roman" w:cs="Times New Roman"/>
          <w:sz w:val="24"/>
          <w:szCs w:val="24"/>
        </w:rPr>
        <w:t xml:space="preserve">the General Membership. </w:t>
      </w:r>
      <w:r w:rsidRPr="0071631C">
        <w:rPr>
          <w:rFonts w:ascii="Times New Roman" w:hAnsi="Times New Roman" w:cs="Times New Roman"/>
          <w:sz w:val="24"/>
          <w:szCs w:val="24"/>
        </w:rPr>
        <w:t>with a brief description of the nominees’ background and qualifications.</w:t>
      </w:r>
    </w:p>
    <w:p w14:paraId="7A3150EB" w14:textId="30A787B8" w:rsidR="009E1858" w:rsidRPr="0077374C" w:rsidRDefault="008772CA" w:rsidP="0071631C">
      <w:pPr>
        <w:pStyle w:val="ListParagraph"/>
        <w:numPr>
          <w:ilvl w:val="0"/>
          <w:numId w:val="12"/>
        </w:numPr>
        <w:jc w:val="both"/>
        <w:rPr>
          <w:rFonts w:ascii="Times New Roman" w:hAnsi="Times New Roman" w:cs="Times New Roman"/>
          <w:sz w:val="24"/>
          <w:szCs w:val="24"/>
        </w:rPr>
      </w:pPr>
      <w:r w:rsidRPr="0077374C">
        <w:rPr>
          <w:rFonts w:ascii="Times New Roman" w:hAnsi="Times New Roman" w:cs="Times New Roman"/>
          <w:sz w:val="24"/>
          <w:szCs w:val="24"/>
        </w:rPr>
        <w:t>Submit to the membership, in the</w:t>
      </w:r>
      <w:r w:rsidR="003E5A0C" w:rsidRPr="0077374C">
        <w:rPr>
          <w:rFonts w:ascii="Times New Roman" w:hAnsi="Times New Roman" w:cs="Times New Roman"/>
          <w:sz w:val="24"/>
          <w:szCs w:val="24"/>
        </w:rPr>
        <w:t xml:space="preserve"> </w:t>
      </w:r>
      <w:r w:rsidR="00D53B4C" w:rsidRPr="0077374C">
        <w:rPr>
          <w:rFonts w:ascii="Times New Roman" w:hAnsi="Times New Roman" w:cs="Times New Roman"/>
          <w:sz w:val="24"/>
          <w:szCs w:val="24"/>
        </w:rPr>
        <w:t xml:space="preserve">November </w:t>
      </w:r>
      <w:r w:rsidR="003E5A0C" w:rsidRPr="0077374C">
        <w:rPr>
          <w:rFonts w:ascii="Times New Roman" w:hAnsi="Times New Roman" w:cs="Times New Roman"/>
          <w:sz w:val="24"/>
          <w:szCs w:val="24"/>
        </w:rPr>
        <w:t>newsletter</w:t>
      </w:r>
      <w:r w:rsidRPr="0077374C">
        <w:rPr>
          <w:rFonts w:ascii="Times New Roman" w:hAnsi="Times New Roman" w:cs="Times New Roman"/>
          <w:sz w:val="24"/>
          <w:szCs w:val="24"/>
        </w:rPr>
        <w:t xml:space="preserve"> all </w:t>
      </w:r>
      <w:r w:rsidR="0071631C">
        <w:rPr>
          <w:rFonts w:ascii="Times New Roman" w:hAnsi="Times New Roman" w:cs="Times New Roman"/>
          <w:sz w:val="24"/>
          <w:szCs w:val="24"/>
        </w:rPr>
        <w:t>members</w:t>
      </w:r>
      <w:r w:rsidRPr="0077374C">
        <w:rPr>
          <w:rFonts w:ascii="Times New Roman" w:hAnsi="Times New Roman" w:cs="Times New Roman"/>
          <w:sz w:val="24"/>
          <w:szCs w:val="24"/>
        </w:rPr>
        <w:t xml:space="preserve"> up for election and the position they are running for.</w:t>
      </w:r>
      <w:r w:rsidR="003E5A0C" w:rsidRPr="0077374C">
        <w:rPr>
          <w:rFonts w:ascii="Times New Roman" w:hAnsi="Times New Roman" w:cs="Times New Roman"/>
          <w:sz w:val="24"/>
          <w:szCs w:val="24"/>
        </w:rPr>
        <w:t xml:space="preserve"> </w:t>
      </w:r>
    </w:p>
    <w:p w14:paraId="434E5693" w14:textId="0F6E09E9" w:rsidR="008772CA" w:rsidRPr="0077374C" w:rsidRDefault="0071631C" w:rsidP="0071631C">
      <w:pPr>
        <w:pStyle w:val="ListParagraph"/>
        <w:numPr>
          <w:ilvl w:val="0"/>
          <w:numId w:val="12"/>
        </w:numPr>
        <w:jc w:val="both"/>
        <w:rPr>
          <w:rFonts w:ascii="Times New Roman" w:hAnsi="Times New Roman" w:cs="Times New Roman"/>
          <w:b/>
          <w:sz w:val="24"/>
          <w:szCs w:val="24"/>
        </w:rPr>
      </w:pPr>
      <w:r>
        <w:rPr>
          <w:rFonts w:ascii="Times New Roman" w:hAnsi="Times New Roman" w:cs="Times New Roman"/>
          <w:sz w:val="24"/>
          <w:szCs w:val="24"/>
        </w:rPr>
        <w:t>To</w:t>
      </w:r>
      <w:r w:rsidR="00BF46E4" w:rsidRPr="0077374C">
        <w:rPr>
          <w:rFonts w:ascii="Times New Roman" w:hAnsi="Times New Roman" w:cs="Times New Roman"/>
          <w:sz w:val="24"/>
          <w:szCs w:val="24"/>
        </w:rPr>
        <w:t xml:space="preserve"> a</w:t>
      </w:r>
      <w:r w:rsidR="008772CA" w:rsidRPr="0077374C">
        <w:rPr>
          <w:rFonts w:ascii="Times New Roman" w:hAnsi="Times New Roman" w:cs="Times New Roman"/>
          <w:sz w:val="24"/>
          <w:szCs w:val="24"/>
        </w:rPr>
        <w:t>nnou</w:t>
      </w:r>
      <w:r w:rsidR="00C02E2F" w:rsidRPr="0077374C">
        <w:rPr>
          <w:rFonts w:ascii="Times New Roman" w:hAnsi="Times New Roman" w:cs="Times New Roman"/>
          <w:sz w:val="24"/>
          <w:szCs w:val="24"/>
        </w:rPr>
        <w:t>n</w:t>
      </w:r>
      <w:r w:rsidR="008772CA" w:rsidRPr="0077374C">
        <w:rPr>
          <w:rFonts w:ascii="Times New Roman" w:hAnsi="Times New Roman" w:cs="Times New Roman"/>
          <w:sz w:val="24"/>
          <w:szCs w:val="24"/>
        </w:rPr>
        <w:t xml:space="preserve">ce at the </w:t>
      </w:r>
      <w:r w:rsidR="00BF46E4" w:rsidRPr="0077374C">
        <w:rPr>
          <w:rFonts w:ascii="Times New Roman" w:hAnsi="Times New Roman" w:cs="Times New Roman"/>
          <w:sz w:val="24"/>
          <w:szCs w:val="24"/>
        </w:rPr>
        <w:t xml:space="preserve">Annual </w:t>
      </w:r>
      <w:r w:rsidR="008772CA" w:rsidRPr="0077374C">
        <w:rPr>
          <w:rFonts w:ascii="Times New Roman" w:hAnsi="Times New Roman" w:cs="Times New Roman"/>
          <w:sz w:val="24"/>
          <w:szCs w:val="24"/>
        </w:rPr>
        <w:t>December Quarterly membership meeting the results of the election and introduce the new Executive Committee</w:t>
      </w:r>
      <w:r w:rsidR="00BF46E4" w:rsidRPr="0077374C">
        <w:rPr>
          <w:rFonts w:ascii="Times New Roman" w:hAnsi="Times New Roman" w:cs="Times New Roman"/>
          <w:sz w:val="24"/>
          <w:szCs w:val="24"/>
        </w:rPr>
        <w:t xml:space="preserve"> to the membership in attendance. Send out the results of the election in the December newsletter.</w:t>
      </w:r>
      <w:r w:rsidR="008772CA" w:rsidRPr="0077374C">
        <w:rPr>
          <w:rFonts w:ascii="Times New Roman" w:hAnsi="Times New Roman" w:cs="Times New Roman"/>
          <w:sz w:val="24"/>
          <w:szCs w:val="24"/>
        </w:rPr>
        <w:t xml:space="preserve"> </w:t>
      </w:r>
    </w:p>
    <w:p w14:paraId="153FE0CB" w14:textId="77777777" w:rsidR="0073370E" w:rsidRDefault="0073370E" w:rsidP="0077374C">
      <w:pPr>
        <w:jc w:val="center"/>
        <w:rPr>
          <w:rFonts w:ascii="Times New Roman" w:hAnsi="Times New Roman" w:cs="Times New Roman"/>
          <w:b/>
          <w:sz w:val="24"/>
          <w:szCs w:val="24"/>
        </w:rPr>
      </w:pPr>
    </w:p>
    <w:p w14:paraId="7CF84915" w14:textId="77777777" w:rsidR="0071631C" w:rsidRDefault="0071631C" w:rsidP="0077374C">
      <w:pPr>
        <w:jc w:val="center"/>
        <w:rPr>
          <w:rFonts w:ascii="Times New Roman" w:hAnsi="Times New Roman" w:cs="Times New Roman"/>
          <w:b/>
          <w:sz w:val="24"/>
          <w:szCs w:val="24"/>
        </w:rPr>
      </w:pPr>
    </w:p>
    <w:p w14:paraId="2B79ED1A" w14:textId="6BFA50BD" w:rsidR="00C02E2F" w:rsidRPr="0077374C" w:rsidRDefault="008D02DB" w:rsidP="0077374C">
      <w:pPr>
        <w:jc w:val="center"/>
        <w:rPr>
          <w:rFonts w:ascii="Times New Roman" w:hAnsi="Times New Roman" w:cs="Times New Roman"/>
          <w:b/>
          <w:sz w:val="24"/>
          <w:szCs w:val="24"/>
        </w:rPr>
      </w:pPr>
      <w:r>
        <w:rPr>
          <w:rFonts w:ascii="Times New Roman" w:hAnsi="Times New Roman" w:cs="Times New Roman"/>
          <w:b/>
          <w:sz w:val="24"/>
          <w:szCs w:val="24"/>
        </w:rPr>
        <w:t>A</w:t>
      </w:r>
      <w:r w:rsidR="00C02E2F" w:rsidRPr="0077374C">
        <w:rPr>
          <w:rFonts w:ascii="Times New Roman" w:hAnsi="Times New Roman" w:cs="Times New Roman"/>
          <w:b/>
          <w:sz w:val="24"/>
          <w:szCs w:val="24"/>
        </w:rPr>
        <w:t>rticle VIII</w:t>
      </w:r>
    </w:p>
    <w:p w14:paraId="22152FDC" w14:textId="77777777" w:rsidR="008D02DB" w:rsidRDefault="00C02E2F" w:rsidP="008D02DB">
      <w:pPr>
        <w:jc w:val="center"/>
        <w:rPr>
          <w:rFonts w:ascii="Times New Roman" w:hAnsi="Times New Roman" w:cs="Times New Roman"/>
          <w:b/>
          <w:sz w:val="24"/>
          <w:szCs w:val="24"/>
        </w:rPr>
      </w:pPr>
      <w:r w:rsidRPr="0077374C">
        <w:rPr>
          <w:rFonts w:ascii="Times New Roman" w:hAnsi="Times New Roman" w:cs="Times New Roman"/>
          <w:b/>
          <w:sz w:val="24"/>
          <w:szCs w:val="24"/>
        </w:rPr>
        <w:t>Conflict of Interest</w:t>
      </w:r>
    </w:p>
    <w:p w14:paraId="32E060CE" w14:textId="3256C3BA" w:rsidR="00C02E2F" w:rsidRPr="0077374C" w:rsidRDefault="00C02E2F" w:rsidP="008D02DB">
      <w:pPr>
        <w:rPr>
          <w:rFonts w:ascii="Times New Roman" w:hAnsi="Times New Roman" w:cs="Times New Roman"/>
          <w:color w:val="000000" w:themeColor="text1"/>
          <w:sz w:val="24"/>
          <w:szCs w:val="24"/>
        </w:rPr>
      </w:pPr>
      <w:r w:rsidRPr="0077374C">
        <w:rPr>
          <w:rFonts w:ascii="Times New Roman" w:hAnsi="Times New Roman" w:cs="Times New Roman"/>
          <w:b/>
          <w:bCs/>
          <w:color w:val="000000" w:themeColor="text1"/>
          <w:sz w:val="24"/>
          <w:szCs w:val="24"/>
        </w:rPr>
        <w:t xml:space="preserve">Section 8.01    Conflict of Interest:  </w:t>
      </w:r>
      <w:r w:rsidRPr="0077374C">
        <w:rPr>
          <w:rFonts w:ascii="Times New Roman" w:hAnsi="Times New Roman" w:cs="Times New Roman"/>
          <w:color w:val="000000" w:themeColor="text1"/>
          <w:sz w:val="24"/>
          <w:szCs w:val="24"/>
        </w:rPr>
        <w:t xml:space="preserve">The purpose of the Conflict of Interest policy is to protect the </w:t>
      </w:r>
      <w:r w:rsidR="00D5554A">
        <w:rPr>
          <w:rFonts w:ascii="Times New Roman" w:hAnsi="Times New Roman" w:cs="Times New Roman"/>
          <w:color w:val="000000" w:themeColor="text1"/>
          <w:sz w:val="24"/>
          <w:szCs w:val="24"/>
        </w:rPr>
        <w:t>Corporation</w:t>
      </w:r>
      <w:r w:rsidRPr="0077374C">
        <w:rPr>
          <w:rFonts w:ascii="Times New Roman" w:hAnsi="Times New Roman" w:cs="Times New Roman"/>
          <w:color w:val="000000" w:themeColor="text1"/>
          <w:sz w:val="24"/>
          <w:szCs w:val="24"/>
        </w:rPr>
        <w:t xml:space="preserve">'s interest when it is contemplating entering into a transaction or arrangement that might benefit the private interest of one of its officers or directors, or that might otherwise result in a possible excess benefit transaction. This policy is intended to supplement but not replace any applicable state and federal laws governing conflict of interest applicable to nonprofit and charitable </w:t>
      </w:r>
      <w:r w:rsidR="00D5554A">
        <w:rPr>
          <w:rFonts w:ascii="Times New Roman" w:hAnsi="Times New Roman" w:cs="Times New Roman"/>
          <w:color w:val="000000" w:themeColor="text1"/>
          <w:sz w:val="24"/>
          <w:szCs w:val="24"/>
        </w:rPr>
        <w:t>Corporation</w:t>
      </w:r>
      <w:r w:rsidRPr="0077374C">
        <w:rPr>
          <w:rFonts w:ascii="Times New Roman" w:hAnsi="Times New Roman" w:cs="Times New Roman"/>
          <w:color w:val="000000" w:themeColor="text1"/>
          <w:sz w:val="24"/>
          <w:szCs w:val="24"/>
        </w:rPr>
        <w:t>s</w:t>
      </w:r>
      <w:r w:rsidR="0071631C">
        <w:rPr>
          <w:rFonts w:ascii="Times New Roman" w:hAnsi="Times New Roman" w:cs="Times New Roman"/>
          <w:color w:val="000000" w:themeColor="text1"/>
          <w:sz w:val="24"/>
          <w:szCs w:val="24"/>
        </w:rPr>
        <w:t>/Organizations</w:t>
      </w:r>
      <w:r w:rsidRPr="0077374C">
        <w:rPr>
          <w:rFonts w:ascii="Times New Roman" w:hAnsi="Times New Roman" w:cs="Times New Roman"/>
          <w:color w:val="000000" w:themeColor="text1"/>
          <w:sz w:val="24"/>
          <w:szCs w:val="24"/>
        </w:rPr>
        <w:t xml:space="preserve"> and is not intended as an exclusive statement of responsibilities.</w:t>
      </w:r>
    </w:p>
    <w:p w14:paraId="01E3BFE8" w14:textId="77777777" w:rsidR="0077374C" w:rsidRDefault="0077374C" w:rsidP="0077374C">
      <w:pPr>
        <w:pStyle w:val="Heading2"/>
        <w:ind w:left="-5"/>
        <w:jc w:val="both"/>
        <w:rPr>
          <w:rFonts w:ascii="Times New Roman" w:hAnsi="Times New Roman" w:cs="Times New Roman"/>
          <w:b/>
          <w:bCs/>
          <w:color w:val="000000" w:themeColor="text1"/>
          <w:sz w:val="24"/>
          <w:szCs w:val="24"/>
        </w:rPr>
      </w:pPr>
    </w:p>
    <w:p w14:paraId="1EB148C2" w14:textId="39AB763C" w:rsidR="00C02E2F" w:rsidRPr="0077374C" w:rsidRDefault="00C02E2F" w:rsidP="0077374C">
      <w:pPr>
        <w:pStyle w:val="Heading2"/>
        <w:ind w:left="-5"/>
        <w:jc w:val="both"/>
        <w:rPr>
          <w:rFonts w:ascii="Times New Roman" w:hAnsi="Times New Roman" w:cs="Times New Roman"/>
          <w:b/>
          <w:bCs/>
          <w:color w:val="000000" w:themeColor="text1"/>
          <w:sz w:val="24"/>
          <w:szCs w:val="24"/>
        </w:rPr>
      </w:pPr>
      <w:r w:rsidRPr="0077374C">
        <w:rPr>
          <w:rFonts w:ascii="Times New Roman" w:hAnsi="Times New Roman" w:cs="Times New Roman"/>
          <w:b/>
          <w:bCs/>
          <w:color w:val="000000" w:themeColor="text1"/>
          <w:sz w:val="24"/>
          <w:szCs w:val="24"/>
        </w:rPr>
        <w:t>Section 8.02   Duty to Disclose</w:t>
      </w:r>
    </w:p>
    <w:p w14:paraId="1240FDFD" w14:textId="5A3FE9A8" w:rsidR="00C02E2F" w:rsidRPr="0077374C" w:rsidRDefault="00C02E2F" w:rsidP="0077374C">
      <w:pPr>
        <w:ind w:left="-5"/>
        <w:jc w:val="both"/>
        <w:rPr>
          <w:rFonts w:ascii="Times New Roman" w:hAnsi="Times New Roman" w:cs="Times New Roman"/>
          <w:sz w:val="24"/>
          <w:szCs w:val="24"/>
        </w:rPr>
      </w:pPr>
      <w:r w:rsidRPr="0077374C">
        <w:rPr>
          <w:rFonts w:ascii="Times New Roman" w:hAnsi="Times New Roman" w:cs="Times New Roman"/>
          <w:sz w:val="24"/>
          <w:szCs w:val="24"/>
        </w:rPr>
        <w:t>In connection with any actual or possible conflict of interest, an interested person must disclose the existence of the financial interest and be given the opportunity to disclose all material facts to the directors who are considering the proposed transaction or arrangement.</w:t>
      </w:r>
    </w:p>
    <w:p w14:paraId="69CFF3A2" w14:textId="0DF09E80" w:rsidR="00C02E2F" w:rsidRPr="0077374C" w:rsidRDefault="00C02E2F" w:rsidP="0077374C">
      <w:pPr>
        <w:pStyle w:val="Heading2"/>
        <w:ind w:left="-5"/>
        <w:jc w:val="both"/>
        <w:rPr>
          <w:rFonts w:ascii="Times New Roman" w:hAnsi="Times New Roman" w:cs="Times New Roman"/>
          <w:b/>
          <w:bCs/>
          <w:color w:val="auto"/>
          <w:sz w:val="24"/>
          <w:szCs w:val="24"/>
        </w:rPr>
      </w:pPr>
      <w:r w:rsidRPr="0077374C">
        <w:rPr>
          <w:rFonts w:ascii="Times New Roman" w:hAnsi="Times New Roman" w:cs="Times New Roman"/>
          <w:b/>
          <w:bCs/>
          <w:color w:val="auto"/>
          <w:sz w:val="24"/>
          <w:szCs w:val="24"/>
        </w:rPr>
        <w:t>Section 8.03    Establishing a Conflict of Interest</w:t>
      </w:r>
    </w:p>
    <w:p w14:paraId="69C27A7F" w14:textId="77777777" w:rsidR="00C02E2F" w:rsidRPr="0077374C" w:rsidRDefault="00C02E2F" w:rsidP="0077374C">
      <w:pPr>
        <w:ind w:left="-5"/>
        <w:jc w:val="both"/>
        <w:rPr>
          <w:rFonts w:ascii="Times New Roman" w:hAnsi="Times New Roman" w:cs="Times New Roman"/>
          <w:sz w:val="24"/>
          <w:szCs w:val="24"/>
        </w:rPr>
      </w:pPr>
      <w:r w:rsidRPr="0077374C">
        <w:rPr>
          <w:rFonts w:ascii="Times New Roman" w:hAnsi="Times New Roman" w:cs="Times New Roman"/>
          <w:sz w:val="24"/>
          <w:szCs w:val="24"/>
        </w:rPr>
        <w:t>After the disclosure of the financial interest and all material facts, and after any discussion with the interested person, the interested person shall leave the Board meeting while the potential conflict of interest is discussed and voted upon. The remaining Board members shall decide if a conflict of interest exists.</w:t>
      </w:r>
    </w:p>
    <w:p w14:paraId="6D8ACD9A" w14:textId="77C2E1B8" w:rsidR="00C02E2F" w:rsidRPr="0077374C" w:rsidRDefault="00C02E2F" w:rsidP="0077374C">
      <w:pPr>
        <w:pStyle w:val="Heading2"/>
        <w:ind w:left="-5"/>
        <w:jc w:val="both"/>
        <w:rPr>
          <w:rFonts w:ascii="Times New Roman" w:hAnsi="Times New Roman" w:cs="Times New Roman"/>
          <w:b/>
          <w:bCs/>
          <w:color w:val="000000" w:themeColor="text1"/>
          <w:sz w:val="24"/>
          <w:szCs w:val="24"/>
        </w:rPr>
      </w:pPr>
      <w:r w:rsidRPr="0077374C">
        <w:rPr>
          <w:rFonts w:ascii="Times New Roman" w:hAnsi="Times New Roman" w:cs="Times New Roman"/>
          <w:b/>
          <w:bCs/>
          <w:color w:val="000000" w:themeColor="text1"/>
          <w:sz w:val="24"/>
          <w:szCs w:val="24"/>
        </w:rPr>
        <w:t xml:space="preserve">Section </w:t>
      </w:r>
      <w:r w:rsidR="0077374C" w:rsidRPr="0077374C">
        <w:rPr>
          <w:rFonts w:ascii="Times New Roman" w:hAnsi="Times New Roman" w:cs="Times New Roman"/>
          <w:b/>
          <w:bCs/>
          <w:color w:val="000000" w:themeColor="text1"/>
          <w:sz w:val="24"/>
          <w:szCs w:val="24"/>
        </w:rPr>
        <w:t>8.04 Addressing</w:t>
      </w:r>
      <w:r w:rsidRPr="0077374C">
        <w:rPr>
          <w:rFonts w:ascii="Times New Roman" w:hAnsi="Times New Roman" w:cs="Times New Roman"/>
          <w:b/>
          <w:bCs/>
          <w:color w:val="000000" w:themeColor="text1"/>
          <w:sz w:val="24"/>
          <w:szCs w:val="24"/>
        </w:rPr>
        <w:t xml:space="preserve"> a Conflict of Interest</w:t>
      </w:r>
    </w:p>
    <w:p w14:paraId="3C18AEFD" w14:textId="35AF8ACD" w:rsidR="00C02E2F" w:rsidRPr="0077374C" w:rsidRDefault="00C02E2F" w:rsidP="0077374C">
      <w:pPr>
        <w:ind w:left="-5"/>
        <w:jc w:val="both"/>
        <w:rPr>
          <w:rFonts w:ascii="Times New Roman" w:hAnsi="Times New Roman" w:cs="Times New Roman"/>
          <w:sz w:val="24"/>
          <w:szCs w:val="24"/>
        </w:rPr>
      </w:pPr>
      <w:proofErr w:type="gramStart"/>
      <w:r w:rsidRPr="0077374C">
        <w:rPr>
          <w:rFonts w:ascii="Times New Roman" w:hAnsi="Times New Roman" w:cs="Times New Roman"/>
          <w:sz w:val="24"/>
          <w:szCs w:val="24"/>
        </w:rPr>
        <w:t>In the event that</w:t>
      </w:r>
      <w:proofErr w:type="gramEnd"/>
      <w:r w:rsidRPr="0077374C">
        <w:rPr>
          <w:rFonts w:ascii="Times New Roman" w:hAnsi="Times New Roman" w:cs="Times New Roman"/>
          <w:sz w:val="24"/>
          <w:szCs w:val="24"/>
        </w:rPr>
        <w:t xml:space="preserve"> the Board should establish that a proposed transaction or arrangement establishes a conflict of interest, the Board shall then proceed with the following actions: </w:t>
      </w:r>
    </w:p>
    <w:p w14:paraId="19FDFC3A" w14:textId="77777777" w:rsidR="00C02E2F" w:rsidRPr="0077374C" w:rsidRDefault="00C02E2F" w:rsidP="0077374C">
      <w:pPr>
        <w:numPr>
          <w:ilvl w:val="0"/>
          <w:numId w:val="4"/>
        </w:numPr>
        <w:spacing w:after="0" w:line="234" w:lineRule="auto"/>
        <w:ind w:right="25" w:hanging="298"/>
        <w:jc w:val="both"/>
        <w:rPr>
          <w:rFonts w:ascii="Times New Roman" w:hAnsi="Times New Roman" w:cs="Times New Roman"/>
          <w:sz w:val="24"/>
          <w:szCs w:val="24"/>
        </w:rPr>
      </w:pPr>
      <w:r w:rsidRPr="0077374C">
        <w:rPr>
          <w:rFonts w:ascii="Times New Roman" w:hAnsi="Times New Roman" w:cs="Times New Roman"/>
          <w:sz w:val="24"/>
          <w:szCs w:val="24"/>
        </w:rPr>
        <w:t>Any interested person may render a request or report at the Board meeting, but upon completion of said request or report the individual shall be excused while the Board discusses the information and/or material presented and then votes on the transaction or arrangement proposed involving the possible conflict of interest.</w:t>
      </w:r>
    </w:p>
    <w:p w14:paraId="3FC1F39E" w14:textId="77777777" w:rsidR="00C02E2F" w:rsidRPr="0077374C" w:rsidRDefault="00C02E2F" w:rsidP="0077374C">
      <w:pPr>
        <w:spacing w:after="0"/>
        <w:ind w:left="576"/>
        <w:jc w:val="both"/>
        <w:rPr>
          <w:rFonts w:ascii="Times New Roman" w:hAnsi="Times New Roman" w:cs="Times New Roman"/>
          <w:sz w:val="24"/>
          <w:szCs w:val="24"/>
        </w:rPr>
      </w:pPr>
      <w:r w:rsidRPr="0077374C">
        <w:rPr>
          <w:rFonts w:ascii="Times New Roman" w:hAnsi="Times New Roman" w:cs="Times New Roman"/>
          <w:sz w:val="24"/>
          <w:szCs w:val="24"/>
        </w:rPr>
        <w:t xml:space="preserve"> </w:t>
      </w:r>
    </w:p>
    <w:p w14:paraId="0EABD73B" w14:textId="51C1F639" w:rsidR="00C02E2F" w:rsidRPr="0077374C" w:rsidRDefault="00C02E2F" w:rsidP="0077374C">
      <w:pPr>
        <w:numPr>
          <w:ilvl w:val="0"/>
          <w:numId w:val="4"/>
        </w:numPr>
        <w:spacing w:after="5" w:line="227" w:lineRule="auto"/>
        <w:ind w:right="25" w:hanging="298"/>
        <w:jc w:val="both"/>
        <w:rPr>
          <w:rFonts w:ascii="Times New Roman" w:hAnsi="Times New Roman" w:cs="Times New Roman"/>
          <w:sz w:val="24"/>
          <w:szCs w:val="24"/>
        </w:rPr>
      </w:pPr>
      <w:r w:rsidRPr="0077374C">
        <w:rPr>
          <w:rFonts w:ascii="Times New Roman" w:hAnsi="Times New Roman" w:cs="Times New Roman"/>
          <w:sz w:val="24"/>
          <w:szCs w:val="24"/>
        </w:rPr>
        <w:t xml:space="preserve">The </w:t>
      </w:r>
      <w:r w:rsidR="0071631C">
        <w:rPr>
          <w:rFonts w:ascii="Times New Roman" w:hAnsi="Times New Roman" w:cs="Times New Roman"/>
          <w:sz w:val="24"/>
          <w:szCs w:val="24"/>
        </w:rPr>
        <w:t>President</w:t>
      </w:r>
      <w:r w:rsidRPr="0077374C">
        <w:rPr>
          <w:rFonts w:ascii="Times New Roman" w:hAnsi="Times New Roman" w:cs="Times New Roman"/>
          <w:sz w:val="24"/>
          <w:szCs w:val="24"/>
        </w:rPr>
        <w:t xml:space="preserve">, if deemed necessary and appropriate, </w:t>
      </w:r>
      <w:r w:rsidR="0071631C">
        <w:rPr>
          <w:rFonts w:ascii="Times New Roman" w:hAnsi="Times New Roman" w:cs="Times New Roman"/>
          <w:sz w:val="24"/>
          <w:szCs w:val="24"/>
        </w:rPr>
        <w:t xml:space="preserve">shall </w:t>
      </w:r>
      <w:r w:rsidRPr="0077374C">
        <w:rPr>
          <w:rFonts w:ascii="Times New Roman" w:hAnsi="Times New Roman" w:cs="Times New Roman"/>
          <w:sz w:val="24"/>
          <w:szCs w:val="24"/>
        </w:rPr>
        <w:t>appoint a disinterested person or committee to investigate alternatives to the proposed transaction or arrangement.</w:t>
      </w:r>
    </w:p>
    <w:p w14:paraId="716CBC4F" w14:textId="77777777" w:rsidR="00C02E2F" w:rsidRPr="0077374C" w:rsidRDefault="00C02E2F" w:rsidP="0077374C">
      <w:pPr>
        <w:spacing w:after="0"/>
        <w:jc w:val="both"/>
        <w:rPr>
          <w:rFonts w:ascii="Times New Roman" w:hAnsi="Times New Roman" w:cs="Times New Roman"/>
          <w:sz w:val="24"/>
          <w:szCs w:val="24"/>
        </w:rPr>
      </w:pPr>
      <w:r w:rsidRPr="0077374C">
        <w:rPr>
          <w:rFonts w:ascii="Times New Roman" w:hAnsi="Times New Roman" w:cs="Times New Roman"/>
          <w:sz w:val="24"/>
          <w:szCs w:val="24"/>
        </w:rPr>
        <w:t xml:space="preserve"> </w:t>
      </w:r>
    </w:p>
    <w:p w14:paraId="738126A5" w14:textId="190FD73B" w:rsidR="00C02E2F" w:rsidRPr="0077374C" w:rsidRDefault="00C02E2F" w:rsidP="0077374C">
      <w:pPr>
        <w:numPr>
          <w:ilvl w:val="0"/>
          <w:numId w:val="4"/>
        </w:numPr>
        <w:spacing w:after="0" w:line="234" w:lineRule="auto"/>
        <w:ind w:right="25" w:hanging="298"/>
        <w:jc w:val="both"/>
        <w:rPr>
          <w:rFonts w:ascii="Times New Roman" w:hAnsi="Times New Roman" w:cs="Times New Roman"/>
          <w:sz w:val="24"/>
          <w:szCs w:val="24"/>
        </w:rPr>
      </w:pPr>
      <w:r w:rsidRPr="0077374C">
        <w:rPr>
          <w:rFonts w:ascii="Times New Roman" w:hAnsi="Times New Roman" w:cs="Times New Roman"/>
          <w:sz w:val="24"/>
          <w:szCs w:val="24"/>
        </w:rPr>
        <w:t xml:space="preserve">After exercising due diligence, the Board shall determine whether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can obtain with reasonable efforts</w:t>
      </w:r>
      <w:r w:rsidR="0071631C">
        <w:rPr>
          <w:rFonts w:ascii="Times New Roman" w:hAnsi="Times New Roman" w:cs="Times New Roman"/>
          <w:sz w:val="24"/>
          <w:szCs w:val="24"/>
        </w:rPr>
        <w:t>,</w:t>
      </w:r>
      <w:r w:rsidRPr="0077374C">
        <w:rPr>
          <w:rFonts w:ascii="Times New Roman" w:hAnsi="Times New Roman" w:cs="Times New Roman"/>
          <w:sz w:val="24"/>
          <w:szCs w:val="24"/>
        </w:rPr>
        <w:t xml:space="preserve"> a more advantageous transaction or arrangement from a person or entity that would not give rise to a conflict of interest.</w:t>
      </w:r>
    </w:p>
    <w:p w14:paraId="3CB48333" w14:textId="77777777" w:rsidR="00C02E2F" w:rsidRPr="0077374C" w:rsidRDefault="00C02E2F" w:rsidP="0077374C">
      <w:pPr>
        <w:spacing w:after="0"/>
        <w:jc w:val="both"/>
        <w:rPr>
          <w:rFonts w:ascii="Times New Roman" w:hAnsi="Times New Roman" w:cs="Times New Roman"/>
          <w:sz w:val="24"/>
          <w:szCs w:val="24"/>
        </w:rPr>
      </w:pPr>
      <w:r w:rsidRPr="0077374C">
        <w:rPr>
          <w:rFonts w:ascii="Times New Roman" w:hAnsi="Times New Roman" w:cs="Times New Roman"/>
          <w:sz w:val="24"/>
          <w:szCs w:val="24"/>
        </w:rPr>
        <w:t xml:space="preserve"> </w:t>
      </w:r>
    </w:p>
    <w:p w14:paraId="741A0DB9" w14:textId="1BF90414" w:rsidR="00C02E2F" w:rsidRPr="0077374C" w:rsidRDefault="00C02E2F" w:rsidP="0077374C">
      <w:pPr>
        <w:numPr>
          <w:ilvl w:val="0"/>
          <w:numId w:val="4"/>
        </w:numPr>
        <w:spacing w:after="0" w:line="234" w:lineRule="auto"/>
        <w:ind w:right="25" w:hanging="298"/>
        <w:jc w:val="both"/>
        <w:rPr>
          <w:rFonts w:ascii="Times New Roman" w:hAnsi="Times New Roman" w:cs="Times New Roman"/>
          <w:sz w:val="24"/>
          <w:szCs w:val="24"/>
        </w:rPr>
      </w:pPr>
      <w:r w:rsidRPr="0077374C">
        <w:rPr>
          <w:rFonts w:ascii="Times New Roman" w:hAnsi="Times New Roman" w:cs="Times New Roman"/>
          <w:sz w:val="24"/>
          <w:szCs w:val="24"/>
        </w:rPr>
        <w:t xml:space="preserve">If a more advantageous transaction or arrangement is not reasonably possible under circumstances not producing a conflict of interest, the Board shall determine by a majority vote of the disinterested </w:t>
      </w:r>
      <w:r w:rsidR="0071631C">
        <w:rPr>
          <w:rFonts w:ascii="Times New Roman" w:hAnsi="Times New Roman" w:cs="Times New Roman"/>
          <w:sz w:val="24"/>
          <w:szCs w:val="24"/>
        </w:rPr>
        <w:t>D</w:t>
      </w:r>
      <w:r w:rsidRPr="0077374C">
        <w:rPr>
          <w:rFonts w:ascii="Times New Roman" w:hAnsi="Times New Roman" w:cs="Times New Roman"/>
          <w:sz w:val="24"/>
          <w:szCs w:val="24"/>
        </w:rPr>
        <w:t xml:space="preserve">irectors whether the transaction or arrangement is in the best interest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for its own benefit, and whether it is fair and reasonable. </w:t>
      </w:r>
      <w:proofErr w:type="spellStart"/>
      <w:r w:rsidRPr="0077374C">
        <w:rPr>
          <w:rFonts w:ascii="Times New Roman" w:hAnsi="Times New Roman" w:cs="Times New Roman"/>
          <w:sz w:val="24"/>
          <w:szCs w:val="24"/>
        </w:rPr>
        <w:t>I</w:t>
      </w:r>
      <w:r w:rsidR="0071631C">
        <w:rPr>
          <w:rFonts w:ascii="Times New Roman" w:hAnsi="Times New Roman" w:cs="Times New Roman"/>
          <w:sz w:val="24"/>
          <w:szCs w:val="24"/>
        </w:rPr>
        <w:t>The</w:t>
      </w:r>
      <w:proofErr w:type="spellEnd"/>
      <w:r w:rsidR="0071631C">
        <w:rPr>
          <w:rFonts w:ascii="Times New Roman" w:hAnsi="Times New Roman" w:cs="Times New Roman"/>
          <w:sz w:val="24"/>
          <w:szCs w:val="24"/>
        </w:rPr>
        <w:t xml:space="preserve"> Board </w:t>
      </w:r>
      <w:r w:rsidRPr="0077374C">
        <w:rPr>
          <w:rFonts w:ascii="Times New Roman" w:hAnsi="Times New Roman" w:cs="Times New Roman"/>
          <w:sz w:val="24"/>
          <w:szCs w:val="24"/>
        </w:rPr>
        <w:t xml:space="preserve">shall make its decision as to whether to </w:t>
      </w:r>
      <w:proofErr w:type="gramStart"/>
      <w:r w:rsidRPr="0077374C">
        <w:rPr>
          <w:rFonts w:ascii="Times New Roman" w:hAnsi="Times New Roman" w:cs="Times New Roman"/>
          <w:sz w:val="24"/>
          <w:szCs w:val="24"/>
        </w:rPr>
        <w:t>enter into</w:t>
      </w:r>
      <w:proofErr w:type="gramEnd"/>
      <w:r w:rsidRPr="0077374C">
        <w:rPr>
          <w:rFonts w:ascii="Times New Roman" w:hAnsi="Times New Roman" w:cs="Times New Roman"/>
          <w:sz w:val="24"/>
          <w:szCs w:val="24"/>
        </w:rPr>
        <w:t xml:space="preserve"> the transaction</w:t>
      </w:r>
      <w:r w:rsidR="0071631C">
        <w:rPr>
          <w:rFonts w:ascii="Times New Roman" w:hAnsi="Times New Roman" w:cs="Times New Roman"/>
          <w:sz w:val="24"/>
          <w:szCs w:val="24"/>
        </w:rPr>
        <w:t xml:space="preserve"> or</w:t>
      </w:r>
      <w:r w:rsidRPr="0077374C">
        <w:rPr>
          <w:rFonts w:ascii="Times New Roman" w:hAnsi="Times New Roman" w:cs="Times New Roman"/>
          <w:sz w:val="24"/>
          <w:szCs w:val="24"/>
        </w:rPr>
        <w:t xml:space="preserve"> arrangement in conformity with this determination.</w:t>
      </w:r>
    </w:p>
    <w:p w14:paraId="268D5603" w14:textId="77777777" w:rsidR="00C02E2F" w:rsidRPr="0077374C" w:rsidRDefault="00C02E2F" w:rsidP="00C02E2F">
      <w:pPr>
        <w:spacing w:after="0"/>
        <w:rPr>
          <w:rFonts w:ascii="Times New Roman" w:hAnsi="Times New Roman" w:cs="Times New Roman"/>
          <w:sz w:val="24"/>
          <w:szCs w:val="24"/>
        </w:rPr>
      </w:pPr>
      <w:r w:rsidRPr="0077374C">
        <w:rPr>
          <w:rFonts w:ascii="Times New Roman" w:hAnsi="Times New Roman" w:cs="Times New Roman"/>
          <w:sz w:val="24"/>
          <w:szCs w:val="24"/>
        </w:rPr>
        <w:t xml:space="preserve"> </w:t>
      </w:r>
    </w:p>
    <w:p w14:paraId="172988D5" w14:textId="2A6CBDAE" w:rsidR="00C02E2F" w:rsidRPr="0077374C" w:rsidRDefault="00C02E2F" w:rsidP="00C02E2F">
      <w:pPr>
        <w:pStyle w:val="Heading2"/>
        <w:ind w:left="-5"/>
        <w:rPr>
          <w:rFonts w:ascii="Times New Roman" w:hAnsi="Times New Roman" w:cs="Times New Roman"/>
          <w:b/>
          <w:bCs/>
          <w:color w:val="000000" w:themeColor="text1"/>
          <w:sz w:val="24"/>
          <w:szCs w:val="24"/>
        </w:rPr>
      </w:pPr>
      <w:r w:rsidRPr="0077374C">
        <w:rPr>
          <w:rFonts w:ascii="Times New Roman" w:hAnsi="Times New Roman" w:cs="Times New Roman"/>
          <w:b/>
          <w:bCs/>
          <w:color w:val="000000" w:themeColor="text1"/>
          <w:sz w:val="24"/>
          <w:szCs w:val="24"/>
        </w:rPr>
        <w:t xml:space="preserve">Section 8.05  </w:t>
      </w:r>
      <w:r w:rsidR="00BF46E4" w:rsidRPr="0077374C">
        <w:rPr>
          <w:rFonts w:ascii="Times New Roman" w:hAnsi="Times New Roman" w:cs="Times New Roman"/>
          <w:b/>
          <w:bCs/>
          <w:color w:val="000000" w:themeColor="text1"/>
          <w:sz w:val="24"/>
          <w:szCs w:val="24"/>
        </w:rPr>
        <w:t xml:space="preserve"> </w:t>
      </w:r>
      <w:r w:rsidRPr="0077374C">
        <w:rPr>
          <w:rFonts w:ascii="Times New Roman" w:hAnsi="Times New Roman" w:cs="Times New Roman"/>
          <w:b/>
          <w:bCs/>
          <w:color w:val="000000" w:themeColor="text1"/>
          <w:sz w:val="24"/>
          <w:szCs w:val="24"/>
        </w:rPr>
        <w:t>Violations of Conflict of Interest Policy</w:t>
      </w:r>
    </w:p>
    <w:p w14:paraId="2F7321C1" w14:textId="77777777" w:rsidR="00C02E2F" w:rsidRPr="0077374C" w:rsidRDefault="00C02E2F" w:rsidP="00C02E2F">
      <w:pPr>
        <w:ind w:left="-5"/>
        <w:rPr>
          <w:rFonts w:ascii="Times New Roman" w:hAnsi="Times New Roman" w:cs="Times New Roman"/>
          <w:sz w:val="24"/>
          <w:szCs w:val="24"/>
        </w:rPr>
      </w:pPr>
      <w:r w:rsidRPr="0077374C">
        <w:rPr>
          <w:rFonts w:ascii="Times New Roman" w:hAnsi="Times New Roman" w:cs="Times New Roman"/>
          <w:sz w:val="24"/>
          <w:szCs w:val="24"/>
        </w:rPr>
        <w:t>Should the Board have reasonable cause to believe an interested person has failed to disclose actual or possible conflicts of interest, the Board shall then inform the interested person of the basis for such belief and afford the interested person an opportunity to explain the alleged failure to disclose.</w:t>
      </w:r>
    </w:p>
    <w:p w14:paraId="6EE2C2CD" w14:textId="77777777" w:rsidR="00C02E2F" w:rsidRPr="0077374C" w:rsidRDefault="00C02E2F" w:rsidP="00C02E2F">
      <w:pPr>
        <w:spacing w:after="0"/>
        <w:rPr>
          <w:rFonts w:ascii="Times New Roman" w:hAnsi="Times New Roman" w:cs="Times New Roman"/>
          <w:sz w:val="24"/>
          <w:szCs w:val="24"/>
        </w:rPr>
      </w:pPr>
      <w:r w:rsidRPr="0077374C">
        <w:rPr>
          <w:rFonts w:ascii="Times New Roman" w:hAnsi="Times New Roman" w:cs="Times New Roman"/>
          <w:sz w:val="24"/>
          <w:szCs w:val="24"/>
        </w:rPr>
        <w:t xml:space="preserve"> </w:t>
      </w:r>
    </w:p>
    <w:p w14:paraId="0C581C93" w14:textId="77777777" w:rsidR="00C02E2F" w:rsidRPr="0077374C" w:rsidRDefault="00C02E2F" w:rsidP="00C02E2F">
      <w:pPr>
        <w:ind w:left="-5"/>
        <w:rPr>
          <w:rFonts w:ascii="Times New Roman" w:hAnsi="Times New Roman" w:cs="Times New Roman"/>
          <w:sz w:val="24"/>
          <w:szCs w:val="24"/>
        </w:rPr>
      </w:pPr>
      <w:r w:rsidRPr="0077374C">
        <w:rPr>
          <w:rFonts w:ascii="Times New Roman" w:hAnsi="Times New Roman" w:cs="Times New Roman"/>
          <w:sz w:val="24"/>
          <w:szCs w:val="24"/>
        </w:rPr>
        <w:t>If, after hearing the interested person's explanation, and after making further investigation as may be warranted in consideration of the circumstances, the Board determines the interested person intentionally failed to disclose an actual or possible conflict of interest, it shall take appropriate disciplinary and corrective action.</w:t>
      </w:r>
    </w:p>
    <w:p w14:paraId="416D09F6" w14:textId="4586B458" w:rsidR="00C02E2F" w:rsidRPr="0077374C" w:rsidRDefault="00C02E2F" w:rsidP="0077374C">
      <w:pPr>
        <w:spacing w:after="0"/>
        <w:rPr>
          <w:rFonts w:ascii="Times New Roman" w:hAnsi="Times New Roman" w:cs="Times New Roman"/>
          <w:b/>
          <w:bCs/>
          <w:color w:val="000000" w:themeColor="text1"/>
          <w:sz w:val="24"/>
          <w:szCs w:val="24"/>
        </w:rPr>
      </w:pPr>
      <w:r w:rsidRPr="0077374C">
        <w:rPr>
          <w:rFonts w:ascii="Times New Roman" w:hAnsi="Times New Roman" w:cs="Times New Roman"/>
          <w:b/>
          <w:bCs/>
          <w:color w:val="000000" w:themeColor="text1"/>
          <w:sz w:val="24"/>
          <w:szCs w:val="24"/>
        </w:rPr>
        <w:t>Section 8.06 Procedures and Records</w:t>
      </w:r>
    </w:p>
    <w:p w14:paraId="0F23F52B" w14:textId="77777777" w:rsidR="00C02E2F" w:rsidRPr="0077374C" w:rsidRDefault="00C02E2F" w:rsidP="00C02E2F">
      <w:pPr>
        <w:ind w:left="-5"/>
        <w:rPr>
          <w:rFonts w:ascii="Times New Roman" w:hAnsi="Times New Roman" w:cs="Times New Roman"/>
          <w:sz w:val="24"/>
          <w:szCs w:val="24"/>
        </w:rPr>
      </w:pPr>
      <w:r w:rsidRPr="0077374C">
        <w:rPr>
          <w:rFonts w:ascii="Times New Roman" w:hAnsi="Times New Roman" w:cs="Times New Roman"/>
          <w:sz w:val="24"/>
          <w:szCs w:val="24"/>
        </w:rPr>
        <w:t>All minutes of the Board Meetings, when applicable, shall contain the following information:</w:t>
      </w:r>
    </w:p>
    <w:p w14:paraId="00F8D1C5" w14:textId="21C804B2" w:rsidR="00C02E2F" w:rsidRPr="0077374C" w:rsidRDefault="00C02E2F" w:rsidP="00C02E2F">
      <w:pPr>
        <w:pStyle w:val="ListParagraph"/>
        <w:numPr>
          <w:ilvl w:val="0"/>
          <w:numId w:val="8"/>
        </w:numPr>
        <w:spacing w:after="0"/>
        <w:rPr>
          <w:rFonts w:ascii="Times New Roman" w:hAnsi="Times New Roman" w:cs="Times New Roman"/>
          <w:sz w:val="24"/>
          <w:szCs w:val="24"/>
        </w:rPr>
      </w:pPr>
      <w:r w:rsidRPr="0077374C">
        <w:rPr>
          <w:rFonts w:ascii="Times New Roman" w:hAnsi="Times New Roman" w:cs="Times New Roman"/>
          <w:sz w:val="24"/>
          <w:szCs w:val="24"/>
        </w:rPr>
        <w:t>The names of all the persons who disclosed or otherwise were found to have a financial interest in connection with an actual or possible conflict of interest, the nature of the financial interest, any action taken to determine whether a conflict of interest was present, and the Board's decision as to whether a conflict of interest in fact existed.</w:t>
      </w:r>
    </w:p>
    <w:p w14:paraId="64941DA6" w14:textId="77777777" w:rsidR="00C02E2F" w:rsidRPr="0077374C" w:rsidRDefault="00C02E2F" w:rsidP="00C02E2F">
      <w:pPr>
        <w:spacing w:after="0"/>
        <w:ind w:left="576"/>
        <w:rPr>
          <w:rFonts w:ascii="Times New Roman" w:hAnsi="Times New Roman" w:cs="Times New Roman"/>
          <w:sz w:val="24"/>
          <w:szCs w:val="24"/>
        </w:rPr>
      </w:pPr>
      <w:r w:rsidRPr="0077374C">
        <w:rPr>
          <w:rFonts w:ascii="Times New Roman" w:hAnsi="Times New Roman" w:cs="Times New Roman"/>
          <w:sz w:val="24"/>
          <w:szCs w:val="24"/>
        </w:rPr>
        <w:t xml:space="preserve"> </w:t>
      </w:r>
    </w:p>
    <w:p w14:paraId="21425428" w14:textId="420DF43D" w:rsidR="00C02E2F" w:rsidRPr="0077374C" w:rsidRDefault="00C02E2F" w:rsidP="00C02E2F">
      <w:pPr>
        <w:pStyle w:val="ListParagraph"/>
        <w:numPr>
          <w:ilvl w:val="0"/>
          <w:numId w:val="8"/>
        </w:numPr>
        <w:spacing w:after="0" w:line="234" w:lineRule="auto"/>
        <w:ind w:right="25"/>
        <w:rPr>
          <w:rFonts w:ascii="Times New Roman" w:hAnsi="Times New Roman" w:cs="Times New Roman"/>
          <w:sz w:val="24"/>
          <w:szCs w:val="24"/>
        </w:rPr>
      </w:pPr>
      <w:r w:rsidRPr="0077374C">
        <w:rPr>
          <w:rFonts w:ascii="Times New Roman" w:hAnsi="Times New Roman" w:cs="Times New Roman"/>
          <w:sz w:val="24"/>
          <w:szCs w:val="24"/>
        </w:rPr>
        <w:t>The names of the persons who were present for discussions and any votes relating to the transaction or arrangement, the content of the discussions, including any alternatives to the proposed transaction or arrangement, and a record of any vote taken in connection with the proceedings.</w:t>
      </w:r>
    </w:p>
    <w:p w14:paraId="08A34239" w14:textId="77777777" w:rsidR="00C02E2F" w:rsidRPr="0077374C" w:rsidRDefault="00C02E2F" w:rsidP="00C02E2F">
      <w:pPr>
        <w:spacing w:after="0"/>
        <w:rPr>
          <w:rFonts w:ascii="Times New Roman" w:hAnsi="Times New Roman" w:cs="Times New Roman"/>
          <w:sz w:val="24"/>
          <w:szCs w:val="24"/>
        </w:rPr>
      </w:pPr>
      <w:r w:rsidRPr="0077374C">
        <w:rPr>
          <w:rFonts w:ascii="Times New Roman" w:hAnsi="Times New Roman" w:cs="Times New Roman"/>
          <w:sz w:val="24"/>
          <w:szCs w:val="24"/>
        </w:rPr>
        <w:t xml:space="preserve"> </w:t>
      </w:r>
    </w:p>
    <w:p w14:paraId="79491C5C" w14:textId="77777777" w:rsidR="00D45F09" w:rsidRPr="0077374C" w:rsidRDefault="00C02E2F" w:rsidP="00C02E2F">
      <w:pPr>
        <w:pStyle w:val="Heading2"/>
        <w:ind w:left="-5"/>
        <w:rPr>
          <w:rFonts w:ascii="Times New Roman" w:hAnsi="Times New Roman" w:cs="Times New Roman"/>
          <w:b/>
          <w:bCs/>
          <w:color w:val="000000" w:themeColor="text1"/>
          <w:sz w:val="24"/>
          <w:szCs w:val="24"/>
        </w:rPr>
      </w:pPr>
      <w:r w:rsidRPr="0077374C">
        <w:rPr>
          <w:rFonts w:ascii="Times New Roman" w:hAnsi="Times New Roman" w:cs="Times New Roman"/>
          <w:b/>
          <w:bCs/>
          <w:color w:val="000000" w:themeColor="text1"/>
          <w:sz w:val="24"/>
          <w:szCs w:val="24"/>
        </w:rPr>
        <w:t xml:space="preserve">Section 8.07 </w:t>
      </w:r>
      <w:r w:rsidR="00D45F09" w:rsidRPr="0077374C">
        <w:rPr>
          <w:rFonts w:ascii="Times New Roman" w:hAnsi="Times New Roman" w:cs="Times New Roman"/>
          <w:b/>
          <w:bCs/>
          <w:color w:val="000000" w:themeColor="text1"/>
          <w:sz w:val="24"/>
          <w:szCs w:val="24"/>
        </w:rPr>
        <w:t xml:space="preserve"> </w:t>
      </w:r>
    </w:p>
    <w:p w14:paraId="7A304751" w14:textId="48E7A245" w:rsidR="00C02E2F" w:rsidRPr="0077374C" w:rsidRDefault="00C02E2F" w:rsidP="00C02E2F">
      <w:pPr>
        <w:pStyle w:val="Heading2"/>
        <w:ind w:left="-5"/>
        <w:rPr>
          <w:rFonts w:ascii="Times New Roman" w:hAnsi="Times New Roman" w:cs="Times New Roman"/>
          <w:b/>
          <w:bCs/>
          <w:color w:val="000000" w:themeColor="text1"/>
          <w:sz w:val="24"/>
          <w:szCs w:val="24"/>
        </w:rPr>
      </w:pPr>
      <w:r w:rsidRPr="0077374C">
        <w:rPr>
          <w:rFonts w:ascii="Times New Roman" w:hAnsi="Times New Roman" w:cs="Times New Roman"/>
          <w:b/>
          <w:bCs/>
          <w:color w:val="000000" w:themeColor="text1"/>
          <w:sz w:val="24"/>
          <w:szCs w:val="24"/>
        </w:rPr>
        <w:t xml:space="preserve"> Acknowledgement of Conflict of Interest Policy</w:t>
      </w:r>
    </w:p>
    <w:p w14:paraId="38CBEAB1" w14:textId="39FBB83A" w:rsidR="00C02E2F" w:rsidRPr="0077374C" w:rsidRDefault="00C02E2F" w:rsidP="00D45F09">
      <w:pPr>
        <w:ind w:left="-5"/>
        <w:rPr>
          <w:rFonts w:ascii="Times New Roman" w:hAnsi="Times New Roman" w:cs="Times New Roman"/>
          <w:sz w:val="24"/>
          <w:szCs w:val="24"/>
        </w:rPr>
      </w:pPr>
      <w:r w:rsidRPr="0077374C">
        <w:rPr>
          <w:rFonts w:ascii="Times New Roman" w:hAnsi="Times New Roman" w:cs="Times New Roman"/>
          <w:sz w:val="24"/>
          <w:szCs w:val="24"/>
        </w:rPr>
        <w:t xml:space="preserve">Each </w:t>
      </w:r>
      <w:r w:rsidR="0071631C">
        <w:rPr>
          <w:rFonts w:ascii="Times New Roman" w:hAnsi="Times New Roman" w:cs="Times New Roman"/>
          <w:sz w:val="24"/>
          <w:szCs w:val="24"/>
        </w:rPr>
        <w:t>D</w:t>
      </w:r>
      <w:r w:rsidRPr="0077374C">
        <w:rPr>
          <w:rFonts w:ascii="Times New Roman" w:hAnsi="Times New Roman" w:cs="Times New Roman"/>
          <w:sz w:val="24"/>
          <w:szCs w:val="24"/>
        </w:rPr>
        <w:t xml:space="preserve">irector, </w:t>
      </w:r>
      <w:r w:rsidR="0071631C">
        <w:rPr>
          <w:rFonts w:ascii="Times New Roman" w:hAnsi="Times New Roman" w:cs="Times New Roman"/>
          <w:sz w:val="24"/>
          <w:szCs w:val="24"/>
        </w:rPr>
        <w:t>O</w:t>
      </w:r>
      <w:r w:rsidRPr="0077374C">
        <w:rPr>
          <w:rFonts w:ascii="Times New Roman" w:hAnsi="Times New Roman" w:cs="Times New Roman"/>
          <w:sz w:val="24"/>
          <w:szCs w:val="24"/>
        </w:rPr>
        <w:t xml:space="preserve">fficer, and member of a committee with Board delegated powers shall be required to sign a statement which affirms that such person: </w:t>
      </w:r>
    </w:p>
    <w:p w14:paraId="2A410A82" w14:textId="77777777" w:rsidR="00BF46E4" w:rsidRPr="0077374C" w:rsidRDefault="00C02E2F" w:rsidP="00BF46E4">
      <w:pPr>
        <w:numPr>
          <w:ilvl w:val="0"/>
          <w:numId w:val="6"/>
        </w:numPr>
        <w:spacing w:after="0" w:line="227" w:lineRule="auto"/>
        <w:ind w:left="576" w:hanging="360"/>
        <w:jc w:val="both"/>
        <w:rPr>
          <w:rFonts w:ascii="Times New Roman" w:hAnsi="Times New Roman" w:cs="Times New Roman"/>
          <w:sz w:val="24"/>
          <w:szCs w:val="24"/>
        </w:rPr>
      </w:pPr>
      <w:r w:rsidRPr="0077374C">
        <w:rPr>
          <w:rFonts w:ascii="Times New Roman" w:hAnsi="Times New Roman" w:cs="Times New Roman"/>
          <w:sz w:val="24"/>
          <w:szCs w:val="24"/>
        </w:rPr>
        <w:t xml:space="preserve">Has received a copy of the conflict of interest policy; </w:t>
      </w:r>
    </w:p>
    <w:p w14:paraId="7211D9D2" w14:textId="77777777" w:rsidR="00BF46E4" w:rsidRPr="0077374C" w:rsidRDefault="00BF46E4" w:rsidP="00D45F09">
      <w:pPr>
        <w:numPr>
          <w:ilvl w:val="0"/>
          <w:numId w:val="6"/>
        </w:numPr>
        <w:spacing w:before="240" w:after="0" w:line="227" w:lineRule="auto"/>
        <w:ind w:hanging="360"/>
        <w:jc w:val="both"/>
        <w:rPr>
          <w:rFonts w:ascii="Times New Roman" w:hAnsi="Times New Roman" w:cs="Times New Roman"/>
          <w:b/>
          <w:sz w:val="24"/>
          <w:szCs w:val="24"/>
        </w:rPr>
      </w:pPr>
      <w:r w:rsidRPr="0077374C">
        <w:rPr>
          <w:rFonts w:ascii="Times New Roman" w:hAnsi="Times New Roman" w:cs="Times New Roman"/>
          <w:sz w:val="24"/>
          <w:szCs w:val="24"/>
        </w:rPr>
        <w:t>Has</w:t>
      </w:r>
      <w:r w:rsidR="00C02E2F" w:rsidRPr="0077374C">
        <w:rPr>
          <w:rFonts w:ascii="Times New Roman" w:hAnsi="Times New Roman" w:cs="Times New Roman"/>
          <w:sz w:val="24"/>
          <w:szCs w:val="24"/>
        </w:rPr>
        <w:t xml:space="preserve"> read and understands the policy; </w:t>
      </w:r>
    </w:p>
    <w:p w14:paraId="29D9DF01" w14:textId="31DE4F11" w:rsidR="00D45F09" w:rsidRPr="0077374C" w:rsidRDefault="00BF46E4" w:rsidP="00D45F09">
      <w:pPr>
        <w:numPr>
          <w:ilvl w:val="0"/>
          <w:numId w:val="6"/>
        </w:numPr>
        <w:spacing w:before="240" w:after="0" w:line="227" w:lineRule="auto"/>
        <w:ind w:hanging="360"/>
        <w:jc w:val="both"/>
        <w:rPr>
          <w:rFonts w:ascii="Times New Roman" w:hAnsi="Times New Roman" w:cs="Times New Roman"/>
          <w:b/>
          <w:sz w:val="24"/>
          <w:szCs w:val="24"/>
        </w:rPr>
      </w:pPr>
      <w:r w:rsidRPr="0077374C">
        <w:rPr>
          <w:rFonts w:ascii="Times New Roman" w:hAnsi="Times New Roman" w:cs="Times New Roman"/>
          <w:sz w:val="24"/>
          <w:szCs w:val="24"/>
        </w:rPr>
        <w:t>H</w:t>
      </w:r>
      <w:r w:rsidR="00C02E2F" w:rsidRPr="0077374C">
        <w:rPr>
          <w:rFonts w:ascii="Times New Roman" w:hAnsi="Times New Roman" w:cs="Times New Roman"/>
          <w:sz w:val="24"/>
          <w:szCs w:val="24"/>
        </w:rPr>
        <w:t>as agreed to comply with the policy;</w:t>
      </w:r>
    </w:p>
    <w:p w14:paraId="5D26A2D7" w14:textId="6C2A9F78" w:rsidR="00C02E2F" w:rsidRPr="0077374C" w:rsidRDefault="00D45F09" w:rsidP="00D45F09">
      <w:pPr>
        <w:numPr>
          <w:ilvl w:val="0"/>
          <w:numId w:val="6"/>
        </w:numPr>
        <w:spacing w:before="240" w:after="0" w:line="227" w:lineRule="auto"/>
        <w:ind w:hanging="360"/>
        <w:jc w:val="both"/>
        <w:rPr>
          <w:rFonts w:ascii="Times New Roman" w:hAnsi="Times New Roman" w:cs="Times New Roman"/>
          <w:b/>
          <w:sz w:val="24"/>
          <w:szCs w:val="24"/>
        </w:rPr>
      </w:pPr>
      <w:r w:rsidRPr="0077374C">
        <w:rPr>
          <w:rFonts w:ascii="Times New Roman" w:hAnsi="Times New Roman" w:cs="Times New Roman"/>
          <w:sz w:val="24"/>
          <w:szCs w:val="24"/>
        </w:rPr>
        <w:t xml:space="preserve"> Un</w:t>
      </w:r>
      <w:r w:rsidR="00C02E2F" w:rsidRPr="0077374C">
        <w:rPr>
          <w:rFonts w:ascii="Times New Roman" w:hAnsi="Times New Roman" w:cs="Times New Roman"/>
          <w:sz w:val="24"/>
          <w:szCs w:val="24"/>
        </w:rPr>
        <w:t xml:space="preserve">derstands that the </w:t>
      </w:r>
      <w:r w:rsidR="00D5554A">
        <w:rPr>
          <w:rFonts w:ascii="Times New Roman" w:hAnsi="Times New Roman" w:cs="Times New Roman"/>
          <w:sz w:val="24"/>
          <w:szCs w:val="24"/>
        </w:rPr>
        <w:t>Corporation</w:t>
      </w:r>
      <w:r w:rsidR="00C02E2F" w:rsidRPr="0077374C">
        <w:rPr>
          <w:rFonts w:ascii="Times New Roman" w:hAnsi="Times New Roman" w:cs="Times New Roman"/>
          <w:sz w:val="24"/>
          <w:szCs w:val="24"/>
        </w:rPr>
        <w:t xml:space="preserve"> is charitable, and in order to maintain its federal tax exemption, it must engage primarily in activities which accomplish one or more of its tax-exempt purposes.</w:t>
      </w:r>
      <w:r w:rsidRPr="0077374C">
        <w:rPr>
          <w:rFonts w:ascii="Times New Roman" w:hAnsi="Times New Roman" w:cs="Times New Roman"/>
          <w:sz w:val="24"/>
          <w:szCs w:val="24"/>
        </w:rPr>
        <w:t xml:space="preserve">  </w:t>
      </w:r>
      <w:r w:rsidR="008772CA" w:rsidRPr="0077374C">
        <w:rPr>
          <w:rFonts w:ascii="Times New Roman" w:hAnsi="Times New Roman" w:cs="Times New Roman"/>
          <w:b/>
          <w:sz w:val="24"/>
          <w:szCs w:val="24"/>
        </w:rPr>
        <w:t xml:space="preserve">                                                                      </w:t>
      </w:r>
    </w:p>
    <w:p w14:paraId="302784B4" w14:textId="77777777" w:rsidR="00D45F09" w:rsidRPr="0077374C" w:rsidRDefault="00D45F09" w:rsidP="008772CA">
      <w:pPr>
        <w:rPr>
          <w:rFonts w:ascii="Times New Roman" w:hAnsi="Times New Roman" w:cs="Times New Roman"/>
          <w:b/>
          <w:sz w:val="24"/>
          <w:szCs w:val="24"/>
        </w:rPr>
      </w:pPr>
    </w:p>
    <w:p w14:paraId="43F642C9" w14:textId="68FCD3FB" w:rsidR="00A12860" w:rsidRPr="0077374C" w:rsidRDefault="00A12860" w:rsidP="003826F1">
      <w:pPr>
        <w:jc w:val="center"/>
        <w:rPr>
          <w:rFonts w:ascii="Times New Roman" w:hAnsi="Times New Roman" w:cs="Times New Roman"/>
          <w:b/>
          <w:sz w:val="24"/>
          <w:szCs w:val="24"/>
        </w:rPr>
      </w:pPr>
      <w:r w:rsidRPr="0077374C">
        <w:rPr>
          <w:rFonts w:ascii="Times New Roman" w:hAnsi="Times New Roman" w:cs="Times New Roman"/>
          <w:b/>
          <w:sz w:val="24"/>
          <w:szCs w:val="24"/>
        </w:rPr>
        <w:t xml:space="preserve">Article </w:t>
      </w:r>
      <w:r w:rsidR="008772CA" w:rsidRPr="0077374C">
        <w:rPr>
          <w:rFonts w:ascii="Times New Roman" w:hAnsi="Times New Roman" w:cs="Times New Roman"/>
          <w:b/>
          <w:sz w:val="24"/>
          <w:szCs w:val="24"/>
        </w:rPr>
        <w:t>IX</w:t>
      </w:r>
    </w:p>
    <w:p w14:paraId="194E2D54" w14:textId="3E130C66" w:rsidR="00A12860" w:rsidRPr="0077374C" w:rsidRDefault="00A12860" w:rsidP="003826F1">
      <w:pPr>
        <w:jc w:val="center"/>
        <w:rPr>
          <w:rFonts w:ascii="Times New Roman" w:hAnsi="Times New Roman" w:cs="Times New Roman"/>
          <w:b/>
          <w:sz w:val="24"/>
          <w:szCs w:val="24"/>
        </w:rPr>
      </w:pPr>
      <w:r w:rsidRPr="0077374C">
        <w:rPr>
          <w:rFonts w:ascii="Times New Roman" w:hAnsi="Times New Roman" w:cs="Times New Roman"/>
          <w:b/>
          <w:sz w:val="24"/>
          <w:szCs w:val="24"/>
        </w:rPr>
        <w:t>Scholarships</w:t>
      </w:r>
    </w:p>
    <w:p w14:paraId="62BC8A51" w14:textId="42A0DBAB" w:rsidR="003E5A0C" w:rsidRPr="0077374C" w:rsidRDefault="00A12860" w:rsidP="00057FCB">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sidR="008772CA" w:rsidRPr="0077374C">
        <w:rPr>
          <w:rFonts w:ascii="Times New Roman" w:hAnsi="Times New Roman" w:cs="Times New Roman"/>
          <w:b/>
          <w:sz w:val="24"/>
          <w:szCs w:val="24"/>
        </w:rPr>
        <w:t>9</w:t>
      </w:r>
      <w:r w:rsidRPr="0077374C">
        <w:rPr>
          <w:rFonts w:ascii="Times New Roman" w:hAnsi="Times New Roman" w:cs="Times New Roman"/>
          <w:b/>
          <w:sz w:val="24"/>
          <w:szCs w:val="24"/>
        </w:rPr>
        <w:t xml:space="preserve">.01 </w:t>
      </w:r>
      <w:r w:rsidRPr="0077374C">
        <w:rPr>
          <w:rFonts w:ascii="Times New Roman" w:hAnsi="Times New Roman" w:cs="Times New Roman"/>
          <w:b/>
          <w:sz w:val="24"/>
          <w:szCs w:val="24"/>
        </w:rPr>
        <w:tab/>
        <w:t xml:space="preserve">Purpose:  </w:t>
      </w:r>
      <w:r w:rsidRPr="0077374C">
        <w:rPr>
          <w:rFonts w:ascii="Times New Roman" w:hAnsi="Times New Roman" w:cs="Times New Roman"/>
          <w:sz w:val="24"/>
          <w:szCs w:val="24"/>
        </w:rPr>
        <w:t xml:space="preserve">The Scholarship Fund is available to members of the </w:t>
      </w:r>
      <w:r w:rsidR="00CD7E39">
        <w:rPr>
          <w:rFonts w:ascii="Times New Roman" w:hAnsi="Times New Roman" w:cs="Times New Roman"/>
          <w:sz w:val="24"/>
          <w:szCs w:val="24"/>
        </w:rPr>
        <w:t>C</w:t>
      </w:r>
      <w:r w:rsidR="0071631C">
        <w:rPr>
          <w:rFonts w:ascii="Times New Roman" w:hAnsi="Times New Roman" w:cs="Times New Roman"/>
          <w:sz w:val="24"/>
          <w:szCs w:val="24"/>
        </w:rPr>
        <w:t>orpor</w:t>
      </w:r>
      <w:r w:rsidR="00CD7E39">
        <w:rPr>
          <w:rFonts w:ascii="Times New Roman" w:hAnsi="Times New Roman" w:cs="Times New Roman"/>
          <w:sz w:val="24"/>
          <w:szCs w:val="24"/>
        </w:rPr>
        <w:t>ation</w:t>
      </w:r>
      <w:r w:rsidRPr="0077374C">
        <w:rPr>
          <w:rFonts w:ascii="Times New Roman" w:hAnsi="Times New Roman" w:cs="Times New Roman"/>
          <w:sz w:val="24"/>
          <w:szCs w:val="24"/>
        </w:rPr>
        <w:t xml:space="preserve">.  The Scholarship Fund is for the sole benefit of enhancing knowledge of individual adult members within the fields of mineralogy, gemology, lapidary and jewelry arts, which are then shared with other members of the </w:t>
      </w:r>
      <w:r w:rsidR="00CD7E39">
        <w:rPr>
          <w:rFonts w:ascii="Times New Roman" w:hAnsi="Times New Roman" w:cs="Times New Roman"/>
          <w:sz w:val="24"/>
          <w:szCs w:val="24"/>
        </w:rPr>
        <w:t>Corporation</w:t>
      </w:r>
      <w:r w:rsidRPr="0077374C">
        <w:rPr>
          <w:rFonts w:ascii="Times New Roman" w:hAnsi="Times New Roman" w:cs="Times New Roman"/>
          <w:sz w:val="24"/>
          <w:szCs w:val="24"/>
        </w:rPr>
        <w:t>.</w:t>
      </w:r>
    </w:p>
    <w:p w14:paraId="30C886DF" w14:textId="2D160D60" w:rsidR="00A12860" w:rsidRPr="0077374C" w:rsidRDefault="00A12860" w:rsidP="00057FCB">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sidR="008772CA" w:rsidRPr="0077374C">
        <w:rPr>
          <w:rFonts w:ascii="Times New Roman" w:hAnsi="Times New Roman" w:cs="Times New Roman"/>
          <w:b/>
          <w:sz w:val="24"/>
          <w:szCs w:val="24"/>
        </w:rPr>
        <w:t>9</w:t>
      </w:r>
      <w:r w:rsidRPr="0077374C">
        <w:rPr>
          <w:rFonts w:ascii="Times New Roman" w:hAnsi="Times New Roman" w:cs="Times New Roman"/>
          <w:b/>
          <w:sz w:val="24"/>
          <w:szCs w:val="24"/>
        </w:rPr>
        <w:t>.02</w:t>
      </w:r>
      <w:r w:rsidRPr="0077374C">
        <w:rPr>
          <w:rFonts w:ascii="Times New Roman" w:hAnsi="Times New Roman" w:cs="Times New Roman"/>
          <w:b/>
          <w:sz w:val="24"/>
          <w:szCs w:val="24"/>
        </w:rPr>
        <w:tab/>
        <w:t>Definition:</w:t>
      </w:r>
      <w:r w:rsidRPr="0077374C">
        <w:rPr>
          <w:rFonts w:ascii="Times New Roman" w:hAnsi="Times New Roman" w:cs="Times New Roman"/>
          <w:sz w:val="24"/>
          <w:szCs w:val="24"/>
        </w:rPr>
        <w:t xml:space="preserve">  </w:t>
      </w:r>
      <w:r w:rsidR="003D5755" w:rsidRPr="0077374C">
        <w:rPr>
          <w:rFonts w:ascii="Times New Roman" w:hAnsi="Times New Roman" w:cs="Times New Roman"/>
          <w:sz w:val="24"/>
          <w:szCs w:val="24"/>
        </w:rPr>
        <w:t>The scholarship funds are prov</w:t>
      </w:r>
      <w:r w:rsidR="00566EBA">
        <w:rPr>
          <w:rFonts w:ascii="Times New Roman" w:hAnsi="Times New Roman" w:cs="Times New Roman"/>
          <w:sz w:val="24"/>
          <w:szCs w:val="24"/>
        </w:rPr>
        <w:t>id</w:t>
      </w:r>
      <w:r w:rsidR="003D5755" w:rsidRPr="0077374C">
        <w:rPr>
          <w:rFonts w:ascii="Times New Roman" w:hAnsi="Times New Roman" w:cs="Times New Roman"/>
          <w:sz w:val="24"/>
          <w:szCs w:val="24"/>
        </w:rPr>
        <w:t xml:space="preserve">ed by auctions or raffles which are held during general meetings of the </w:t>
      </w:r>
      <w:r w:rsidR="00D5554A">
        <w:rPr>
          <w:rFonts w:ascii="Times New Roman" w:hAnsi="Times New Roman" w:cs="Times New Roman"/>
          <w:sz w:val="24"/>
          <w:szCs w:val="24"/>
        </w:rPr>
        <w:t>Corporation</w:t>
      </w:r>
      <w:r w:rsidR="003D5755" w:rsidRPr="0077374C">
        <w:rPr>
          <w:rFonts w:ascii="Times New Roman" w:hAnsi="Times New Roman" w:cs="Times New Roman"/>
          <w:sz w:val="24"/>
          <w:szCs w:val="24"/>
        </w:rPr>
        <w:t xml:space="preserve"> or any other income approved by the Executive Committee.  Monetary grants to individual adult members are for Federation sponsored schools such as </w:t>
      </w:r>
      <w:proofErr w:type="spellStart"/>
      <w:r w:rsidR="003D5755" w:rsidRPr="0077374C">
        <w:rPr>
          <w:rFonts w:ascii="Times New Roman" w:hAnsi="Times New Roman" w:cs="Times New Roman"/>
          <w:sz w:val="24"/>
          <w:szCs w:val="24"/>
        </w:rPr>
        <w:t>Wildacres</w:t>
      </w:r>
      <w:proofErr w:type="spellEnd"/>
      <w:r w:rsidR="003D5755" w:rsidRPr="0077374C">
        <w:rPr>
          <w:rFonts w:ascii="Times New Roman" w:hAnsi="Times New Roman" w:cs="Times New Roman"/>
          <w:sz w:val="24"/>
          <w:szCs w:val="24"/>
        </w:rPr>
        <w:t>, William Holland, or other schools determined to be acceptable to the Executive Committee.  Monetary grants will cover</w:t>
      </w:r>
      <w:r w:rsidR="00CD7E39">
        <w:rPr>
          <w:rFonts w:ascii="Times New Roman" w:hAnsi="Times New Roman" w:cs="Times New Roman"/>
          <w:sz w:val="24"/>
          <w:szCs w:val="24"/>
        </w:rPr>
        <w:t xml:space="preserve"> cost</w:t>
      </w:r>
      <w:r w:rsidR="003D5755" w:rsidRPr="0077374C">
        <w:rPr>
          <w:rFonts w:ascii="Times New Roman" w:hAnsi="Times New Roman" w:cs="Times New Roman"/>
          <w:sz w:val="24"/>
          <w:szCs w:val="24"/>
        </w:rPr>
        <w:t xml:space="preserve"> of tuition at the schools approved by the Executive Committee.</w:t>
      </w:r>
      <w:r w:rsidR="003C7115" w:rsidRPr="0077374C">
        <w:rPr>
          <w:rFonts w:ascii="Times New Roman" w:hAnsi="Times New Roman" w:cs="Times New Roman"/>
          <w:sz w:val="24"/>
          <w:szCs w:val="24"/>
        </w:rPr>
        <w:t xml:space="preserve"> Monetary grants may also include a travel stipend at the discretion of the Executive Committee.</w:t>
      </w:r>
    </w:p>
    <w:p w14:paraId="453C5D70" w14:textId="5028EE02" w:rsidR="003D5755" w:rsidRPr="0077374C" w:rsidRDefault="003D5755" w:rsidP="00057FCB">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sidR="008772CA" w:rsidRPr="0077374C">
        <w:rPr>
          <w:rFonts w:ascii="Times New Roman" w:hAnsi="Times New Roman" w:cs="Times New Roman"/>
          <w:b/>
          <w:sz w:val="24"/>
          <w:szCs w:val="24"/>
        </w:rPr>
        <w:t>9</w:t>
      </w:r>
      <w:r w:rsidRPr="0077374C">
        <w:rPr>
          <w:rFonts w:ascii="Times New Roman" w:hAnsi="Times New Roman" w:cs="Times New Roman"/>
          <w:b/>
          <w:sz w:val="24"/>
          <w:szCs w:val="24"/>
        </w:rPr>
        <w:t>.03</w:t>
      </w:r>
      <w:r w:rsidRPr="0077374C">
        <w:rPr>
          <w:rFonts w:ascii="Times New Roman" w:hAnsi="Times New Roman" w:cs="Times New Roman"/>
          <w:b/>
          <w:sz w:val="24"/>
          <w:szCs w:val="24"/>
        </w:rPr>
        <w:tab/>
        <w:t>Monetary Grant Criteria:</w:t>
      </w:r>
      <w:r w:rsidRPr="0077374C">
        <w:rPr>
          <w:rFonts w:ascii="Times New Roman" w:hAnsi="Times New Roman" w:cs="Times New Roman"/>
          <w:sz w:val="24"/>
          <w:szCs w:val="24"/>
        </w:rPr>
        <w:t xml:space="preserve">  The Executive Committee may develop criteria by which individual adult members will be selected for the monetary grant award.  This method will include but not limited to the following:  Membership status and Participation in </w:t>
      </w:r>
      <w:r w:rsidR="00CD7E39">
        <w:rPr>
          <w:rFonts w:ascii="Times New Roman" w:hAnsi="Times New Roman" w:cs="Times New Roman"/>
          <w:sz w:val="24"/>
          <w:szCs w:val="24"/>
        </w:rPr>
        <w:t>Corporation</w:t>
      </w:r>
      <w:r w:rsidRPr="0077374C">
        <w:rPr>
          <w:rFonts w:ascii="Times New Roman" w:hAnsi="Times New Roman" w:cs="Times New Roman"/>
          <w:sz w:val="24"/>
          <w:szCs w:val="24"/>
        </w:rPr>
        <w:t xml:space="preserve"> activities.  The criteria will be clear and consistent and made available to all members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w:t>
      </w:r>
    </w:p>
    <w:p w14:paraId="64A97599" w14:textId="2D9FA3F0" w:rsidR="003D5755" w:rsidRPr="0077374C" w:rsidRDefault="003D5755" w:rsidP="00057FCB">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sidR="00BB7343" w:rsidRPr="0077374C">
        <w:rPr>
          <w:rFonts w:ascii="Times New Roman" w:hAnsi="Times New Roman" w:cs="Times New Roman"/>
          <w:b/>
          <w:sz w:val="24"/>
          <w:szCs w:val="24"/>
        </w:rPr>
        <w:t>9</w:t>
      </w:r>
      <w:r w:rsidRPr="0077374C">
        <w:rPr>
          <w:rFonts w:ascii="Times New Roman" w:hAnsi="Times New Roman" w:cs="Times New Roman"/>
          <w:b/>
          <w:sz w:val="24"/>
          <w:szCs w:val="24"/>
        </w:rPr>
        <w:t>.04</w:t>
      </w:r>
      <w:r w:rsidRPr="0077374C">
        <w:rPr>
          <w:rFonts w:ascii="Times New Roman" w:hAnsi="Times New Roman" w:cs="Times New Roman"/>
          <w:b/>
          <w:sz w:val="24"/>
          <w:szCs w:val="24"/>
        </w:rPr>
        <w:tab/>
        <w:t>Application:</w:t>
      </w:r>
      <w:r w:rsidRPr="0077374C">
        <w:rPr>
          <w:rFonts w:ascii="Times New Roman" w:hAnsi="Times New Roman" w:cs="Times New Roman"/>
          <w:sz w:val="24"/>
          <w:szCs w:val="24"/>
        </w:rPr>
        <w:t xml:space="preserve">  Application for the scholarship fund must be made to the Executive Committee prior to the March meeting of the Executive Committee.  The Executive Committee will review any submitted applications and determine if the applicants meet the criteria and eligibility requirements for monetary grant awards.  Scholarship Fund</w:t>
      </w:r>
      <w:r w:rsidR="00057FCB" w:rsidRPr="0077374C">
        <w:rPr>
          <w:rFonts w:ascii="Times New Roman" w:hAnsi="Times New Roman" w:cs="Times New Roman"/>
          <w:sz w:val="24"/>
          <w:szCs w:val="24"/>
        </w:rPr>
        <w:t xml:space="preserve"> applications will be available at the clubhouse.</w:t>
      </w:r>
    </w:p>
    <w:p w14:paraId="4D8B6069" w14:textId="02512F29" w:rsidR="00057FCB" w:rsidRPr="0077374C" w:rsidRDefault="00057FCB" w:rsidP="00057FCB">
      <w:pPr>
        <w:jc w:val="both"/>
        <w:rPr>
          <w:rFonts w:ascii="Times New Roman" w:hAnsi="Times New Roman" w:cs="Times New Roman"/>
          <w:sz w:val="24"/>
          <w:szCs w:val="24"/>
        </w:rPr>
      </w:pPr>
      <w:r w:rsidRPr="0077374C">
        <w:rPr>
          <w:rFonts w:ascii="Times New Roman" w:hAnsi="Times New Roman" w:cs="Times New Roman"/>
          <w:b/>
          <w:bCs/>
          <w:sz w:val="24"/>
          <w:szCs w:val="24"/>
        </w:rPr>
        <w:t xml:space="preserve">Section </w:t>
      </w:r>
      <w:r w:rsidR="0077374C" w:rsidRPr="0077374C">
        <w:rPr>
          <w:rFonts w:ascii="Times New Roman" w:hAnsi="Times New Roman" w:cs="Times New Roman"/>
          <w:b/>
          <w:bCs/>
          <w:sz w:val="24"/>
          <w:szCs w:val="24"/>
        </w:rPr>
        <w:t>9</w:t>
      </w:r>
      <w:r w:rsidRPr="0077374C">
        <w:rPr>
          <w:rFonts w:ascii="Times New Roman" w:hAnsi="Times New Roman" w:cs="Times New Roman"/>
          <w:b/>
          <w:bCs/>
          <w:sz w:val="24"/>
          <w:szCs w:val="24"/>
        </w:rPr>
        <w:t>.05</w:t>
      </w:r>
      <w:r w:rsidRPr="0077374C">
        <w:rPr>
          <w:rFonts w:ascii="Times New Roman" w:hAnsi="Times New Roman" w:cs="Times New Roman"/>
          <w:b/>
          <w:bCs/>
          <w:sz w:val="24"/>
          <w:szCs w:val="24"/>
        </w:rPr>
        <w:tab/>
        <w:t>Eligibility</w:t>
      </w:r>
      <w:r w:rsidRPr="0077374C">
        <w:rPr>
          <w:rFonts w:ascii="Times New Roman" w:hAnsi="Times New Roman" w:cs="Times New Roman"/>
          <w:sz w:val="24"/>
          <w:szCs w:val="24"/>
        </w:rPr>
        <w:t xml:space="preserve">: All adult members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are eligible to receive a scholarship provided the following criteria are met:</w:t>
      </w:r>
    </w:p>
    <w:p w14:paraId="6226FFCA" w14:textId="05A0F5E8" w:rsidR="00057FCB" w:rsidRPr="00CD7E39" w:rsidRDefault="00057FCB" w:rsidP="00CD7E39">
      <w:pPr>
        <w:pStyle w:val="ListParagraph"/>
        <w:numPr>
          <w:ilvl w:val="0"/>
          <w:numId w:val="3"/>
        </w:numPr>
        <w:jc w:val="both"/>
        <w:rPr>
          <w:rFonts w:ascii="Times New Roman" w:hAnsi="Times New Roman" w:cs="Times New Roman"/>
          <w:sz w:val="24"/>
          <w:szCs w:val="24"/>
        </w:rPr>
      </w:pPr>
      <w:r w:rsidRPr="00CD7E39">
        <w:rPr>
          <w:rFonts w:ascii="Times New Roman" w:hAnsi="Times New Roman" w:cs="Times New Roman"/>
          <w:sz w:val="24"/>
          <w:szCs w:val="24"/>
        </w:rPr>
        <w:t>The adult member must be a member in good standing</w:t>
      </w:r>
      <w:r w:rsidR="00D45F09" w:rsidRPr="00CD7E39">
        <w:rPr>
          <w:rFonts w:ascii="Times New Roman" w:hAnsi="Times New Roman" w:cs="Times New Roman"/>
          <w:sz w:val="24"/>
          <w:szCs w:val="24"/>
        </w:rPr>
        <w:t xml:space="preserve">, </w:t>
      </w:r>
      <w:r w:rsidRPr="00CD7E39">
        <w:rPr>
          <w:rFonts w:ascii="Times New Roman" w:hAnsi="Times New Roman" w:cs="Times New Roman"/>
          <w:sz w:val="24"/>
          <w:szCs w:val="24"/>
        </w:rPr>
        <w:t>for at least one year by the date of the application.</w:t>
      </w:r>
    </w:p>
    <w:p w14:paraId="2C3479D2" w14:textId="38DAE1CB" w:rsidR="00057FCB" w:rsidRPr="0077374C" w:rsidRDefault="00057FCB" w:rsidP="00CA6E27">
      <w:pPr>
        <w:pStyle w:val="ListParagraph"/>
        <w:numPr>
          <w:ilvl w:val="0"/>
          <w:numId w:val="3"/>
        </w:numPr>
        <w:jc w:val="both"/>
        <w:rPr>
          <w:rFonts w:ascii="Times New Roman" w:hAnsi="Times New Roman" w:cs="Times New Roman"/>
          <w:sz w:val="24"/>
          <w:szCs w:val="24"/>
        </w:rPr>
      </w:pPr>
      <w:r w:rsidRPr="0077374C">
        <w:rPr>
          <w:rFonts w:ascii="Times New Roman" w:hAnsi="Times New Roman" w:cs="Times New Roman"/>
          <w:sz w:val="24"/>
          <w:szCs w:val="24"/>
        </w:rPr>
        <w:t xml:space="preserve">The Executive Committee has determined that the awarding of the scholarship is </w:t>
      </w:r>
      <w:r w:rsidR="00330AA7" w:rsidRPr="0077374C">
        <w:rPr>
          <w:rFonts w:ascii="Times New Roman" w:hAnsi="Times New Roman" w:cs="Times New Roman"/>
          <w:sz w:val="24"/>
          <w:szCs w:val="24"/>
        </w:rPr>
        <w:t>j</w:t>
      </w:r>
      <w:r w:rsidRPr="0077374C">
        <w:rPr>
          <w:rFonts w:ascii="Times New Roman" w:hAnsi="Times New Roman" w:cs="Times New Roman"/>
          <w:sz w:val="24"/>
          <w:szCs w:val="24"/>
        </w:rPr>
        <w:t>ustified and in the interest of the Corporation</w:t>
      </w:r>
      <w:r w:rsidR="00D45F09" w:rsidRPr="0077374C">
        <w:rPr>
          <w:rFonts w:ascii="Times New Roman" w:hAnsi="Times New Roman" w:cs="Times New Roman"/>
          <w:sz w:val="24"/>
          <w:szCs w:val="24"/>
        </w:rPr>
        <w:t>.</w:t>
      </w:r>
    </w:p>
    <w:p w14:paraId="7F08BD92" w14:textId="19E2FAB1" w:rsidR="00D45F09" w:rsidRPr="0077374C" w:rsidRDefault="00D45F09" w:rsidP="00D45F09">
      <w:pPr>
        <w:pStyle w:val="ListParagraph"/>
        <w:numPr>
          <w:ilvl w:val="0"/>
          <w:numId w:val="3"/>
        </w:numPr>
        <w:jc w:val="both"/>
        <w:rPr>
          <w:rFonts w:ascii="Times New Roman" w:hAnsi="Times New Roman" w:cs="Times New Roman"/>
          <w:sz w:val="24"/>
          <w:szCs w:val="24"/>
        </w:rPr>
      </w:pPr>
      <w:r w:rsidRPr="0077374C">
        <w:rPr>
          <w:rFonts w:ascii="Times New Roman" w:hAnsi="Times New Roman" w:cs="Times New Roman"/>
          <w:sz w:val="24"/>
          <w:szCs w:val="24"/>
        </w:rPr>
        <w:t xml:space="preserve">A member that receives a scholarship, is limited to one per </w:t>
      </w:r>
      <w:r w:rsidR="0077374C" w:rsidRPr="0077374C">
        <w:rPr>
          <w:rFonts w:ascii="Times New Roman" w:hAnsi="Times New Roman" w:cs="Times New Roman"/>
          <w:sz w:val="24"/>
          <w:szCs w:val="24"/>
        </w:rPr>
        <w:t>three-year</w:t>
      </w:r>
      <w:r w:rsidRPr="0077374C">
        <w:rPr>
          <w:rFonts w:ascii="Times New Roman" w:hAnsi="Times New Roman" w:cs="Times New Roman"/>
          <w:sz w:val="24"/>
          <w:szCs w:val="24"/>
        </w:rPr>
        <w:t xml:space="preserve"> period, unless the Executive Committee determines the Corporation has educational needs. </w:t>
      </w:r>
    </w:p>
    <w:p w14:paraId="0FDE46DD" w14:textId="14B2CD96" w:rsidR="00CD7E39" w:rsidRPr="00CD7E39" w:rsidRDefault="00CD7E39" w:rsidP="004E25CD">
      <w:pPr>
        <w:pStyle w:val="ListParagraph"/>
        <w:numPr>
          <w:ilvl w:val="0"/>
          <w:numId w:val="3"/>
        </w:numPr>
        <w:jc w:val="both"/>
        <w:rPr>
          <w:rFonts w:ascii="Times New Roman" w:hAnsi="Times New Roman" w:cs="Times New Roman"/>
          <w:sz w:val="24"/>
          <w:szCs w:val="24"/>
        </w:rPr>
      </w:pPr>
      <w:r w:rsidRPr="00CD7E39">
        <w:rPr>
          <w:rFonts w:ascii="Times New Roman" w:hAnsi="Times New Roman" w:cs="Times New Roman"/>
          <w:sz w:val="24"/>
          <w:szCs w:val="24"/>
        </w:rPr>
        <w:t xml:space="preserve">1) </w:t>
      </w:r>
      <w:r w:rsidR="00057FCB" w:rsidRPr="00CD7E39">
        <w:rPr>
          <w:rFonts w:ascii="Times New Roman" w:hAnsi="Times New Roman" w:cs="Times New Roman"/>
          <w:sz w:val="24"/>
          <w:szCs w:val="24"/>
        </w:rPr>
        <w:t>The adult member agrees to teach</w:t>
      </w:r>
      <w:r w:rsidRPr="00CD7E39">
        <w:rPr>
          <w:rFonts w:ascii="Times New Roman" w:hAnsi="Times New Roman" w:cs="Times New Roman"/>
          <w:sz w:val="24"/>
          <w:szCs w:val="24"/>
        </w:rPr>
        <w:t xml:space="preserve">, monitor, </w:t>
      </w:r>
      <w:r w:rsidR="00057FCB" w:rsidRPr="00CD7E39">
        <w:rPr>
          <w:rFonts w:ascii="Times New Roman" w:hAnsi="Times New Roman" w:cs="Times New Roman"/>
          <w:sz w:val="24"/>
          <w:szCs w:val="24"/>
        </w:rPr>
        <w:t>demonstrate, or give presentations for</w:t>
      </w:r>
      <w:r w:rsidR="00342560" w:rsidRPr="00CD7E39">
        <w:rPr>
          <w:rFonts w:ascii="Times New Roman" w:hAnsi="Times New Roman" w:cs="Times New Roman"/>
          <w:sz w:val="24"/>
          <w:szCs w:val="24"/>
        </w:rPr>
        <w:t xml:space="preserve"> </w:t>
      </w:r>
      <w:r w:rsidR="0077374C" w:rsidRPr="00CD7E39">
        <w:rPr>
          <w:rFonts w:ascii="Times New Roman" w:hAnsi="Times New Roman" w:cs="Times New Roman"/>
          <w:sz w:val="24"/>
          <w:szCs w:val="24"/>
        </w:rPr>
        <w:t xml:space="preserve">30 </w:t>
      </w:r>
      <w:r w:rsidRPr="00CD7E39">
        <w:rPr>
          <w:rFonts w:ascii="Times New Roman" w:hAnsi="Times New Roman" w:cs="Times New Roman"/>
          <w:sz w:val="24"/>
          <w:szCs w:val="24"/>
        </w:rPr>
        <w:t xml:space="preserve">sessions </w:t>
      </w:r>
      <w:r w:rsidR="00A3030D" w:rsidRPr="00CD7E39">
        <w:rPr>
          <w:rFonts w:ascii="Times New Roman" w:hAnsi="Times New Roman" w:cs="Times New Roman"/>
          <w:sz w:val="24"/>
          <w:szCs w:val="24"/>
        </w:rPr>
        <w:t>with</w:t>
      </w:r>
      <w:r w:rsidR="0077374C" w:rsidRPr="00CD7E39">
        <w:rPr>
          <w:rFonts w:ascii="Times New Roman" w:hAnsi="Times New Roman" w:cs="Times New Roman"/>
          <w:sz w:val="24"/>
          <w:szCs w:val="24"/>
        </w:rPr>
        <w:t>in</w:t>
      </w:r>
      <w:r w:rsidR="00D45F09" w:rsidRPr="00CD7E39">
        <w:rPr>
          <w:rFonts w:ascii="Times New Roman" w:hAnsi="Times New Roman" w:cs="Times New Roman"/>
          <w:sz w:val="24"/>
          <w:szCs w:val="24"/>
        </w:rPr>
        <w:t xml:space="preserve"> one calendar year,</w:t>
      </w:r>
      <w:r w:rsidR="00A3030D" w:rsidRPr="00CD7E39">
        <w:rPr>
          <w:rFonts w:ascii="Times New Roman" w:hAnsi="Times New Roman" w:cs="Times New Roman"/>
          <w:sz w:val="24"/>
          <w:szCs w:val="24"/>
        </w:rPr>
        <w:t xml:space="preserve"> </w:t>
      </w:r>
      <w:r w:rsidR="00D45F09" w:rsidRPr="00CD7E39">
        <w:rPr>
          <w:rFonts w:ascii="Times New Roman" w:hAnsi="Times New Roman" w:cs="Times New Roman"/>
          <w:sz w:val="24"/>
          <w:szCs w:val="24"/>
        </w:rPr>
        <w:t>upon return from the class</w:t>
      </w:r>
      <w:r w:rsidR="00A3030D" w:rsidRPr="00CD7E39">
        <w:rPr>
          <w:rFonts w:ascii="Times New Roman" w:hAnsi="Times New Roman" w:cs="Times New Roman"/>
          <w:sz w:val="24"/>
          <w:szCs w:val="24"/>
        </w:rPr>
        <w:t>, with certification of completion</w:t>
      </w:r>
      <w:r w:rsidR="00D45F09" w:rsidRPr="00CD7E39">
        <w:rPr>
          <w:rFonts w:ascii="Times New Roman" w:hAnsi="Times New Roman" w:cs="Times New Roman"/>
          <w:sz w:val="24"/>
          <w:szCs w:val="24"/>
        </w:rPr>
        <w:t xml:space="preserve">. </w:t>
      </w:r>
      <w:r w:rsidRPr="00CD7E39">
        <w:rPr>
          <w:rFonts w:ascii="Times New Roman" w:hAnsi="Times New Roman" w:cs="Times New Roman"/>
          <w:sz w:val="24"/>
          <w:szCs w:val="24"/>
        </w:rPr>
        <w:t>2)</w:t>
      </w:r>
      <w:r>
        <w:rPr>
          <w:rFonts w:ascii="Times New Roman" w:hAnsi="Times New Roman" w:cs="Times New Roman"/>
          <w:sz w:val="24"/>
          <w:szCs w:val="24"/>
        </w:rPr>
        <w:t xml:space="preserve"> Sessions: 1 session = 1 day; 1 day = 3 or more consecutive hours.</w:t>
      </w:r>
    </w:p>
    <w:p w14:paraId="75367E5C" w14:textId="45516644" w:rsidR="00057FCB" w:rsidRPr="00CD7E39" w:rsidRDefault="00057FCB" w:rsidP="00CD7E39">
      <w:pPr>
        <w:pStyle w:val="ListParagraph"/>
        <w:numPr>
          <w:ilvl w:val="0"/>
          <w:numId w:val="3"/>
        </w:numPr>
        <w:jc w:val="both"/>
        <w:rPr>
          <w:rFonts w:ascii="Times New Roman" w:hAnsi="Times New Roman" w:cs="Times New Roman"/>
          <w:sz w:val="24"/>
          <w:szCs w:val="24"/>
        </w:rPr>
      </w:pPr>
      <w:r w:rsidRPr="00CD7E39">
        <w:rPr>
          <w:rFonts w:ascii="Times New Roman" w:hAnsi="Times New Roman" w:cs="Times New Roman"/>
          <w:sz w:val="24"/>
          <w:szCs w:val="24"/>
        </w:rPr>
        <w:t>The adult member must be willing to enter into a contractual agreement with the Corporation, which states the adult members responsibility to fulfill the requirement under #4 above.</w:t>
      </w:r>
    </w:p>
    <w:p w14:paraId="01877F11" w14:textId="1AC4476E" w:rsidR="00057FCB" w:rsidRPr="0077374C" w:rsidRDefault="00057FCB" w:rsidP="004E25CD">
      <w:pPr>
        <w:pStyle w:val="ListParagraph"/>
        <w:numPr>
          <w:ilvl w:val="0"/>
          <w:numId w:val="3"/>
        </w:numPr>
        <w:jc w:val="both"/>
        <w:rPr>
          <w:rFonts w:ascii="Times New Roman" w:hAnsi="Times New Roman" w:cs="Times New Roman"/>
          <w:sz w:val="24"/>
          <w:szCs w:val="24"/>
        </w:rPr>
      </w:pPr>
      <w:r w:rsidRPr="0077374C">
        <w:rPr>
          <w:rFonts w:ascii="Times New Roman" w:hAnsi="Times New Roman" w:cs="Times New Roman"/>
          <w:sz w:val="24"/>
          <w:szCs w:val="24"/>
        </w:rPr>
        <w:t xml:space="preserve">The failure of the adult member to </w:t>
      </w:r>
      <w:r w:rsidR="008F44F2">
        <w:rPr>
          <w:rFonts w:ascii="Times New Roman" w:hAnsi="Times New Roman" w:cs="Times New Roman"/>
          <w:sz w:val="24"/>
          <w:szCs w:val="24"/>
        </w:rPr>
        <w:t xml:space="preserve">successfully earn a certification of completion of said course or </w:t>
      </w:r>
      <w:r w:rsidRPr="0077374C">
        <w:rPr>
          <w:rFonts w:ascii="Times New Roman" w:hAnsi="Times New Roman" w:cs="Times New Roman"/>
          <w:sz w:val="24"/>
          <w:szCs w:val="24"/>
        </w:rPr>
        <w:t xml:space="preserve">fulfill the conditions of the contractual agreement will require all scholarship funds provided by the Corporation </w:t>
      </w:r>
      <w:r w:rsidR="00D76983" w:rsidRPr="0077374C">
        <w:rPr>
          <w:rFonts w:ascii="Times New Roman" w:hAnsi="Times New Roman" w:cs="Times New Roman"/>
          <w:sz w:val="24"/>
          <w:szCs w:val="24"/>
        </w:rPr>
        <w:t>to be refunded back to the Corporation.  Failure to do so will result in the adult members forfeiture of all right</w:t>
      </w:r>
      <w:r w:rsidR="00BF46E4" w:rsidRPr="0077374C">
        <w:rPr>
          <w:rFonts w:ascii="Times New Roman" w:hAnsi="Times New Roman" w:cs="Times New Roman"/>
          <w:sz w:val="24"/>
          <w:szCs w:val="24"/>
        </w:rPr>
        <w:t>s</w:t>
      </w:r>
      <w:r w:rsidR="00D76983" w:rsidRPr="0077374C">
        <w:rPr>
          <w:rFonts w:ascii="Times New Roman" w:hAnsi="Times New Roman" w:cs="Times New Roman"/>
          <w:sz w:val="24"/>
          <w:szCs w:val="24"/>
        </w:rPr>
        <w:t xml:space="preserve"> of membership until restitution is made</w:t>
      </w:r>
      <w:r w:rsidR="003C7115" w:rsidRPr="0077374C">
        <w:rPr>
          <w:rFonts w:ascii="Times New Roman" w:hAnsi="Times New Roman" w:cs="Times New Roman"/>
          <w:sz w:val="24"/>
          <w:szCs w:val="24"/>
        </w:rPr>
        <w:t>.</w:t>
      </w:r>
    </w:p>
    <w:p w14:paraId="6CFEB736" w14:textId="63693504" w:rsidR="00D76983" w:rsidRPr="0077374C" w:rsidRDefault="00D76983" w:rsidP="004E25CD">
      <w:pPr>
        <w:jc w:val="both"/>
        <w:rPr>
          <w:rFonts w:ascii="Times New Roman" w:hAnsi="Times New Roman" w:cs="Times New Roman"/>
          <w:sz w:val="24"/>
          <w:szCs w:val="24"/>
        </w:rPr>
      </w:pPr>
      <w:r w:rsidRPr="0077374C">
        <w:rPr>
          <w:rFonts w:ascii="Times New Roman" w:hAnsi="Times New Roman" w:cs="Times New Roman"/>
          <w:b/>
          <w:sz w:val="24"/>
          <w:szCs w:val="24"/>
        </w:rPr>
        <w:t xml:space="preserve">Section </w:t>
      </w:r>
      <w:r w:rsidR="00BB7343" w:rsidRPr="0077374C">
        <w:rPr>
          <w:rFonts w:ascii="Times New Roman" w:hAnsi="Times New Roman" w:cs="Times New Roman"/>
          <w:b/>
          <w:sz w:val="24"/>
          <w:szCs w:val="24"/>
        </w:rPr>
        <w:t>9</w:t>
      </w:r>
      <w:r w:rsidRPr="0077374C">
        <w:rPr>
          <w:rFonts w:ascii="Times New Roman" w:hAnsi="Times New Roman" w:cs="Times New Roman"/>
          <w:b/>
          <w:sz w:val="24"/>
          <w:szCs w:val="24"/>
        </w:rPr>
        <w:t>.06</w:t>
      </w:r>
      <w:r w:rsidRPr="0077374C">
        <w:rPr>
          <w:rFonts w:ascii="Times New Roman" w:hAnsi="Times New Roman" w:cs="Times New Roman"/>
          <w:b/>
          <w:sz w:val="24"/>
          <w:szCs w:val="24"/>
        </w:rPr>
        <w:tab/>
        <w:t>Award of Scholarship:</w:t>
      </w:r>
      <w:r w:rsidRPr="0077374C">
        <w:rPr>
          <w:rFonts w:ascii="Times New Roman" w:hAnsi="Times New Roman" w:cs="Times New Roman"/>
          <w:sz w:val="24"/>
          <w:szCs w:val="24"/>
        </w:rPr>
        <w:t xml:space="preserve">  Scholarship awards</w:t>
      </w:r>
      <w:r w:rsidR="008F44F2">
        <w:rPr>
          <w:rFonts w:ascii="Times New Roman" w:hAnsi="Times New Roman" w:cs="Times New Roman"/>
          <w:sz w:val="24"/>
          <w:szCs w:val="24"/>
        </w:rPr>
        <w:t xml:space="preserve">, if awarded, </w:t>
      </w:r>
      <w:r w:rsidR="004E25CD" w:rsidRPr="0077374C">
        <w:rPr>
          <w:rFonts w:ascii="Times New Roman" w:hAnsi="Times New Roman" w:cs="Times New Roman"/>
          <w:sz w:val="24"/>
          <w:szCs w:val="24"/>
        </w:rPr>
        <w:t>will</w:t>
      </w:r>
      <w:r w:rsidRPr="0077374C">
        <w:rPr>
          <w:rFonts w:ascii="Times New Roman" w:hAnsi="Times New Roman" w:cs="Times New Roman"/>
          <w:sz w:val="24"/>
          <w:szCs w:val="24"/>
        </w:rPr>
        <w:t xml:space="preserve"> be announced at the </w:t>
      </w:r>
      <w:r w:rsidR="00BF46E4" w:rsidRPr="0077374C">
        <w:rPr>
          <w:rFonts w:ascii="Times New Roman" w:hAnsi="Times New Roman" w:cs="Times New Roman"/>
          <w:sz w:val="24"/>
          <w:szCs w:val="24"/>
        </w:rPr>
        <w:t>March</w:t>
      </w:r>
      <w:r w:rsidRPr="0077374C">
        <w:rPr>
          <w:rFonts w:ascii="Times New Roman" w:hAnsi="Times New Roman" w:cs="Times New Roman"/>
          <w:sz w:val="24"/>
          <w:szCs w:val="24"/>
        </w:rPr>
        <w:t xml:space="preserve"> </w:t>
      </w:r>
      <w:r w:rsidR="004E25CD" w:rsidRPr="0077374C">
        <w:rPr>
          <w:rFonts w:ascii="Times New Roman" w:hAnsi="Times New Roman" w:cs="Times New Roman"/>
          <w:sz w:val="24"/>
          <w:szCs w:val="24"/>
        </w:rPr>
        <w:t>General</w:t>
      </w:r>
      <w:r w:rsidRPr="0077374C">
        <w:rPr>
          <w:rFonts w:ascii="Times New Roman" w:hAnsi="Times New Roman" w:cs="Times New Roman"/>
          <w:sz w:val="24"/>
          <w:szCs w:val="24"/>
        </w:rPr>
        <w:t xml:space="preserve"> Meeting or </w:t>
      </w:r>
      <w:r w:rsidR="00CD7E39">
        <w:rPr>
          <w:rFonts w:ascii="Times New Roman" w:hAnsi="Times New Roman" w:cs="Times New Roman"/>
          <w:sz w:val="24"/>
          <w:szCs w:val="24"/>
        </w:rPr>
        <w:t>v</w:t>
      </w:r>
      <w:r w:rsidR="008F44F2">
        <w:rPr>
          <w:rFonts w:ascii="Times New Roman" w:hAnsi="Times New Roman" w:cs="Times New Roman"/>
          <w:sz w:val="24"/>
          <w:szCs w:val="24"/>
        </w:rPr>
        <w:t xml:space="preserve">ia </w:t>
      </w:r>
      <w:r w:rsidRPr="0077374C">
        <w:rPr>
          <w:rFonts w:ascii="Times New Roman" w:hAnsi="Times New Roman" w:cs="Times New Roman"/>
          <w:sz w:val="24"/>
          <w:szCs w:val="24"/>
        </w:rPr>
        <w:t>the Corporation newsletter.</w:t>
      </w:r>
    </w:p>
    <w:p w14:paraId="7E6C714E" w14:textId="77777777" w:rsidR="003826F1" w:rsidRDefault="003826F1" w:rsidP="004E25CD">
      <w:pPr>
        <w:jc w:val="center"/>
        <w:rPr>
          <w:rFonts w:ascii="Times New Roman" w:hAnsi="Times New Roman" w:cs="Times New Roman"/>
          <w:b/>
          <w:sz w:val="24"/>
          <w:szCs w:val="24"/>
        </w:rPr>
      </w:pPr>
    </w:p>
    <w:p w14:paraId="3C4FE589" w14:textId="77777777" w:rsidR="003826F1" w:rsidRDefault="003826F1" w:rsidP="004E25CD">
      <w:pPr>
        <w:jc w:val="center"/>
        <w:rPr>
          <w:rFonts w:ascii="Times New Roman" w:hAnsi="Times New Roman" w:cs="Times New Roman"/>
          <w:b/>
          <w:sz w:val="24"/>
          <w:szCs w:val="24"/>
        </w:rPr>
      </w:pPr>
    </w:p>
    <w:p w14:paraId="1CFD5645" w14:textId="77777777" w:rsidR="003826F1" w:rsidRDefault="003826F1" w:rsidP="004E25CD">
      <w:pPr>
        <w:jc w:val="center"/>
        <w:rPr>
          <w:rFonts w:ascii="Times New Roman" w:hAnsi="Times New Roman" w:cs="Times New Roman"/>
          <w:b/>
          <w:sz w:val="24"/>
          <w:szCs w:val="24"/>
        </w:rPr>
      </w:pPr>
    </w:p>
    <w:p w14:paraId="5309B22D" w14:textId="77777777" w:rsidR="003826F1" w:rsidRDefault="003826F1" w:rsidP="004E25CD">
      <w:pPr>
        <w:jc w:val="center"/>
        <w:rPr>
          <w:rFonts w:ascii="Times New Roman" w:hAnsi="Times New Roman" w:cs="Times New Roman"/>
          <w:b/>
          <w:sz w:val="24"/>
          <w:szCs w:val="24"/>
        </w:rPr>
      </w:pPr>
    </w:p>
    <w:p w14:paraId="192076BB" w14:textId="3DE34638" w:rsidR="00D76983" w:rsidRPr="0077374C" w:rsidRDefault="00D76983" w:rsidP="004E25CD">
      <w:pPr>
        <w:jc w:val="center"/>
        <w:rPr>
          <w:rFonts w:ascii="Times New Roman" w:hAnsi="Times New Roman" w:cs="Times New Roman"/>
          <w:b/>
          <w:sz w:val="24"/>
          <w:szCs w:val="24"/>
        </w:rPr>
      </w:pPr>
      <w:r w:rsidRPr="0077374C">
        <w:rPr>
          <w:rFonts w:ascii="Times New Roman" w:hAnsi="Times New Roman" w:cs="Times New Roman"/>
          <w:b/>
          <w:sz w:val="24"/>
          <w:szCs w:val="24"/>
        </w:rPr>
        <w:t>Article</w:t>
      </w:r>
      <w:r w:rsidR="00BB7343" w:rsidRPr="0077374C">
        <w:rPr>
          <w:rFonts w:ascii="Times New Roman" w:hAnsi="Times New Roman" w:cs="Times New Roman"/>
          <w:b/>
          <w:sz w:val="24"/>
          <w:szCs w:val="24"/>
        </w:rPr>
        <w:t xml:space="preserve"> </w:t>
      </w:r>
      <w:r w:rsidRPr="0077374C">
        <w:rPr>
          <w:rFonts w:ascii="Times New Roman" w:hAnsi="Times New Roman" w:cs="Times New Roman"/>
          <w:b/>
          <w:sz w:val="24"/>
          <w:szCs w:val="24"/>
        </w:rPr>
        <w:t>X</w:t>
      </w:r>
    </w:p>
    <w:p w14:paraId="0DA3CEB0" w14:textId="4E213C57" w:rsidR="00D76983" w:rsidRPr="0077374C" w:rsidRDefault="004E25CD" w:rsidP="004E25CD">
      <w:pPr>
        <w:jc w:val="center"/>
        <w:rPr>
          <w:rFonts w:ascii="Times New Roman" w:hAnsi="Times New Roman" w:cs="Times New Roman"/>
          <w:b/>
          <w:sz w:val="24"/>
          <w:szCs w:val="24"/>
        </w:rPr>
      </w:pPr>
      <w:r w:rsidRPr="0077374C">
        <w:rPr>
          <w:rFonts w:ascii="Times New Roman" w:hAnsi="Times New Roman" w:cs="Times New Roman"/>
          <w:b/>
          <w:sz w:val="24"/>
          <w:szCs w:val="24"/>
        </w:rPr>
        <w:t>Indemnification</w:t>
      </w:r>
    </w:p>
    <w:p w14:paraId="3C3DA3FF" w14:textId="34B3FCCE" w:rsidR="00D76983" w:rsidRDefault="00FE0D12" w:rsidP="004E25CD">
      <w:pPr>
        <w:jc w:val="both"/>
        <w:rPr>
          <w:rFonts w:ascii="Times New Roman" w:hAnsi="Times New Roman" w:cs="Times New Roman"/>
          <w:sz w:val="24"/>
          <w:szCs w:val="24"/>
        </w:rPr>
      </w:pPr>
      <w:r w:rsidRPr="00FE0D12">
        <w:rPr>
          <w:rFonts w:ascii="Times New Roman" w:hAnsi="Times New Roman" w:cs="Times New Roman"/>
          <w:b/>
          <w:bCs/>
          <w:sz w:val="24"/>
          <w:szCs w:val="24"/>
        </w:rPr>
        <w:t>Section 10.01</w:t>
      </w:r>
      <w:r w:rsidR="00E75096">
        <w:rPr>
          <w:rFonts w:ascii="Times New Roman" w:hAnsi="Times New Roman" w:cs="Times New Roman"/>
          <w:b/>
          <w:bCs/>
          <w:sz w:val="24"/>
          <w:szCs w:val="24"/>
        </w:rPr>
        <w:t>:</w:t>
      </w:r>
      <w:r w:rsidRPr="00FE0D12">
        <w:rPr>
          <w:rFonts w:ascii="Times New Roman" w:hAnsi="Times New Roman" w:cs="Times New Roman"/>
          <w:b/>
          <w:bCs/>
          <w:sz w:val="24"/>
          <w:szCs w:val="24"/>
        </w:rPr>
        <w:t xml:space="preserve"> Indemnificati</w:t>
      </w:r>
      <w:r w:rsidR="00E75096">
        <w:rPr>
          <w:rFonts w:ascii="Times New Roman" w:hAnsi="Times New Roman" w:cs="Times New Roman"/>
          <w:b/>
          <w:bCs/>
          <w:sz w:val="24"/>
          <w:szCs w:val="24"/>
        </w:rPr>
        <w:t>o</w:t>
      </w:r>
      <w:r w:rsidRPr="00FE0D12">
        <w:rPr>
          <w:rFonts w:ascii="Times New Roman" w:hAnsi="Times New Roman" w:cs="Times New Roman"/>
          <w:b/>
          <w:bCs/>
          <w:sz w:val="24"/>
          <w:szCs w:val="24"/>
        </w:rPr>
        <w:t>n</w:t>
      </w:r>
      <w:r>
        <w:rPr>
          <w:rFonts w:ascii="Times New Roman" w:hAnsi="Times New Roman" w:cs="Times New Roman"/>
          <w:sz w:val="24"/>
          <w:szCs w:val="24"/>
        </w:rPr>
        <w:t xml:space="preserve">:  </w:t>
      </w:r>
      <w:r w:rsidR="00D76983" w:rsidRPr="0077374C">
        <w:rPr>
          <w:rFonts w:ascii="Times New Roman" w:hAnsi="Times New Roman" w:cs="Times New Roman"/>
          <w:sz w:val="24"/>
          <w:szCs w:val="24"/>
        </w:rPr>
        <w:t xml:space="preserve">Every member </w:t>
      </w:r>
      <w:r w:rsidR="008F44F2">
        <w:rPr>
          <w:rFonts w:ascii="Times New Roman" w:hAnsi="Times New Roman" w:cs="Times New Roman"/>
          <w:sz w:val="24"/>
          <w:szCs w:val="24"/>
        </w:rPr>
        <w:t>o</w:t>
      </w:r>
      <w:r w:rsidR="00D76983" w:rsidRPr="0077374C">
        <w:rPr>
          <w:rFonts w:ascii="Times New Roman" w:hAnsi="Times New Roman" w:cs="Times New Roman"/>
          <w:sz w:val="24"/>
          <w:szCs w:val="24"/>
        </w:rPr>
        <w:t xml:space="preserve">f the Board of Directors, </w:t>
      </w:r>
      <w:r w:rsidR="00CD7E39">
        <w:rPr>
          <w:rFonts w:ascii="Times New Roman" w:hAnsi="Times New Roman" w:cs="Times New Roman"/>
          <w:sz w:val="24"/>
          <w:szCs w:val="24"/>
        </w:rPr>
        <w:t>O</w:t>
      </w:r>
      <w:r w:rsidR="00D76983" w:rsidRPr="0077374C">
        <w:rPr>
          <w:rFonts w:ascii="Times New Roman" w:hAnsi="Times New Roman" w:cs="Times New Roman"/>
          <w:sz w:val="24"/>
          <w:szCs w:val="24"/>
        </w:rPr>
        <w:t>fficer or employee of the Corporation may be indemnified by the Corporation</w:t>
      </w:r>
      <w:r w:rsidR="00E75096">
        <w:rPr>
          <w:rFonts w:ascii="Times New Roman" w:hAnsi="Times New Roman" w:cs="Times New Roman"/>
          <w:sz w:val="24"/>
          <w:szCs w:val="24"/>
        </w:rPr>
        <w:t>, a</w:t>
      </w:r>
      <w:r w:rsidR="00D76983" w:rsidRPr="0077374C">
        <w:rPr>
          <w:rFonts w:ascii="Times New Roman" w:hAnsi="Times New Roman" w:cs="Times New Roman"/>
          <w:sz w:val="24"/>
          <w:szCs w:val="24"/>
        </w:rPr>
        <w:t xml:space="preserve">gainst all expenses and liabilities, including counsel fees, reasonably incurred or imposed upon such members </w:t>
      </w:r>
      <w:r w:rsidR="004E25CD" w:rsidRPr="0077374C">
        <w:rPr>
          <w:rFonts w:ascii="Times New Roman" w:hAnsi="Times New Roman" w:cs="Times New Roman"/>
          <w:sz w:val="24"/>
          <w:szCs w:val="24"/>
        </w:rPr>
        <w:t>of</w:t>
      </w:r>
      <w:r w:rsidR="00D76983" w:rsidRPr="0077374C">
        <w:rPr>
          <w:rFonts w:ascii="Times New Roman" w:hAnsi="Times New Roman" w:cs="Times New Roman"/>
          <w:sz w:val="24"/>
          <w:szCs w:val="24"/>
        </w:rPr>
        <w:t xml:space="preserve"> the Board, officer or employee</w:t>
      </w:r>
      <w:r>
        <w:rPr>
          <w:rFonts w:ascii="Times New Roman" w:hAnsi="Times New Roman" w:cs="Times New Roman"/>
          <w:sz w:val="24"/>
          <w:szCs w:val="24"/>
        </w:rPr>
        <w:t>. I</w:t>
      </w:r>
      <w:r w:rsidR="00D76983" w:rsidRPr="0077374C">
        <w:rPr>
          <w:rFonts w:ascii="Times New Roman" w:hAnsi="Times New Roman" w:cs="Times New Roman"/>
          <w:sz w:val="24"/>
          <w:szCs w:val="24"/>
        </w:rPr>
        <w:t xml:space="preserve">n connection with any threatened, pending, or completed action, suit, or proceeding to which he/she may be involved by reason of his/her being or having been a member of the Board, </w:t>
      </w:r>
      <w:r w:rsidR="00E75096">
        <w:rPr>
          <w:rFonts w:ascii="Times New Roman" w:hAnsi="Times New Roman" w:cs="Times New Roman"/>
          <w:sz w:val="24"/>
          <w:szCs w:val="24"/>
        </w:rPr>
        <w:t>o</w:t>
      </w:r>
      <w:r w:rsidR="00D76983" w:rsidRPr="0077374C">
        <w:rPr>
          <w:rFonts w:ascii="Times New Roman" w:hAnsi="Times New Roman" w:cs="Times New Roman"/>
          <w:sz w:val="24"/>
          <w:szCs w:val="24"/>
        </w:rPr>
        <w:t xml:space="preserve">fficer, or employee of the </w:t>
      </w:r>
      <w:r w:rsidR="004E25CD" w:rsidRPr="0077374C">
        <w:rPr>
          <w:rFonts w:ascii="Times New Roman" w:hAnsi="Times New Roman" w:cs="Times New Roman"/>
          <w:sz w:val="24"/>
          <w:szCs w:val="24"/>
        </w:rPr>
        <w:t>Corporatio</w:t>
      </w:r>
      <w:r w:rsidR="00E75096">
        <w:rPr>
          <w:rFonts w:ascii="Times New Roman" w:hAnsi="Times New Roman" w:cs="Times New Roman"/>
          <w:sz w:val="24"/>
          <w:szCs w:val="24"/>
        </w:rPr>
        <w:t>n</w:t>
      </w:r>
      <w:r w:rsidR="00D76983" w:rsidRPr="0077374C">
        <w:rPr>
          <w:rFonts w:ascii="Times New Roman" w:hAnsi="Times New Roman" w:cs="Times New Roman"/>
          <w:sz w:val="24"/>
          <w:szCs w:val="24"/>
        </w:rPr>
        <w:t xml:space="preserve">, or any settlement thereof, unless adjudged therein to be liable for negligence or misconduct in the performance of his/her duties. </w:t>
      </w:r>
      <w:r w:rsidR="00E75096">
        <w:rPr>
          <w:rFonts w:ascii="Times New Roman" w:hAnsi="Times New Roman" w:cs="Times New Roman"/>
          <w:b/>
          <w:bCs/>
          <w:sz w:val="24"/>
          <w:szCs w:val="24"/>
        </w:rPr>
        <w:t xml:space="preserve"> </w:t>
      </w:r>
      <w:r w:rsidR="00E75096">
        <w:rPr>
          <w:rFonts w:ascii="Times New Roman" w:hAnsi="Times New Roman" w:cs="Times New Roman"/>
          <w:sz w:val="24"/>
          <w:szCs w:val="24"/>
        </w:rPr>
        <w:t>Provided t</w:t>
      </w:r>
      <w:r w:rsidR="00D76983" w:rsidRPr="0077374C">
        <w:rPr>
          <w:rFonts w:ascii="Times New Roman" w:hAnsi="Times New Roman" w:cs="Times New Roman"/>
          <w:sz w:val="24"/>
          <w:szCs w:val="24"/>
        </w:rPr>
        <w:t>hat in the event</w:t>
      </w:r>
      <w:r w:rsidR="004E25CD" w:rsidRPr="0077374C">
        <w:rPr>
          <w:rFonts w:ascii="Times New Roman" w:hAnsi="Times New Roman" w:cs="Times New Roman"/>
          <w:sz w:val="24"/>
          <w:szCs w:val="24"/>
        </w:rPr>
        <w:t xml:space="preserve"> of a settlement and indemnification herein shall apply only when the Board approves such settlement and reimbursement as being in the best interest of the </w:t>
      </w:r>
      <w:r w:rsidR="00D5554A">
        <w:rPr>
          <w:rFonts w:ascii="Times New Roman" w:hAnsi="Times New Roman" w:cs="Times New Roman"/>
          <w:sz w:val="24"/>
          <w:szCs w:val="24"/>
        </w:rPr>
        <w:t>Corporation</w:t>
      </w:r>
      <w:r w:rsidR="004E25CD" w:rsidRPr="0077374C">
        <w:rPr>
          <w:rFonts w:ascii="Times New Roman" w:hAnsi="Times New Roman" w:cs="Times New Roman"/>
          <w:sz w:val="24"/>
          <w:szCs w:val="24"/>
        </w:rPr>
        <w:t>. The foregoing right of indemnification shall be in addition</w:t>
      </w:r>
      <w:r>
        <w:rPr>
          <w:rFonts w:ascii="Times New Roman" w:hAnsi="Times New Roman" w:cs="Times New Roman"/>
          <w:sz w:val="24"/>
          <w:szCs w:val="24"/>
        </w:rPr>
        <w:t xml:space="preserve"> to</w:t>
      </w:r>
      <w:r w:rsidR="004E25CD" w:rsidRPr="0077374C">
        <w:rPr>
          <w:rFonts w:ascii="Times New Roman" w:hAnsi="Times New Roman" w:cs="Times New Roman"/>
          <w:sz w:val="24"/>
          <w:szCs w:val="24"/>
        </w:rPr>
        <w:t xml:space="preserve"> and not inclusive of all rights which such member of the Board, officer, or employee is entitled.</w:t>
      </w:r>
    </w:p>
    <w:p w14:paraId="61DCD3B1" w14:textId="77777777" w:rsidR="00FE0D12" w:rsidRPr="0077374C" w:rsidRDefault="00FE0D12" w:rsidP="004E25CD">
      <w:pPr>
        <w:jc w:val="both"/>
        <w:rPr>
          <w:rFonts w:ascii="Times New Roman" w:hAnsi="Times New Roman" w:cs="Times New Roman"/>
          <w:sz w:val="24"/>
          <w:szCs w:val="24"/>
        </w:rPr>
      </w:pPr>
    </w:p>
    <w:p w14:paraId="06B5946A" w14:textId="6602EF7B" w:rsidR="004E25CD" w:rsidRPr="0077374C" w:rsidRDefault="004E25CD" w:rsidP="004E25CD">
      <w:pPr>
        <w:jc w:val="center"/>
        <w:rPr>
          <w:rFonts w:ascii="Times New Roman" w:hAnsi="Times New Roman" w:cs="Times New Roman"/>
          <w:b/>
          <w:sz w:val="24"/>
          <w:szCs w:val="24"/>
        </w:rPr>
      </w:pPr>
      <w:r w:rsidRPr="0077374C">
        <w:rPr>
          <w:rFonts w:ascii="Times New Roman" w:hAnsi="Times New Roman" w:cs="Times New Roman"/>
          <w:b/>
          <w:sz w:val="24"/>
          <w:szCs w:val="24"/>
        </w:rPr>
        <w:t>Article X</w:t>
      </w:r>
      <w:r w:rsidR="00BB7343" w:rsidRPr="0077374C">
        <w:rPr>
          <w:rFonts w:ascii="Times New Roman" w:hAnsi="Times New Roman" w:cs="Times New Roman"/>
          <w:b/>
          <w:sz w:val="24"/>
          <w:szCs w:val="24"/>
        </w:rPr>
        <w:t>I</w:t>
      </w:r>
    </w:p>
    <w:p w14:paraId="6C3C6904" w14:textId="050000F5" w:rsidR="004E25CD" w:rsidRPr="0077374C" w:rsidRDefault="004E25CD" w:rsidP="004E25CD">
      <w:pPr>
        <w:jc w:val="center"/>
        <w:rPr>
          <w:rFonts w:ascii="Times New Roman" w:hAnsi="Times New Roman" w:cs="Times New Roman"/>
          <w:b/>
          <w:bCs/>
          <w:sz w:val="24"/>
          <w:szCs w:val="24"/>
        </w:rPr>
      </w:pPr>
      <w:r w:rsidRPr="0077374C">
        <w:rPr>
          <w:rFonts w:ascii="Times New Roman" w:hAnsi="Times New Roman" w:cs="Times New Roman"/>
          <w:b/>
          <w:bCs/>
          <w:sz w:val="24"/>
          <w:szCs w:val="24"/>
        </w:rPr>
        <w:t>Financial Administration</w:t>
      </w:r>
    </w:p>
    <w:p w14:paraId="6C3173FF" w14:textId="3272415D" w:rsidR="004E25CD" w:rsidRPr="0077374C" w:rsidRDefault="004E25CD" w:rsidP="004E25CD">
      <w:pPr>
        <w:jc w:val="both"/>
        <w:rPr>
          <w:rFonts w:ascii="Times New Roman" w:hAnsi="Times New Roman" w:cs="Times New Roman"/>
          <w:sz w:val="24"/>
          <w:szCs w:val="24"/>
        </w:rPr>
      </w:pPr>
      <w:r w:rsidRPr="0077374C">
        <w:rPr>
          <w:rFonts w:ascii="Times New Roman" w:hAnsi="Times New Roman" w:cs="Times New Roman"/>
          <w:b/>
          <w:sz w:val="24"/>
          <w:szCs w:val="24"/>
        </w:rPr>
        <w:t>Section 1</w:t>
      </w:r>
      <w:r w:rsidR="00BB7343" w:rsidRPr="0077374C">
        <w:rPr>
          <w:rFonts w:ascii="Times New Roman" w:hAnsi="Times New Roman" w:cs="Times New Roman"/>
          <w:b/>
          <w:sz w:val="24"/>
          <w:szCs w:val="24"/>
        </w:rPr>
        <w:t>1</w:t>
      </w:r>
      <w:r w:rsidRPr="0077374C">
        <w:rPr>
          <w:rFonts w:ascii="Times New Roman" w:hAnsi="Times New Roman" w:cs="Times New Roman"/>
          <w:b/>
          <w:sz w:val="24"/>
          <w:szCs w:val="24"/>
        </w:rPr>
        <w:t>.01</w:t>
      </w:r>
      <w:r w:rsidRPr="0077374C">
        <w:rPr>
          <w:rFonts w:ascii="Times New Roman" w:hAnsi="Times New Roman" w:cs="Times New Roman"/>
          <w:b/>
          <w:sz w:val="24"/>
          <w:szCs w:val="24"/>
        </w:rPr>
        <w:tab/>
        <w:t>Fiscal Year</w:t>
      </w:r>
      <w:r w:rsidR="003116EC" w:rsidRPr="0077374C">
        <w:rPr>
          <w:rFonts w:ascii="Times New Roman" w:hAnsi="Times New Roman" w:cs="Times New Roman"/>
          <w:sz w:val="24"/>
          <w:szCs w:val="24"/>
        </w:rPr>
        <w:t>:</w:t>
      </w:r>
      <w:r w:rsidRPr="0077374C">
        <w:rPr>
          <w:rFonts w:ascii="Times New Roman" w:hAnsi="Times New Roman" w:cs="Times New Roman"/>
          <w:sz w:val="24"/>
          <w:szCs w:val="24"/>
        </w:rPr>
        <w:t xml:space="preserve">  The fiscal year of the Corporation shall be January 1 – December 31 but may be changed by resolution of the Executive Committee.</w:t>
      </w:r>
    </w:p>
    <w:p w14:paraId="076F4F26" w14:textId="614866BA" w:rsidR="004E25CD" w:rsidRPr="0077374C" w:rsidRDefault="004E25CD" w:rsidP="004E25CD">
      <w:pPr>
        <w:jc w:val="both"/>
        <w:rPr>
          <w:rFonts w:ascii="Times New Roman" w:hAnsi="Times New Roman" w:cs="Times New Roman"/>
          <w:sz w:val="24"/>
          <w:szCs w:val="24"/>
        </w:rPr>
      </w:pPr>
      <w:r w:rsidRPr="0077374C">
        <w:rPr>
          <w:rFonts w:ascii="Times New Roman" w:hAnsi="Times New Roman" w:cs="Times New Roman"/>
          <w:b/>
          <w:sz w:val="24"/>
          <w:szCs w:val="24"/>
        </w:rPr>
        <w:t>Section 1</w:t>
      </w:r>
      <w:r w:rsidR="00BB7343" w:rsidRPr="0077374C">
        <w:rPr>
          <w:rFonts w:ascii="Times New Roman" w:hAnsi="Times New Roman" w:cs="Times New Roman"/>
          <w:b/>
          <w:sz w:val="24"/>
          <w:szCs w:val="24"/>
        </w:rPr>
        <w:t>1</w:t>
      </w:r>
      <w:r w:rsidRPr="0077374C">
        <w:rPr>
          <w:rFonts w:ascii="Times New Roman" w:hAnsi="Times New Roman" w:cs="Times New Roman"/>
          <w:b/>
          <w:sz w:val="24"/>
          <w:szCs w:val="24"/>
        </w:rPr>
        <w:t>.02</w:t>
      </w:r>
      <w:r w:rsidRPr="0077374C">
        <w:rPr>
          <w:rFonts w:ascii="Times New Roman" w:hAnsi="Times New Roman" w:cs="Times New Roman"/>
          <w:b/>
          <w:sz w:val="24"/>
          <w:szCs w:val="24"/>
        </w:rPr>
        <w:tab/>
        <w:t>Checks, Drafts, Etc.:</w:t>
      </w:r>
      <w:r w:rsidRPr="0077374C">
        <w:rPr>
          <w:rFonts w:ascii="Times New Roman" w:hAnsi="Times New Roman" w:cs="Times New Roman"/>
          <w:sz w:val="24"/>
          <w:szCs w:val="24"/>
        </w:rPr>
        <w:tab/>
        <w:t>All checks, orders for payment of money, obligations, and insurance certificates shall be signed or endorsed by such officer or officers or agents of the Corporation and in such manner as shall from time to time be determined by resolution of the Executive Committee.</w:t>
      </w:r>
    </w:p>
    <w:p w14:paraId="710D22A2" w14:textId="77B6E872" w:rsidR="004E25CD" w:rsidRPr="0077374C" w:rsidRDefault="003116EC" w:rsidP="004035B1">
      <w:pPr>
        <w:jc w:val="both"/>
        <w:rPr>
          <w:rFonts w:ascii="Times New Roman" w:hAnsi="Times New Roman" w:cs="Times New Roman"/>
          <w:sz w:val="24"/>
          <w:szCs w:val="24"/>
        </w:rPr>
      </w:pPr>
      <w:r w:rsidRPr="0077374C">
        <w:rPr>
          <w:rFonts w:ascii="Times New Roman" w:hAnsi="Times New Roman" w:cs="Times New Roman"/>
          <w:b/>
          <w:sz w:val="24"/>
          <w:szCs w:val="24"/>
        </w:rPr>
        <w:t>Section 1</w:t>
      </w:r>
      <w:r w:rsidR="00BB7343" w:rsidRPr="0077374C">
        <w:rPr>
          <w:rFonts w:ascii="Times New Roman" w:hAnsi="Times New Roman" w:cs="Times New Roman"/>
          <w:b/>
          <w:sz w:val="24"/>
          <w:szCs w:val="24"/>
        </w:rPr>
        <w:t>1</w:t>
      </w:r>
      <w:r w:rsidRPr="0077374C">
        <w:rPr>
          <w:rFonts w:ascii="Times New Roman" w:hAnsi="Times New Roman" w:cs="Times New Roman"/>
          <w:b/>
          <w:sz w:val="24"/>
          <w:szCs w:val="24"/>
        </w:rPr>
        <w:t>.03</w:t>
      </w:r>
      <w:r w:rsidRPr="0077374C">
        <w:rPr>
          <w:rFonts w:ascii="Times New Roman" w:hAnsi="Times New Roman" w:cs="Times New Roman"/>
          <w:b/>
          <w:sz w:val="24"/>
          <w:szCs w:val="24"/>
        </w:rPr>
        <w:tab/>
        <w:t>Deposits and Accounts:</w:t>
      </w:r>
      <w:r w:rsidRPr="0077374C">
        <w:rPr>
          <w:rFonts w:ascii="Times New Roman" w:hAnsi="Times New Roman" w:cs="Times New Roman"/>
          <w:sz w:val="24"/>
          <w:szCs w:val="24"/>
        </w:rPr>
        <w:t xml:space="preserve">   All funds of the Corporation, not otherwise employed, shall be deposited from time to time in general or special accounts in such banks, trust companies, or other depositories as the Executive Committee may select, or as may be selected by the President or by any other officer or officers or agent or agents of the Corporation, to whom such power may from time to time be delegated by the Executive Committee.  For the purpose of deposit and for the purpose of collection for that account of the Corporation, checks, drafts, and other orders of the Corporation may be endorsed, assigned, and delivered on behalf of the Corporation by any officer or agent of the Corporation.</w:t>
      </w:r>
    </w:p>
    <w:p w14:paraId="60EA9AD1" w14:textId="3F00566C" w:rsidR="003116EC" w:rsidRPr="0077374C" w:rsidRDefault="004035B1" w:rsidP="004035B1">
      <w:pPr>
        <w:jc w:val="center"/>
        <w:rPr>
          <w:rFonts w:ascii="Times New Roman" w:hAnsi="Times New Roman" w:cs="Times New Roman"/>
          <w:b/>
          <w:sz w:val="24"/>
          <w:szCs w:val="24"/>
        </w:rPr>
      </w:pPr>
      <w:r w:rsidRPr="0077374C">
        <w:rPr>
          <w:rFonts w:ascii="Times New Roman" w:hAnsi="Times New Roman" w:cs="Times New Roman"/>
          <w:b/>
          <w:sz w:val="24"/>
          <w:szCs w:val="24"/>
        </w:rPr>
        <w:t>Article</w:t>
      </w:r>
      <w:r w:rsidR="003116EC" w:rsidRPr="0077374C">
        <w:rPr>
          <w:rFonts w:ascii="Times New Roman" w:hAnsi="Times New Roman" w:cs="Times New Roman"/>
          <w:b/>
          <w:sz w:val="24"/>
          <w:szCs w:val="24"/>
        </w:rPr>
        <w:t xml:space="preserve"> XI</w:t>
      </w:r>
      <w:r w:rsidR="00BB7343" w:rsidRPr="0077374C">
        <w:rPr>
          <w:rFonts w:ascii="Times New Roman" w:hAnsi="Times New Roman" w:cs="Times New Roman"/>
          <w:b/>
          <w:sz w:val="24"/>
          <w:szCs w:val="24"/>
        </w:rPr>
        <w:t>I</w:t>
      </w:r>
    </w:p>
    <w:p w14:paraId="1A7DA386" w14:textId="4A31FE10" w:rsidR="003116EC" w:rsidRPr="0077374C" w:rsidRDefault="003116EC" w:rsidP="004035B1">
      <w:pPr>
        <w:jc w:val="center"/>
        <w:rPr>
          <w:rFonts w:ascii="Times New Roman" w:hAnsi="Times New Roman" w:cs="Times New Roman"/>
          <w:b/>
          <w:sz w:val="24"/>
          <w:szCs w:val="24"/>
        </w:rPr>
      </w:pPr>
      <w:r w:rsidRPr="0077374C">
        <w:rPr>
          <w:rFonts w:ascii="Times New Roman" w:hAnsi="Times New Roman" w:cs="Times New Roman"/>
          <w:b/>
          <w:sz w:val="24"/>
          <w:szCs w:val="24"/>
        </w:rPr>
        <w:t>Book of Records</w:t>
      </w:r>
    </w:p>
    <w:p w14:paraId="7AEC9409" w14:textId="74B1B32B" w:rsidR="003116EC" w:rsidRPr="0077374C" w:rsidRDefault="00EC77F9" w:rsidP="004E25CD">
      <w:pPr>
        <w:jc w:val="both"/>
        <w:rPr>
          <w:rFonts w:ascii="Times New Roman" w:hAnsi="Times New Roman" w:cs="Times New Roman"/>
          <w:sz w:val="24"/>
          <w:szCs w:val="24"/>
        </w:rPr>
      </w:pPr>
      <w:r w:rsidRPr="00EC77F9">
        <w:rPr>
          <w:rFonts w:ascii="Times New Roman" w:hAnsi="Times New Roman" w:cs="Times New Roman"/>
          <w:b/>
          <w:bCs/>
          <w:sz w:val="24"/>
          <w:szCs w:val="24"/>
        </w:rPr>
        <w:t>Section 12.01</w:t>
      </w:r>
      <w:r>
        <w:rPr>
          <w:rFonts w:ascii="Times New Roman" w:hAnsi="Times New Roman" w:cs="Times New Roman"/>
          <w:sz w:val="24"/>
          <w:szCs w:val="24"/>
        </w:rPr>
        <w:t xml:space="preserve">:  </w:t>
      </w:r>
      <w:r w:rsidR="003116EC" w:rsidRPr="0077374C">
        <w:rPr>
          <w:rFonts w:ascii="Times New Roman" w:hAnsi="Times New Roman" w:cs="Times New Roman"/>
          <w:sz w:val="24"/>
          <w:szCs w:val="24"/>
        </w:rPr>
        <w:t xml:space="preserve">A file shall be kept at the office of the Corporation, which shall contain a copy of the </w:t>
      </w:r>
      <w:r w:rsidR="004035B1" w:rsidRPr="0077374C">
        <w:rPr>
          <w:rFonts w:ascii="Times New Roman" w:hAnsi="Times New Roman" w:cs="Times New Roman"/>
          <w:sz w:val="24"/>
          <w:szCs w:val="24"/>
        </w:rPr>
        <w:t>Certificate of</w:t>
      </w:r>
      <w:r w:rsidR="003116EC" w:rsidRPr="0077374C">
        <w:rPr>
          <w:rFonts w:ascii="Times New Roman" w:hAnsi="Times New Roman" w:cs="Times New Roman"/>
          <w:sz w:val="24"/>
          <w:szCs w:val="24"/>
        </w:rPr>
        <w:t xml:space="preserve"> </w:t>
      </w:r>
      <w:r w:rsidR="004035B1" w:rsidRPr="0077374C">
        <w:rPr>
          <w:rFonts w:ascii="Times New Roman" w:hAnsi="Times New Roman" w:cs="Times New Roman"/>
          <w:sz w:val="24"/>
          <w:szCs w:val="24"/>
        </w:rPr>
        <w:t>Incorporation</w:t>
      </w:r>
      <w:r w:rsidR="003116EC" w:rsidRPr="0077374C">
        <w:rPr>
          <w:rFonts w:ascii="Times New Roman" w:hAnsi="Times New Roman" w:cs="Times New Roman"/>
          <w:sz w:val="24"/>
          <w:szCs w:val="24"/>
        </w:rPr>
        <w:t>, a copy of these By-Laws, and all minutes of meetings of the Executive Committee and General Membership Meetings.</w:t>
      </w:r>
      <w:r w:rsidR="003C7115" w:rsidRPr="0077374C">
        <w:rPr>
          <w:rFonts w:ascii="Times New Roman" w:hAnsi="Times New Roman" w:cs="Times New Roman"/>
          <w:sz w:val="24"/>
          <w:szCs w:val="24"/>
        </w:rPr>
        <w:t xml:space="preserve"> Financial records shall be kept for a period of not less than seven years.</w:t>
      </w:r>
    </w:p>
    <w:p w14:paraId="2D9017CA" w14:textId="77777777" w:rsidR="00EC77F9" w:rsidRDefault="00EC77F9" w:rsidP="004035B1">
      <w:pPr>
        <w:jc w:val="center"/>
        <w:rPr>
          <w:rFonts w:ascii="Times New Roman" w:hAnsi="Times New Roman" w:cs="Times New Roman"/>
          <w:b/>
          <w:sz w:val="24"/>
          <w:szCs w:val="24"/>
        </w:rPr>
      </w:pPr>
    </w:p>
    <w:p w14:paraId="2D15754F" w14:textId="77777777" w:rsidR="00EC77F9" w:rsidRDefault="00EC77F9" w:rsidP="004035B1">
      <w:pPr>
        <w:jc w:val="center"/>
        <w:rPr>
          <w:rFonts w:ascii="Times New Roman" w:hAnsi="Times New Roman" w:cs="Times New Roman"/>
          <w:b/>
          <w:sz w:val="24"/>
          <w:szCs w:val="24"/>
        </w:rPr>
      </w:pPr>
    </w:p>
    <w:p w14:paraId="2BF08CE5" w14:textId="0BED63AC" w:rsidR="003116EC" w:rsidRPr="0077374C" w:rsidRDefault="003116EC" w:rsidP="004035B1">
      <w:pPr>
        <w:jc w:val="center"/>
        <w:rPr>
          <w:rFonts w:ascii="Times New Roman" w:hAnsi="Times New Roman" w:cs="Times New Roman"/>
          <w:b/>
          <w:sz w:val="24"/>
          <w:szCs w:val="24"/>
        </w:rPr>
      </w:pPr>
      <w:r w:rsidRPr="0077374C">
        <w:rPr>
          <w:rFonts w:ascii="Times New Roman" w:hAnsi="Times New Roman" w:cs="Times New Roman"/>
          <w:b/>
          <w:sz w:val="24"/>
          <w:szCs w:val="24"/>
        </w:rPr>
        <w:t>Article XII</w:t>
      </w:r>
      <w:r w:rsidR="00BB7343" w:rsidRPr="0077374C">
        <w:rPr>
          <w:rFonts w:ascii="Times New Roman" w:hAnsi="Times New Roman" w:cs="Times New Roman"/>
          <w:b/>
          <w:sz w:val="24"/>
          <w:szCs w:val="24"/>
        </w:rPr>
        <w:t>I</w:t>
      </w:r>
    </w:p>
    <w:p w14:paraId="3375AF30" w14:textId="0758CA89" w:rsidR="003116EC" w:rsidRPr="0077374C" w:rsidRDefault="004035B1" w:rsidP="004035B1">
      <w:pPr>
        <w:jc w:val="center"/>
        <w:rPr>
          <w:rFonts w:ascii="Times New Roman" w:hAnsi="Times New Roman" w:cs="Times New Roman"/>
          <w:b/>
          <w:sz w:val="24"/>
          <w:szCs w:val="24"/>
        </w:rPr>
      </w:pPr>
      <w:r w:rsidRPr="0077374C">
        <w:rPr>
          <w:rFonts w:ascii="Times New Roman" w:hAnsi="Times New Roman" w:cs="Times New Roman"/>
          <w:b/>
          <w:sz w:val="24"/>
          <w:szCs w:val="24"/>
        </w:rPr>
        <w:t>Amendment</w:t>
      </w:r>
      <w:r w:rsidR="003116EC" w:rsidRPr="0077374C">
        <w:rPr>
          <w:rFonts w:ascii="Times New Roman" w:hAnsi="Times New Roman" w:cs="Times New Roman"/>
          <w:b/>
          <w:sz w:val="24"/>
          <w:szCs w:val="24"/>
        </w:rPr>
        <w:t xml:space="preserve"> of By-Laws</w:t>
      </w:r>
    </w:p>
    <w:p w14:paraId="3EA0CAA6" w14:textId="11632C5B" w:rsidR="003116EC" w:rsidRPr="0077374C" w:rsidRDefault="00EC77F9" w:rsidP="004E25CD">
      <w:pPr>
        <w:jc w:val="both"/>
        <w:rPr>
          <w:rFonts w:ascii="Times New Roman" w:hAnsi="Times New Roman" w:cs="Times New Roman"/>
          <w:sz w:val="24"/>
          <w:szCs w:val="24"/>
        </w:rPr>
      </w:pPr>
      <w:r w:rsidRPr="00EC77F9">
        <w:rPr>
          <w:rFonts w:ascii="Times New Roman" w:hAnsi="Times New Roman" w:cs="Times New Roman"/>
          <w:b/>
          <w:bCs/>
          <w:sz w:val="24"/>
          <w:szCs w:val="24"/>
        </w:rPr>
        <w:t>Section 13.01</w:t>
      </w:r>
      <w:r>
        <w:rPr>
          <w:rFonts w:ascii="Times New Roman" w:hAnsi="Times New Roman" w:cs="Times New Roman"/>
          <w:sz w:val="24"/>
          <w:szCs w:val="24"/>
        </w:rPr>
        <w:t xml:space="preserve"> </w:t>
      </w:r>
      <w:r w:rsidR="003116EC" w:rsidRPr="0077374C">
        <w:rPr>
          <w:rFonts w:ascii="Times New Roman" w:hAnsi="Times New Roman" w:cs="Times New Roman"/>
          <w:sz w:val="24"/>
          <w:szCs w:val="24"/>
        </w:rPr>
        <w:t xml:space="preserve">These By-Laws may be amended by a </w:t>
      </w:r>
      <w:r w:rsidR="0077374C" w:rsidRPr="0077374C">
        <w:rPr>
          <w:rFonts w:ascii="Times New Roman" w:hAnsi="Times New Roman" w:cs="Times New Roman"/>
          <w:sz w:val="24"/>
          <w:szCs w:val="24"/>
        </w:rPr>
        <w:t xml:space="preserve">quorum </w:t>
      </w:r>
      <w:r w:rsidR="003116EC" w:rsidRPr="0077374C">
        <w:rPr>
          <w:rFonts w:ascii="Times New Roman" w:hAnsi="Times New Roman" w:cs="Times New Roman"/>
          <w:sz w:val="24"/>
          <w:szCs w:val="24"/>
        </w:rPr>
        <w:t>vote of the general membership at a special meeting described in Section 6.05.</w:t>
      </w:r>
    </w:p>
    <w:p w14:paraId="7B41239C" w14:textId="326A7520" w:rsidR="003116EC" w:rsidRPr="0077374C" w:rsidRDefault="003116EC" w:rsidP="004035B1">
      <w:pPr>
        <w:jc w:val="center"/>
        <w:rPr>
          <w:rFonts w:ascii="Times New Roman" w:hAnsi="Times New Roman" w:cs="Times New Roman"/>
          <w:b/>
          <w:sz w:val="24"/>
          <w:szCs w:val="24"/>
        </w:rPr>
      </w:pPr>
      <w:r w:rsidRPr="0077374C">
        <w:rPr>
          <w:rFonts w:ascii="Times New Roman" w:hAnsi="Times New Roman" w:cs="Times New Roman"/>
          <w:b/>
          <w:sz w:val="24"/>
          <w:szCs w:val="24"/>
        </w:rPr>
        <w:t>Article X</w:t>
      </w:r>
      <w:r w:rsidR="00BB7343" w:rsidRPr="0077374C">
        <w:rPr>
          <w:rFonts w:ascii="Times New Roman" w:hAnsi="Times New Roman" w:cs="Times New Roman"/>
          <w:b/>
          <w:sz w:val="24"/>
          <w:szCs w:val="24"/>
        </w:rPr>
        <w:t>IV</w:t>
      </w:r>
    </w:p>
    <w:p w14:paraId="5206F045" w14:textId="2699159A" w:rsidR="003116EC" w:rsidRPr="0077374C" w:rsidRDefault="003116EC" w:rsidP="004035B1">
      <w:pPr>
        <w:jc w:val="center"/>
        <w:rPr>
          <w:rFonts w:ascii="Times New Roman" w:hAnsi="Times New Roman" w:cs="Times New Roman"/>
          <w:b/>
          <w:sz w:val="24"/>
          <w:szCs w:val="24"/>
        </w:rPr>
      </w:pPr>
      <w:r w:rsidRPr="0077374C">
        <w:rPr>
          <w:rFonts w:ascii="Times New Roman" w:hAnsi="Times New Roman" w:cs="Times New Roman"/>
          <w:b/>
          <w:sz w:val="24"/>
          <w:szCs w:val="24"/>
        </w:rPr>
        <w:t>Rules of Order</w:t>
      </w:r>
    </w:p>
    <w:p w14:paraId="59DE8185" w14:textId="063830B8" w:rsidR="003116EC" w:rsidRPr="0077374C" w:rsidRDefault="003116EC" w:rsidP="004035B1">
      <w:pPr>
        <w:jc w:val="both"/>
        <w:rPr>
          <w:rFonts w:ascii="Times New Roman" w:hAnsi="Times New Roman" w:cs="Times New Roman"/>
          <w:sz w:val="24"/>
          <w:szCs w:val="24"/>
        </w:rPr>
      </w:pPr>
      <w:r w:rsidRPr="0077374C">
        <w:rPr>
          <w:rFonts w:ascii="Times New Roman" w:hAnsi="Times New Roman" w:cs="Times New Roman"/>
          <w:b/>
          <w:sz w:val="24"/>
          <w:szCs w:val="24"/>
        </w:rPr>
        <w:t>Section 1</w:t>
      </w:r>
      <w:r w:rsidR="00CB0FE2" w:rsidRPr="0077374C">
        <w:rPr>
          <w:rFonts w:ascii="Times New Roman" w:hAnsi="Times New Roman" w:cs="Times New Roman"/>
          <w:b/>
          <w:sz w:val="24"/>
          <w:szCs w:val="24"/>
        </w:rPr>
        <w:t>4</w:t>
      </w:r>
      <w:r w:rsidRPr="0077374C">
        <w:rPr>
          <w:rFonts w:ascii="Times New Roman" w:hAnsi="Times New Roman" w:cs="Times New Roman"/>
          <w:b/>
          <w:sz w:val="24"/>
          <w:szCs w:val="24"/>
        </w:rPr>
        <w:t>.01</w:t>
      </w:r>
      <w:r w:rsidRPr="0077374C">
        <w:rPr>
          <w:rFonts w:ascii="Times New Roman" w:hAnsi="Times New Roman" w:cs="Times New Roman"/>
          <w:b/>
          <w:sz w:val="24"/>
          <w:szCs w:val="24"/>
        </w:rPr>
        <w:tab/>
      </w:r>
      <w:r w:rsidR="004035B1" w:rsidRPr="0077374C">
        <w:rPr>
          <w:rFonts w:ascii="Times New Roman" w:hAnsi="Times New Roman" w:cs="Times New Roman"/>
          <w:b/>
          <w:sz w:val="24"/>
          <w:szCs w:val="24"/>
        </w:rPr>
        <w:t>Rules</w:t>
      </w:r>
      <w:r w:rsidRPr="0077374C">
        <w:rPr>
          <w:rFonts w:ascii="Times New Roman" w:hAnsi="Times New Roman" w:cs="Times New Roman"/>
          <w:b/>
          <w:sz w:val="24"/>
          <w:szCs w:val="24"/>
        </w:rPr>
        <w:t xml:space="preserve"> of Order:</w:t>
      </w:r>
      <w:r w:rsidRPr="0077374C">
        <w:rPr>
          <w:rFonts w:ascii="Times New Roman" w:hAnsi="Times New Roman" w:cs="Times New Roman"/>
          <w:sz w:val="24"/>
          <w:szCs w:val="24"/>
        </w:rPr>
        <w:t xml:space="preserve">  Robert’s Rules of Order shall govern </w:t>
      </w:r>
      <w:r w:rsidR="004035B1" w:rsidRPr="0077374C">
        <w:rPr>
          <w:rFonts w:ascii="Times New Roman" w:hAnsi="Times New Roman" w:cs="Times New Roman"/>
          <w:sz w:val="24"/>
          <w:szCs w:val="24"/>
        </w:rPr>
        <w:t>all the</w:t>
      </w:r>
      <w:r w:rsidRPr="0077374C">
        <w:rPr>
          <w:rFonts w:ascii="Times New Roman" w:hAnsi="Times New Roman" w:cs="Times New Roman"/>
          <w:sz w:val="24"/>
          <w:szCs w:val="24"/>
        </w:rPr>
        <w:t xml:space="preserve"> deliberati</w:t>
      </w:r>
      <w:r w:rsidR="004035B1" w:rsidRPr="0077374C">
        <w:rPr>
          <w:rFonts w:ascii="Times New Roman" w:hAnsi="Times New Roman" w:cs="Times New Roman"/>
          <w:sz w:val="24"/>
          <w:szCs w:val="24"/>
        </w:rPr>
        <w:t xml:space="preserve">ve meetings of the </w:t>
      </w:r>
      <w:r w:rsidR="00D5554A">
        <w:rPr>
          <w:rFonts w:ascii="Times New Roman" w:hAnsi="Times New Roman" w:cs="Times New Roman"/>
          <w:sz w:val="24"/>
          <w:szCs w:val="24"/>
        </w:rPr>
        <w:t>Corporation</w:t>
      </w:r>
    </w:p>
    <w:p w14:paraId="3555AFFE" w14:textId="4A25BB45" w:rsidR="00057FCB" w:rsidRPr="0077374C" w:rsidRDefault="004035B1" w:rsidP="004035B1">
      <w:pPr>
        <w:jc w:val="both"/>
        <w:rPr>
          <w:rFonts w:ascii="Times New Roman" w:hAnsi="Times New Roman" w:cs="Times New Roman"/>
          <w:sz w:val="24"/>
          <w:szCs w:val="24"/>
        </w:rPr>
      </w:pPr>
      <w:r w:rsidRPr="0077374C">
        <w:rPr>
          <w:rFonts w:ascii="Times New Roman" w:hAnsi="Times New Roman" w:cs="Times New Roman"/>
          <w:b/>
          <w:sz w:val="24"/>
          <w:szCs w:val="24"/>
        </w:rPr>
        <w:t>Section 1</w:t>
      </w:r>
      <w:r w:rsidR="00CB0FE2" w:rsidRPr="0077374C">
        <w:rPr>
          <w:rFonts w:ascii="Times New Roman" w:hAnsi="Times New Roman" w:cs="Times New Roman"/>
          <w:b/>
          <w:sz w:val="24"/>
          <w:szCs w:val="24"/>
        </w:rPr>
        <w:t>4</w:t>
      </w:r>
      <w:r w:rsidRPr="0077374C">
        <w:rPr>
          <w:rFonts w:ascii="Times New Roman" w:hAnsi="Times New Roman" w:cs="Times New Roman"/>
          <w:b/>
          <w:sz w:val="24"/>
          <w:szCs w:val="24"/>
        </w:rPr>
        <w:t>.02</w:t>
      </w:r>
      <w:r w:rsidRPr="0077374C">
        <w:rPr>
          <w:rFonts w:ascii="Times New Roman" w:hAnsi="Times New Roman" w:cs="Times New Roman"/>
          <w:b/>
          <w:sz w:val="24"/>
          <w:szCs w:val="24"/>
        </w:rPr>
        <w:tab/>
        <w:t>Interpretation:</w:t>
      </w:r>
      <w:r w:rsidRPr="0077374C">
        <w:rPr>
          <w:rFonts w:ascii="Times New Roman" w:hAnsi="Times New Roman" w:cs="Times New Roman"/>
          <w:sz w:val="24"/>
          <w:szCs w:val="24"/>
        </w:rPr>
        <w:t xml:space="preserve">  The interpretation of these rules shall be performed by any former President or any other member who may be appointed by the president to serve as parliamentarian.</w:t>
      </w:r>
    </w:p>
    <w:p w14:paraId="2F72C8E1" w14:textId="20CC19F6" w:rsidR="00CB0FE2" w:rsidRPr="0077374C" w:rsidRDefault="00BB7343" w:rsidP="00BB7343">
      <w:pPr>
        <w:pStyle w:val="Heading1"/>
        <w:ind w:left="39" w:right="13"/>
        <w:rPr>
          <w:rFonts w:ascii="Times New Roman" w:hAnsi="Times New Roman" w:cs="Times New Roman"/>
          <w:sz w:val="24"/>
          <w:szCs w:val="24"/>
          <w:u w:val="none"/>
        </w:rPr>
      </w:pPr>
      <w:r w:rsidRPr="0077374C">
        <w:rPr>
          <w:rFonts w:ascii="Times New Roman" w:hAnsi="Times New Roman" w:cs="Times New Roman"/>
          <w:sz w:val="24"/>
          <w:szCs w:val="24"/>
          <w:u w:val="none"/>
        </w:rPr>
        <w:t xml:space="preserve">ARTICLE </w:t>
      </w:r>
      <w:r w:rsidR="00CB0FE2" w:rsidRPr="0077374C">
        <w:rPr>
          <w:rFonts w:ascii="Times New Roman" w:hAnsi="Times New Roman" w:cs="Times New Roman"/>
          <w:sz w:val="24"/>
          <w:szCs w:val="24"/>
          <w:u w:val="none"/>
        </w:rPr>
        <w:t xml:space="preserve">XV </w:t>
      </w:r>
    </w:p>
    <w:p w14:paraId="2484F547" w14:textId="2F2166D5" w:rsidR="00BB7343" w:rsidRPr="0077374C" w:rsidRDefault="00BB7343" w:rsidP="00BB7343">
      <w:pPr>
        <w:pStyle w:val="Heading1"/>
        <w:ind w:left="39" w:right="13"/>
        <w:rPr>
          <w:rFonts w:ascii="Times New Roman" w:hAnsi="Times New Roman" w:cs="Times New Roman"/>
          <w:sz w:val="24"/>
          <w:szCs w:val="24"/>
          <w:u w:val="none"/>
        </w:rPr>
      </w:pPr>
      <w:r w:rsidRPr="0077374C">
        <w:rPr>
          <w:rFonts w:ascii="Times New Roman" w:hAnsi="Times New Roman" w:cs="Times New Roman"/>
          <w:sz w:val="24"/>
          <w:szCs w:val="24"/>
          <w:u w:val="none"/>
        </w:rPr>
        <w:t>CONSTRUCTION AND DEFINITIONS</w:t>
      </w:r>
    </w:p>
    <w:p w14:paraId="1BC25CC4" w14:textId="77777777" w:rsidR="00BB7343" w:rsidRPr="0077374C" w:rsidRDefault="00BB7343" w:rsidP="00BB7343">
      <w:pPr>
        <w:spacing w:after="0"/>
        <w:rPr>
          <w:rFonts w:ascii="Times New Roman" w:hAnsi="Times New Roman" w:cs="Times New Roman"/>
          <w:sz w:val="24"/>
          <w:szCs w:val="24"/>
        </w:rPr>
      </w:pPr>
      <w:r w:rsidRPr="0077374C">
        <w:rPr>
          <w:rFonts w:ascii="Times New Roman" w:hAnsi="Times New Roman" w:cs="Times New Roman"/>
          <w:sz w:val="24"/>
          <w:szCs w:val="24"/>
        </w:rPr>
        <w:t xml:space="preserve"> </w:t>
      </w:r>
    </w:p>
    <w:p w14:paraId="0A6D98FB" w14:textId="7696518A" w:rsidR="00BB7343" w:rsidRPr="0077374C" w:rsidRDefault="00EC77F9" w:rsidP="0077374C">
      <w:pPr>
        <w:ind w:left="-5"/>
        <w:jc w:val="both"/>
        <w:rPr>
          <w:rFonts w:ascii="Times New Roman" w:hAnsi="Times New Roman" w:cs="Times New Roman"/>
          <w:sz w:val="24"/>
          <w:szCs w:val="24"/>
        </w:rPr>
      </w:pPr>
      <w:r w:rsidRPr="00EC77F9">
        <w:rPr>
          <w:rFonts w:ascii="Times New Roman" w:hAnsi="Times New Roman" w:cs="Times New Roman"/>
          <w:b/>
          <w:bCs/>
          <w:sz w:val="24"/>
          <w:szCs w:val="24"/>
        </w:rPr>
        <w:t>Section 15.01</w:t>
      </w:r>
      <w:r>
        <w:rPr>
          <w:rFonts w:ascii="Times New Roman" w:hAnsi="Times New Roman" w:cs="Times New Roman"/>
          <w:sz w:val="24"/>
          <w:szCs w:val="24"/>
        </w:rPr>
        <w:t xml:space="preserve">:  </w:t>
      </w:r>
      <w:r w:rsidR="00BB7343" w:rsidRPr="0077374C">
        <w:rPr>
          <w:rFonts w:ascii="Times New Roman" w:hAnsi="Times New Roman" w:cs="Times New Roman"/>
          <w:sz w:val="24"/>
          <w:szCs w:val="24"/>
        </w:rPr>
        <w:t>Unless the context otherwise requires, the general provisions, rules of construction, and definitions contained in the Non-Profit Corporation Act as amended from time to time shall govern the construction of these By</w:t>
      </w:r>
      <w:r w:rsidR="00CD7E39">
        <w:rPr>
          <w:rFonts w:ascii="Times New Roman" w:hAnsi="Times New Roman" w:cs="Times New Roman"/>
          <w:sz w:val="24"/>
          <w:szCs w:val="24"/>
        </w:rPr>
        <w:t>-L</w:t>
      </w:r>
      <w:r w:rsidR="00BB7343" w:rsidRPr="0077374C">
        <w:rPr>
          <w:rFonts w:ascii="Times New Roman" w:hAnsi="Times New Roman" w:cs="Times New Roman"/>
          <w:sz w:val="24"/>
          <w:szCs w:val="24"/>
        </w:rPr>
        <w:t xml:space="preserve">aws. Without limiting the generality of the foregoing, the masculine gender includes the feminine and neuter, the singular number includes the plural, and the plural number includes the singular, and the term "person" includes a </w:t>
      </w:r>
      <w:r w:rsidR="00D5554A">
        <w:rPr>
          <w:rFonts w:ascii="Times New Roman" w:hAnsi="Times New Roman" w:cs="Times New Roman"/>
          <w:sz w:val="24"/>
          <w:szCs w:val="24"/>
        </w:rPr>
        <w:t>Corporation</w:t>
      </w:r>
      <w:r w:rsidR="00BB7343" w:rsidRPr="0077374C">
        <w:rPr>
          <w:rFonts w:ascii="Times New Roman" w:hAnsi="Times New Roman" w:cs="Times New Roman"/>
          <w:sz w:val="24"/>
          <w:szCs w:val="24"/>
        </w:rPr>
        <w:t xml:space="preserve"> as well as a natural person. If any competent court of law shall deem any portion of these By</w:t>
      </w:r>
      <w:r w:rsidR="00CD7E39">
        <w:rPr>
          <w:rFonts w:ascii="Times New Roman" w:hAnsi="Times New Roman" w:cs="Times New Roman"/>
          <w:sz w:val="24"/>
          <w:szCs w:val="24"/>
        </w:rPr>
        <w:t>-L</w:t>
      </w:r>
      <w:r w:rsidR="00BB7343" w:rsidRPr="0077374C">
        <w:rPr>
          <w:rFonts w:ascii="Times New Roman" w:hAnsi="Times New Roman" w:cs="Times New Roman"/>
          <w:sz w:val="24"/>
          <w:szCs w:val="24"/>
        </w:rPr>
        <w:t>aws invalid or inoperative, then so far as is reasonable and possible (</w:t>
      </w:r>
      <w:proofErr w:type="spellStart"/>
      <w:r w:rsidR="00BB7343" w:rsidRPr="0077374C">
        <w:rPr>
          <w:rFonts w:ascii="Times New Roman" w:hAnsi="Times New Roman" w:cs="Times New Roman"/>
          <w:sz w:val="24"/>
          <w:szCs w:val="24"/>
        </w:rPr>
        <w:t>i</w:t>
      </w:r>
      <w:proofErr w:type="spellEnd"/>
      <w:r w:rsidR="00BB7343" w:rsidRPr="0077374C">
        <w:rPr>
          <w:rFonts w:ascii="Times New Roman" w:hAnsi="Times New Roman" w:cs="Times New Roman"/>
          <w:sz w:val="24"/>
          <w:szCs w:val="24"/>
        </w:rPr>
        <w:t>) the remainder of these By</w:t>
      </w:r>
      <w:r w:rsidR="00CD7E39">
        <w:rPr>
          <w:rFonts w:ascii="Times New Roman" w:hAnsi="Times New Roman" w:cs="Times New Roman"/>
          <w:sz w:val="24"/>
          <w:szCs w:val="24"/>
        </w:rPr>
        <w:t>-L</w:t>
      </w:r>
      <w:r w:rsidR="00BB7343" w:rsidRPr="0077374C">
        <w:rPr>
          <w:rFonts w:ascii="Times New Roman" w:hAnsi="Times New Roman" w:cs="Times New Roman"/>
          <w:sz w:val="24"/>
          <w:szCs w:val="24"/>
        </w:rPr>
        <w:t>aws shall be considered valid and operative, and (ii) effect shall be given to the intent manifested by the portion deemed invalid or inoperative.</w:t>
      </w:r>
    </w:p>
    <w:p w14:paraId="29929D7E" w14:textId="77777777" w:rsidR="00BB7343" w:rsidRPr="0077374C" w:rsidRDefault="00BB7343" w:rsidP="00BB7343">
      <w:pPr>
        <w:spacing w:after="0"/>
        <w:rPr>
          <w:rFonts w:ascii="Times New Roman" w:hAnsi="Times New Roman" w:cs="Times New Roman"/>
          <w:sz w:val="24"/>
          <w:szCs w:val="24"/>
        </w:rPr>
      </w:pPr>
      <w:r w:rsidRPr="0077374C">
        <w:rPr>
          <w:rFonts w:ascii="Times New Roman" w:hAnsi="Times New Roman" w:cs="Times New Roman"/>
          <w:b/>
          <w:color w:val="4F81BD"/>
          <w:sz w:val="24"/>
          <w:szCs w:val="24"/>
        </w:rPr>
        <w:t xml:space="preserve"> </w:t>
      </w:r>
    </w:p>
    <w:p w14:paraId="78B0A91C" w14:textId="77777777" w:rsidR="00BB7343" w:rsidRPr="0077374C" w:rsidRDefault="00BB7343" w:rsidP="00BB7343">
      <w:pPr>
        <w:spacing w:after="0"/>
        <w:rPr>
          <w:rFonts w:ascii="Times New Roman" w:hAnsi="Times New Roman" w:cs="Times New Roman"/>
          <w:sz w:val="24"/>
          <w:szCs w:val="24"/>
        </w:rPr>
      </w:pPr>
      <w:r w:rsidRPr="0077374C">
        <w:rPr>
          <w:rFonts w:ascii="Times New Roman" w:hAnsi="Times New Roman" w:cs="Times New Roman"/>
          <w:b/>
          <w:sz w:val="24"/>
          <w:szCs w:val="24"/>
          <w:u w:val="single" w:color="000000"/>
        </w:rPr>
        <w:t>CERTIFICATE OF SECRETARY</w:t>
      </w:r>
    </w:p>
    <w:p w14:paraId="2C549C2C" w14:textId="77777777" w:rsidR="00BB7343" w:rsidRPr="0077374C" w:rsidRDefault="00BB7343" w:rsidP="00BB7343">
      <w:pPr>
        <w:spacing w:after="0"/>
        <w:rPr>
          <w:rFonts w:ascii="Times New Roman" w:hAnsi="Times New Roman" w:cs="Times New Roman"/>
          <w:sz w:val="24"/>
          <w:szCs w:val="24"/>
        </w:rPr>
      </w:pPr>
      <w:r w:rsidRPr="0077374C">
        <w:rPr>
          <w:rFonts w:ascii="Times New Roman" w:hAnsi="Times New Roman" w:cs="Times New Roman"/>
          <w:sz w:val="24"/>
          <w:szCs w:val="24"/>
        </w:rPr>
        <w:t xml:space="preserve"> </w:t>
      </w:r>
    </w:p>
    <w:p w14:paraId="44F80758" w14:textId="6118DBBA" w:rsidR="00BB7343" w:rsidRPr="0077374C" w:rsidRDefault="00BB7343" w:rsidP="00BB7343">
      <w:pPr>
        <w:spacing w:after="0" w:line="234" w:lineRule="auto"/>
        <w:ind w:right="25"/>
        <w:rPr>
          <w:rFonts w:ascii="Times New Roman" w:hAnsi="Times New Roman" w:cs="Times New Roman"/>
          <w:sz w:val="24"/>
          <w:szCs w:val="24"/>
        </w:rPr>
      </w:pPr>
      <w:r w:rsidRPr="0077374C">
        <w:rPr>
          <w:rFonts w:ascii="Times New Roman" w:hAnsi="Times New Roman" w:cs="Times New Roman"/>
          <w:sz w:val="24"/>
          <w:szCs w:val="24"/>
        </w:rPr>
        <w:t xml:space="preserve">I, Joanne Cornell, certify that I am the current elected and acting Secretary of the </w:t>
      </w:r>
      <w:r w:rsidR="00D5554A">
        <w:rPr>
          <w:rFonts w:ascii="Times New Roman" w:hAnsi="Times New Roman" w:cs="Times New Roman"/>
          <w:sz w:val="24"/>
          <w:szCs w:val="24"/>
        </w:rPr>
        <w:t>Corporation</w:t>
      </w:r>
      <w:r w:rsidRPr="0077374C">
        <w:rPr>
          <w:rFonts w:ascii="Times New Roman" w:hAnsi="Times New Roman" w:cs="Times New Roman"/>
          <w:sz w:val="24"/>
          <w:szCs w:val="24"/>
        </w:rPr>
        <w:t>, and the above By</w:t>
      </w:r>
      <w:r w:rsidR="00CD7E39">
        <w:rPr>
          <w:rFonts w:ascii="Times New Roman" w:hAnsi="Times New Roman" w:cs="Times New Roman"/>
          <w:sz w:val="24"/>
          <w:szCs w:val="24"/>
        </w:rPr>
        <w:t>-L</w:t>
      </w:r>
      <w:r w:rsidRPr="0077374C">
        <w:rPr>
          <w:rFonts w:ascii="Times New Roman" w:hAnsi="Times New Roman" w:cs="Times New Roman"/>
          <w:sz w:val="24"/>
          <w:szCs w:val="24"/>
        </w:rPr>
        <w:t xml:space="preserve">aws are the </w:t>
      </w:r>
      <w:r w:rsidR="00CD7E39">
        <w:rPr>
          <w:rFonts w:ascii="Times New Roman" w:hAnsi="Times New Roman" w:cs="Times New Roman"/>
          <w:sz w:val="24"/>
          <w:szCs w:val="24"/>
        </w:rPr>
        <w:t>B</w:t>
      </w:r>
      <w:r w:rsidRPr="0077374C">
        <w:rPr>
          <w:rFonts w:ascii="Times New Roman" w:hAnsi="Times New Roman" w:cs="Times New Roman"/>
          <w:sz w:val="24"/>
          <w:szCs w:val="24"/>
        </w:rPr>
        <w:t>y</w:t>
      </w:r>
      <w:r w:rsidR="00CD7E39">
        <w:rPr>
          <w:rFonts w:ascii="Times New Roman" w:hAnsi="Times New Roman" w:cs="Times New Roman"/>
          <w:sz w:val="24"/>
          <w:szCs w:val="24"/>
        </w:rPr>
        <w:t>-L</w:t>
      </w:r>
      <w:r w:rsidRPr="0077374C">
        <w:rPr>
          <w:rFonts w:ascii="Times New Roman" w:hAnsi="Times New Roman" w:cs="Times New Roman"/>
          <w:sz w:val="24"/>
          <w:szCs w:val="24"/>
        </w:rPr>
        <w:t xml:space="preserve">aws of this </w:t>
      </w:r>
      <w:r w:rsidR="00D5554A">
        <w:rPr>
          <w:rFonts w:ascii="Times New Roman" w:hAnsi="Times New Roman" w:cs="Times New Roman"/>
          <w:sz w:val="24"/>
          <w:szCs w:val="24"/>
        </w:rPr>
        <w:t>Corporation</w:t>
      </w:r>
      <w:r w:rsidRPr="0077374C">
        <w:rPr>
          <w:rFonts w:ascii="Times New Roman" w:hAnsi="Times New Roman" w:cs="Times New Roman"/>
          <w:sz w:val="24"/>
          <w:szCs w:val="24"/>
        </w:rPr>
        <w:t xml:space="preserve"> as adopted by the Board of Directors on </w:t>
      </w:r>
      <w:r w:rsidR="00EC77F9" w:rsidRPr="00EC77F9">
        <w:rPr>
          <w:rFonts w:ascii="Times New Roman" w:hAnsi="Times New Roman" w:cs="Times New Roman"/>
          <w:i/>
          <w:iCs/>
          <w:sz w:val="24"/>
          <w:szCs w:val="24"/>
          <w:u w:val="single"/>
        </w:rPr>
        <w:t>January 10</w:t>
      </w:r>
      <w:r w:rsidRPr="00EC77F9">
        <w:rPr>
          <w:rFonts w:ascii="Times New Roman" w:hAnsi="Times New Roman" w:cs="Times New Roman"/>
          <w:i/>
          <w:iCs/>
          <w:sz w:val="24"/>
          <w:szCs w:val="24"/>
          <w:u w:val="single"/>
        </w:rPr>
        <w:t>, 202</w:t>
      </w:r>
      <w:r w:rsidR="00EC77F9" w:rsidRPr="00EC77F9">
        <w:rPr>
          <w:rFonts w:ascii="Times New Roman" w:hAnsi="Times New Roman" w:cs="Times New Roman"/>
          <w:i/>
          <w:iCs/>
          <w:sz w:val="24"/>
          <w:szCs w:val="24"/>
          <w:u w:val="single"/>
        </w:rPr>
        <w:t>2</w:t>
      </w:r>
      <w:r w:rsidRPr="0077374C">
        <w:rPr>
          <w:rFonts w:ascii="Times New Roman" w:hAnsi="Times New Roman" w:cs="Times New Roman"/>
          <w:sz w:val="24"/>
          <w:szCs w:val="24"/>
        </w:rPr>
        <w:t>, and that they have not been amended or modified since the date above.</w:t>
      </w:r>
    </w:p>
    <w:p w14:paraId="7A3EA01E" w14:textId="77777777" w:rsidR="00BB7343" w:rsidRPr="0077374C" w:rsidRDefault="00BB7343" w:rsidP="00BB7343">
      <w:pPr>
        <w:spacing w:after="0"/>
        <w:rPr>
          <w:rFonts w:ascii="Times New Roman" w:hAnsi="Times New Roman" w:cs="Times New Roman"/>
          <w:sz w:val="24"/>
          <w:szCs w:val="24"/>
        </w:rPr>
      </w:pPr>
      <w:r w:rsidRPr="0077374C">
        <w:rPr>
          <w:rFonts w:ascii="Times New Roman" w:hAnsi="Times New Roman" w:cs="Times New Roman"/>
          <w:sz w:val="24"/>
          <w:szCs w:val="24"/>
        </w:rPr>
        <w:t xml:space="preserve"> </w:t>
      </w:r>
    </w:p>
    <w:p w14:paraId="4F91A758" w14:textId="77777777" w:rsidR="00BB7343" w:rsidRPr="0077374C" w:rsidRDefault="00BB7343" w:rsidP="00BB7343">
      <w:pPr>
        <w:ind w:left="-5"/>
        <w:rPr>
          <w:rFonts w:ascii="Times New Roman" w:hAnsi="Times New Roman" w:cs="Times New Roman"/>
          <w:sz w:val="24"/>
          <w:szCs w:val="24"/>
        </w:rPr>
      </w:pPr>
      <w:r w:rsidRPr="0077374C">
        <w:rPr>
          <w:rFonts w:ascii="Times New Roman" w:hAnsi="Times New Roman" w:cs="Times New Roman"/>
          <w:b/>
          <w:i/>
          <w:sz w:val="24"/>
          <w:szCs w:val="24"/>
        </w:rPr>
        <w:t>EXECUTED</w:t>
      </w:r>
      <w:r w:rsidRPr="0077374C">
        <w:rPr>
          <w:rFonts w:ascii="Times New Roman" w:hAnsi="Times New Roman" w:cs="Times New Roman"/>
          <w:sz w:val="24"/>
          <w:szCs w:val="24"/>
        </w:rPr>
        <w:t xml:space="preserve"> on this _____ day of _______________________________, in the County of Hillsborough in the State of Florida.</w:t>
      </w:r>
    </w:p>
    <w:p w14:paraId="21CDABF8" w14:textId="77777777" w:rsidR="00BB7343" w:rsidRPr="0077374C" w:rsidRDefault="00BB7343" w:rsidP="00BB7343">
      <w:pPr>
        <w:spacing w:after="0"/>
        <w:rPr>
          <w:rFonts w:ascii="Times New Roman" w:hAnsi="Times New Roman" w:cs="Times New Roman"/>
          <w:sz w:val="24"/>
          <w:szCs w:val="24"/>
        </w:rPr>
      </w:pPr>
      <w:r w:rsidRPr="0077374C">
        <w:rPr>
          <w:rFonts w:ascii="Times New Roman" w:hAnsi="Times New Roman" w:cs="Times New Roman"/>
          <w:sz w:val="24"/>
          <w:szCs w:val="24"/>
        </w:rPr>
        <w:t xml:space="preserve"> </w:t>
      </w:r>
    </w:p>
    <w:p w14:paraId="6A4B0A21" w14:textId="77777777" w:rsidR="00BB7343" w:rsidRPr="0077374C" w:rsidRDefault="00BB7343" w:rsidP="00BB7343">
      <w:pPr>
        <w:spacing w:after="0"/>
        <w:rPr>
          <w:rFonts w:ascii="Times New Roman" w:hAnsi="Times New Roman" w:cs="Times New Roman"/>
          <w:sz w:val="24"/>
          <w:szCs w:val="24"/>
        </w:rPr>
      </w:pPr>
      <w:r w:rsidRPr="0077374C">
        <w:rPr>
          <w:rFonts w:ascii="Times New Roman" w:hAnsi="Times New Roman" w:cs="Times New Roman"/>
          <w:sz w:val="24"/>
          <w:szCs w:val="24"/>
        </w:rPr>
        <w:t xml:space="preserve">                                                                                      __________________________________</w:t>
      </w:r>
    </w:p>
    <w:p w14:paraId="060FC9CD" w14:textId="49106481" w:rsidR="004035B1" w:rsidRPr="0077374C" w:rsidRDefault="00BB7343" w:rsidP="004035B1">
      <w:pPr>
        <w:jc w:val="both"/>
        <w:rPr>
          <w:rFonts w:ascii="Times New Roman" w:hAnsi="Times New Roman" w:cs="Times New Roman"/>
          <w:sz w:val="24"/>
          <w:szCs w:val="24"/>
        </w:rPr>
      </w:pPr>
      <w:r w:rsidRPr="0077374C">
        <w:rPr>
          <w:rFonts w:ascii="Times New Roman" w:hAnsi="Times New Roman" w:cs="Times New Roman"/>
          <w:sz w:val="24"/>
          <w:szCs w:val="24"/>
        </w:rPr>
        <w:t xml:space="preserve">                                                                                      Joanne Cornell, Duly Elected Secretary</w:t>
      </w:r>
    </w:p>
    <w:sectPr w:rsidR="004035B1" w:rsidRPr="0077374C" w:rsidSect="003C159C">
      <w:footerReference w:type="default" r:id="rId8"/>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6375E" w14:textId="77777777" w:rsidR="00AA3642" w:rsidRDefault="00AA3642" w:rsidP="0077374C">
      <w:pPr>
        <w:spacing w:after="0" w:line="240" w:lineRule="auto"/>
      </w:pPr>
      <w:r>
        <w:separator/>
      </w:r>
    </w:p>
  </w:endnote>
  <w:endnote w:type="continuationSeparator" w:id="0">
    <w:p w14:paraId="4D0250AA" w14:textId="77777777" w:rsidR="00AA3642" w:rsidRDefault="00AA3642" w:rsidP="0077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63070"/>
      <w:docPartObj>
        <w:docPartGallery w:val="Page Numbers (Bottom of Page)"/>
        <w:docPartUnique/>
      </w:docPartObj>
    </w:sdtPr>
    <w:sdtEndPr>
      <w:rPr>
        <w:noProof/>
      </w:rPr>
    </w:sdtEndPr>
    <w:sdtContent>
      <w:p w14:paraId="13194C97" w14:textId="16769202" w:rsidR="0077374C" w:rsidRDefault="007737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A9AA6" w14:textId="77777777" w:rsidR="0077374C" w:rsidRDefault="00773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4268C" w14:textId="77777777" w:rsidR="00AA3642" w:rsidRDefault="00AA3642" w:rsidP="0077374C">
      <w:pPr>
        <w:spacing w:after="0" w:line="240" w:lineRule="auto"/>
      </w:pPr>
      <w:r>
        <w:separator/>
      </w:r>
    </w:p>
  </w:footnote>
  <w:footnote w:type="continuationSeparator" w:id="0">
    <w:p w14:paraId="7E732DC5" w14:textId="77777777" w:rsidR="00AA3642" w:rsidRDefault="00AA3642" w:rsidP="00773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7EAC"/>
    <w:multiLevelType w:val="hybridMultilevel"/>
    <w:tmpl w:val="4E161AC4"/>
    <w:lvl w:ilvl="0" w:tplc="D3AA9E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7C51160"/>
    <w:multiLevelType w:val="hybridMultilevel"/>
    <w:tmpl w:val="8F262054"/>
    <w:lvl w:ilvl="0" w:tplc="C11C034C">
      <w:start w:val="1"/>
      <w:numFmt w:val="lowerLetter"/>
      <w:lvlText w:val="%1)"/>
      <w:lvlJc w:val="left"/>
      <w:pPr>
        <w:ind w:left="5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E82106C">
      <w:start w:val="1"/>
      <w:numFmt w:val="lowerLetter"/>
      <w:lvlText w:val="%2"/>
      <w:lvlJc w:val="left"/>
      <w:pPr>
        <w:ind w:left="13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20A76F2">
      <w:start w:val="1"/>
      <w:numFmt w:val="lowerRoman"/>
      <w:lvlText w:val="%3"/>
      <w:lvlJc w:val="left"/>
      <w:pPr>
        <w:ind w:left="20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4E09ECE">
      <w:start w:val="1"/>
      <w:numFmt w:val="decimal"/>
      <w:lvlText w:val="%4"/>
      <w:lvlJc w:val="left"/>
      <w:pPr>
        <w:ind w:left="2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800F156">
      <w:start w:val="1"/>
      <w:numFmt w:val="lowerLetter"/>
      <w:lvlText w:val="%5"/>
      <w:lvlJc w:val="left"/>
      <w:pPr>
        <w:ind w:left="35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008B056">
      <w:start w:val="1"/>
      <w:numFmt w:val="lowerRoman"/>
      <w:lvlText w:val="%6"/>
      <w:lvlJc w:val="left"/>
      <w:pPr>
        <w:ind w:left="4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F8CE20C">
      <w:start w:val="1"/>
      <w:numFmt w:val="decimal"/>
      <w:lvlText w:val="%7"/>
      <w:lvlJc w:val="left"/>
      <w:pPr>
        <w:ind w:left="4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5B4148E">
      <w:start w:val="1"/>
      <w:numFmt w:val="lowerLetter"/>
      <w:lvlText w:val="%8"/>
      <w:lvlJc w:val="left"/>
      <w:pPr>
        <w:ind w:left="5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3C60964">
      <w:start w:val="1"/>
      <w:numFmt w:val="lowerRoman"/>
      <w:lvlText w:val="%9"/>
      <w:lvlJc w:val="left"/>
      <w:pPr>
        <w:ind w:left="64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9194F3E"/>
    <w:multiLevelType w:val="hybridMultilevel"/>
    <w:tmpl w:val="208E6AFE"/>
    <w:lvl w:ilvl="0" w:tplc="2BEE94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A538B"/>
    <w:multiLevelType w:val="hybridMultilevel"/>
    <w:tmpl w:val="A386E980"/>
    <w:lvl w:ilvl="0" w:tplc="6CB0FDC2">
      <w:start w:val="1"/>
      <w:numFmt w:val="lowerLetter"/>
      <w:lvlText w:val="%1)"/>
      <w:lvlJc w:val="left"/>
      <w:pPr>
        <w:ind w:left="6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7A6D9A0">
      <w:start w:val="1"/>
      <w:numFmt w:val="lowerLetter"/>
      <w:lvlText w:val="%2"/>
      <w:lvlJc w:val="left"/>
      <w:pPr>
        <w:ind w:left="13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9803354">
      <w:start w:val="1"/>
      <w:numFmt w:val="lowerRoman"/>
      <w:lvlText w:val="%3"/>
      <w:lvlJc w:val="left"/>
      <w:pPr>
        <w:ind w:left="20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2A22C4">
      <w:start w:val="1"/>
      <w:numFmt w:val="decimal"/>
      <w:lvlText w:val="%4"/>
      <w:lvlJc w:val="left"/>
      <w:pPr>
        <w:ind w:left="2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06A0300">
      <w:start w:val="1"/>
      <w:numFmt w:val="lowerLetter"/>
      <w:lvlText w:val="%5"/>
      <w:lvlJc w:val="left"/>
      <w:pPr>
        <w:ind w:left="35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D209A50">
      <w:start w:val="1"/>
      <w:numFmt w:val="lowerRoman"/>
      <w:lvlText w:val="%6"/>
      <w:lvlJc w:val="left"/>
      <w:pPr>
        <w:ind w:left="4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FE40F28">
      <w:start w:val="1"/>
      <w:numFmt w:val="decimal"/>
      <w:lvlText w:val="%7"/>
      <w:lvlJc w:val="left"/>
      <w:pPr>
        <w:ind w:left="4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452442C">
      <w:start w:val="1"/>
      <w:numFmt w:val="lowerLetter"/>
      <w:lvlText w:val="%8"/>
      <w:lvlJc w:val="left"/>
      <w:pPr>
        <w:ind w:left="5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97880C8">
      <w:start w:val="1"/>
      <w:numFmt w:val="lowerRoman"/>
      <w:lvlText w:val="%9"/>
      <w:lvlJc w:val="left"/>
      <w:pPr>
        <w:ind w:left="64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316B2165"/>
    <w:multiLevelType w:val="hybridMultilevel"/>
    <w:tmpl w:val="146A6A4E"/>
    <w:lvl w:ilvl="0" w:tplc="22A69E94">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5" w15:restartNumberingAfterBreak="0">
    <w:nsid w:val="31CD4862"/>
    <w:multiLevelType w:val="hybridMultilevel"/>
    <w:tmpl w:val="7A78B728"/>
    <w:lvl w:ilvl="0" w:tplc="08ACF66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360A56CD"/>
    <w:multiLevelType w:val="hybridMultilevel"/>
    <w:tmpl w:val="86C6BBCC"/>
    <w:lvl w:ilvl="0" w:tplc="079E7A42">
      <w:start w:val="1"/>
      <w:numFmt w:val="lowerLetter"/>
      <w:lvlText w:val="%1)"/>
      <w:lvlJc w:val="left"/>
      <w:pPr>
        <w:ind w:left="5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176A92E">
      <w:start w:val="1"/>
      <w:numFmt w:val="lowerLetter"/>
      <w:lvlText w:val="%2"/>
      <w:lvlJc w:val="left"/>
      <w:pPr>
        <w:ind w:left="13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BD4AF40">
      <w:start w:val="1"/>
      <w:numFmt w:val="lowerRoman"/>
      <w:lvlText w:val="%3"/>
      <w:lvlJc w:val="left"/>
      <w:pPr>
        <w:ind w:left="20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9F80B0C">
      <w:start w:val="1"/>
      <w:numFmt w:val="decimal"/>
      <w:lvlText w:val="%4"/>
      <w:lvlJc w:val="left"/>
      <w:pPr>
        <w:ind w:left="2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D2449C8">
      <w:start w:val="1"/>
      <w:numFmt w:val="lowerLetter"/>
      <w:lvlText w:val="%5"/>
      <w:lvlJc w:val="left"/>
      <w:pPr>
        <w:ind w:left="35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898720A">
      <w:start w:val="1"/>
      <w:numFmt w:val="lowerRoman"/>
      <w:lvlText w:val="%6"/>
      <w:lvlJc w:val="left"/>
      <w:pPr>
        <w:ind w:left="4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BC04660">
      <w:start w:val="1"/>
      <w:numFmt w:val="decimal"/>
      <w:lvlText w:val="%7"/>
      <w:lvlJc w:val="left"/>
      <w:pPr>
        <w:ind w:left="4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AF8CF02">
      <w:start w:val="1"/>
      <w:numFmt w:val="lowerLetter"/>
      <w:lvlText w:val="%8"/>
      <w:lvlJc w:val="left"/>
      <w:pPr>
        <w:ind w:left="5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7BA940C">
      <w:start w:val="1"/>
      <w:numFmt w:val="lowerRoman"/>
      <w:lvlText w:val="%9"/>
      <w:lvlJc w:val="left"/>
      <w:pPr>
        <w:ind w:left="64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42477104"/>
    <w:multiLevelType w:val="hybridMultilevel"/>
    <w:tmpl w:val="E5D83E88"/>
    <w:lvl w:ilvl="0" w:tplc="666E0420">
      <w:start w:val="1"/>
      <w:numFmt w:val="lowerLetter"/>
      <w:lvlText w:val="%1)"/>
      <w:lvlJc w:val="left"/>
      <w:pPr>
        <w:ind w:left="6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6EE8F34">
      <w:start w:val="1"/>
      <w:numFmt w:val="lowerLetter"/>
      <w:lvlText w:val="%2"/>
      <w:lvlJc w:val="left"/>
      <w:pPr>
        <w:ind w:left="13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6C23458">
      <w:start w:val="1"/>
      <w:numFmt w:val="lowerRoman"/>
      <w:lvlText w:val="%3"/>
      <w:lvlJc w:val="left"/>
      <w:pPr>
        <w:ind w:left="20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A965FBA">
      <w:start w:val="1"/>
      <w:numFmt w:val="decimal"/>
      <w:lvlText w:val="%4"/>
      <w:lvlJc w:val="left"/>
      <w:pPr>
        <w:ind w:left="2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2741ACC">
      <w:start w:val="1"/>
      <w:numFmt w:val="lowerLetter"/>
      <w:lvlText w:val="%5"/>
      <w:lvlJc w:val="left"/>
      <w:pPr>
        <w:ind w:left="35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72A546C">
      <w:start w:val="1"/>
      <w:numFmt w:val="lowerRoman"/>
      <w:lvlText w:val="%6"/>
      <w:lvlJc w:val="left"/>
      <w:pPr>
        <w:ind w:left="4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12831E2">
      <w:start w:val="1"/>
      <w:numFmt w:val="decimal"/>
      <w:lvlText w:val="%7"/>
      <w:lvlJc w:val="left"/>
      <w:pPr>
        <w:ind w:left="4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A325A5C">
      <w:start w:val="1"/>
      <w:numFmt w:val="lowerLetter"/>
      <w:lvlText w:val="%8"/>
      <w:lvlJc w:val="left"/>
      <w:pPr>
        <w:ind w:left="5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2E3790">
      <w:start w:val="1"/>
      <w:numFmt w:val="lowerRoman"/>
      <w:lvlText w:val="%9"/>
      <w:lvlJc w:val="left"/>
      <w:pPr>
        <w:ind w:left="64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592A7B7C"/>
    <w:multiLevelType w:val="hybridMultilevel"/>
    <w:tmpl w:val="DFAED37E"/>
    <w:lvl w:ilvl="0" w:tplc="638434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96CB7"/>
    <w:multiLevelType w:val="hybridMultilevel"/>
    <w:tmpl w:val="63D8EA04"/>
    <w:lvl w:ilvl="0" w:tplc="04090017">
      <w:start w:val="2"/>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E7F22"/>
    <w:multiLevelType w:val="hybridMultilevel"/>
    <w:tmpl w:val="39BEA91C"/>
    <w:lvl w:ilvl="0" w:tplc="48762438">
      <w:start w:val="1"/>
      <w:numFmt w:val="lowerLetter"/>
      <w:lvlText w:val="%1)"/>
      <w:lvlJc w:val="left"/>
      <w:pPr>
        <w:ind w:left="573"/>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1" w:tplc="BF5E1C30">
      <w:start w:val="1"/>
      <w:numFmt w:val="lowerLetter"/>
      <w:lvlText w:val="%2"/>
      <w:lvlJc w:val="left"/>
      <w:pPr>
        <w:ind w:left="136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2" w:tplc="E2A8CE02">
      <w:start w:val="1"/>
      <w:numFmt w:val="lowerRoman"/>
      <w:lvlText w:val="%3"/>
      <w:lvlJc w:val="left"/>
      <w:pPr>
        <w:ind w:left="208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3" w:tplc="E024601C">
      <w:start w:val="1"/>
      <w:numFmt w:val="decimal"/>
      <w:lvlText w:val="%4"/>
      <w:lvlJc w:val="left"/>
      <w:pPr>
        <w:ind w:left="280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4" w:tplc="89BEDE1C">
      <w:start w:val="1"/>
      <w:numFmt w:val="lowerLetter"/>
      <w:lvlText w:val="%5"/>
      <w:lvlJc w:val="left"/>
      <w:pPr>
        <w:ind w:left="352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5" w:tplc="52641784">
      <w:start w:val="1"/>
      <w:numFmt w:val="lowerRoman"/>
      <w:lvlText w:val="%6"/>
      <w:lvlJc w:val="left"/>
      <w:pPr>
        <w:ind w:left="424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6" w:tplc="701EA3C4">
      <w:start w:val="1"/>
      <w:numFmt w:val="decimal"/>
      <w:lvlText w:val="%7"/>
      <w:lvlJc w:val="left"/>
      <w:pPr>
        <w:ind w:left="496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7" w:tplc="3A985AEA">
      <w:start w:val="1"/>
      <w:numFmt w:val="lowerLetter"/>
      <w:lvlText w:val="%8"/>
      <w:lvlJc w:val="left"/>
      <w:pPr>
        <w:ind w:left="568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8" w:tplc="52342186">
      <w:start w:val="1"/>
      <w:numFmt w:val="lowerRoman"/>
      <w:lvlText w:val="%9"/>
      <w:lvlJc w:val="left"/>
      <w:pPr>
        <w:ind w:left="640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abstractNum>
  <w:abstractNum w:abstractNumId="11" w15:restartNumberingAfterBreak="0">
    <w:nsid w:val="70CE603F"/>
    <w:multiLevelType w:val="hybridMultilevel"/>
    <w:tmpl w:val="B8D68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92534"/>
    <w:multiLevelType w:val="hybridMultilevel"/>
    <w:tmpl w:val="160C2352"/>
    <w:lvl w:ilvl="0" w:tplc="7B26F1E6">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6"/>
  </w:num>
  <w:num w:numId="5">
    <w:abstractNumId w:val="1"/>
  </w:num>
  <w:num w:numId="6">
    <w:abstractNumId w:val="7"/>
  </w:num>
  <w:num w:numId="7">
    <w:abstractNumId w:val="10"/>
  </w:num>
  <w:num w:numId="8">
    <w:abstractNumId w:val="0"/>
  </w:num>
  <w:num w:numId="9">
    <w:abstractNumId w:val="3"/>
  </w:num>
  <w:num w:numId="10">
    <w:abstractNumId w:val="4"/>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FD"/>
    <w:rsid w:val="00012B1C"/>
    <w:rsid w:val="00057FCB"/>
    <w:rsid w:val="00087AB1"/>
    <w:rsid w:val="001114CF"/>
    <w:rsid w:val="001C2195"/>
    <w:rsid w:val="002B5733"/>
    <w:rsid w:val="002D5985"/>
    <w:rsid w:val="003116EC"/>
    <w:rsid w:val="00330AA7"/>
    <w:rsid w:val="00332B5A"/>
    <w:rsid w:val="0033461C"/>
    <w:rsid w:val="00336A96"/>
    <w:rsid w:val="00342560"/>
    <w:rsid w:val="003826F1"/>
    <w:rsid w:val="003C159C"/>
    <w:rsid w:val="003C7115"/>
    <w:rsid w:val="003C7F2F"/>
    <w:rsid w:val="003D5755"/>
    <w:rsid w:val="003E5A0C"/>
    <w:rsid w:val="003F13FD"/>
    <w:rsid w:val="00402072"/>
    <w:rsid w:val="004035B1"/>
    <w:rsid w:val="00432CEE"/>
    <w:rsid w:val="0044408F"/>
    <w:rsid w:val="00480761"/>
    <w:rsid w:val="004C6E19"/>
    <w:rsid w:val="004E25CD"/>
    <w:rsid w:val="00536DBF"/>
    <w:rsid w:val="00566EBA"/>
    <w:rsid w:val="00595CF1"/>
    <w:rsid w:val="005C00DF"/>
    <w:rsid w:val="00600F70"/>
    <w:rsid w:val="006048C4"/>
    <w:rsid w:val="00637058"/>
    <w:rsid w:val="006F3055"/>
    <w:rsid w:val="007015EB"/>
    <w:rsid w:val="0071631C"/>
    <w:rsid w:val="0073370E"/>
    <w:rsid w:val="00742277"/>
    <w:rsid w:val="00756E17"/>
    <w:rsid w:val="007572F1"/>
    <w:rsid w:val="0077374C"/>
    <w:rsid w:val="007D78F6"/>
    <w:rsid w:val="007F4C98"/>
    <w:rsid w:val="008133CD"/>
    <w:rsid w:val="0083056D"/>
    <w:rsid w:val="008648F5"/>
    <w:rsid w:val="00864AED"/>
    <w:rsid w:val="008772CA"/>
    <w:rsid w:val="00890CD2"/>
    <w:rsid w:val="008A66E6"/>
    <w:rsid w:val="008D02DB"/>
    <w:rsid w:val="008D0AE2"/>
    <w:rsid w:val="008D5F22"/>
    <w:rsid w:val="008F44F2"/>
    <w:rsid w:val="0091667A"/>
    <w:rsid w:val="00962AA7"/>
    <w:rsid w:val="009E1858"/>
    <w:rsid w:val="00A12860"/>
    <w:rsid w:val="00A143E8"/>
    <w:rsid w:val="00A3030D"/>
    <w:rsid w:val="00A976D7"/>
    <w:rsid w:val="00AA333B"/>
    <w:rsid w:val="00AA3642"/>
    <w:rsid w:val="00AA78D1"/>
    <w:rsid w:val="00B6596F"/>
    <w:rsid w:val="00B71917"/>
    <w:rsid w:val="00BB7343"/>
    <w:rsid w:val="00BF46E4"/>
    <w:rsid w:val="00C02E2F"/>
    <w:rsid w:val="00C24461"/>
    <w:rsid w:val="00C26581"/>
    <w:rsid w:val="00C429A7"/>
    <w:rsid w:val="00CA6E27"/>
    <w:rsid w:val="00CB0FE2"/>
    <w:rsid w:val="00CD7E39"/>
    <w:rsid w:val="00CF04CA"/>
    <w:rsid w:val="00CF262C"/>
    <w:rsid w:val="00D45F09"/>
    <w:rsid w:val="00D53B4C"/>
    <w:rsid w:val="00D5554A"/>
    <w:rsid w:val="00D76983"/>
    <w:rsid w:val="00DA0765"/>
    <w:rsid w:val="00DD1F68"/>
    <w:rsid w:val="00DD7BD6"/>
    <w:rsid w:val="00E049C1"/>
    <w:rsid w:val="00E06AB9"/>
    <w:rsid w:val="00E567FE"/>
    <w:rsid w:val="00E75096"/>
    <w:rsid w:val="00EC77F9"/>
    <w:rsid w:val="00F15027"/>
    <w:rsid w:val="00F54F2E"/>
    <w:rsid w:val="00FE0D12"/>
    <w:rsid w:val="00FE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4E6B"/>
  <w15:chartTrackingRefBased/>
  <w15:docId w15:val="{01E87B2E-14D7-4936-BD44-1A1A0509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D0AE2"/>
    <w:pPr>
      <w:keepNext/>
      <w:keepLines/>
      <w:spacing w:after="3"/>
      <w:ind w:left="10" w:right="9" w:hanging="10"/>
      <w:jc w:val="center"/>
      <w:outlineLvl w:val="0"/>
    </w:pPr>
    <w:rPr>
      <w:rFonts w:ascii="Calibri" w:eastAsia="Calibri" w:hAnsi="Calibri" w:cs="Calibri"/>
      <w:b/>
      <w:color w:val="000000"/>
      <w:sz w:val="19"/>
      <w:u w:val="single" w:color="000000"/>
    </w:rPr>
  </w:style>
  <w:style w:type="paragraph" w:styleId="Heading2">
    <w:name w:val="heading 2"/>
    <w:basedOn w:val="Normal"/>
    <w:next w:val="Normal"/>
    <w:link w:val="Heading2Char"/>
    <w:uiPriority w:val="9"/>
    <w:unhideWhenUsed/>
    <w:qFormat/>
    <w:rsid w:val="00C02E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DBF"/>
    <w:pPr>
      <w:ind w:left="720"/>
      <w:contextualSpacing/>
    </w:pPr>
  </w:style>
  <w:style w:type="character" w:customStyle="1" w:styleId="Heading1Char">
    <w:name w:val="Heading 1 Char"/>
    <w:basedOn w:val="DefaultParagraphFont"/>
    <w:link w:val="Heading1"/>
    <w:rsid w:val="008D0AE2"/>
    <w:rPr>
      <w:rFonts w:ascii="Calibri" w:eastAsia="Calibri" w:hAnsi="Calibri" w:cs="Calibri"/>
      <w:b/>
      <w:color w:val="000000"/>
      <w:sz w:val="19"/>
      <w:u w:val="single" w:color="000000"/>
    </w:rPr>
  </w:style>
  <w:style w:type="character" w:customStyle="1" w:styleId="Heading2Char">
    <w:name w:val="Heading 2 Char"/>
    <w:basedOn w:val="DefaultParagraphFont"/>
    <w:link w:val="Heading2"/>
    <w:uiPriority w:val="9"/>
    <w:rsid w:val="00C02E2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73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4C"/>
  </w:style>
  <w:style w:type="paragraph" w:styleId="Footer">
    <w:name w:val="footer"/>
    <w:basedOn w:val="Normal"/>
    <w:link w:val="FooterChar"/>
    <w:uiPriority w:val="99"/>
    <w:unhideWhenUsed/>
    <w:rsid w:val="00773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74C"/>
  </w:style>
  <w:style w:type="paragraph" w:styleId="BalloonText">
    <w:name w:val="Balloon Text"/>
    <w:basedOn w:val="Normal"/>
    <w:link w:val="BalloonTextChar"/>
    <w:uiPriority w:val="99"/>
    <w:semiHidden/>
    <w:unhideWhenUsed/>
    <w:rsid w:val="00B65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8AD9-DA9F-4933-9E13-35639CC4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4990</Words>
  <Characters>28443</Characters>
  <Application>Microsoft Office Word</Application>
  <DocSecurity>0</DocSecurity>
  <Lines>237</Lines>
  <Paragraphs>66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PREAMBLE</vt:lpstr>
      <vt:lpstr>Section 1.03: Offices: The principal office of the Corporation shall be located </vt:lpstr>
      <vt:lpstr>    Section 4.11   Preparation of Annual Financial Statements:</vt:lpstr>
      <vt:lpstr>    </vt:lpstr>
      <vt:lpstr>    Section 8.02   Duty to Disclose</vt:lpstr>
      <vt:lpstr>    Section 8.03    Establishing a Conflict of Interest</vt:lpstr>
      <vt:lpstr>    Section 8.04 Addressing a Conflict of Interest</vt:lpstr>
      <vt:lpstr>    Section 8.05   Violations of Conflict of Interest Policy</vt:lpstr>
      <vt:lpstr>    Section 8.07  </vt:lpstr>
      <vt:lpstr>    Acknowledgement of Conflict of Interest Policy</vt:lpstr>
      <vt:lpstr>ARTICLE XV </vt:lpstr>
      <vt:lpstr>CONSTRUCTION AND DEFINITIONS</vt:lpstr>
    </vt:vector>
  </TitlesOfParts>
  <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Moser</dc:creator>
  <cp:keywords/>
  <dc:description/>
  <cp:lastModifiedBy>Lindsey_IR</cp:lastModifiedBy>
  <cp:revision>2</cp:revision>
  <cp:lastPrinted>2022-01-09T19:11:00Z</cp:lastPrinted>
  <dcterms:created xsi:type="dcterms:W3CDTF">2022-01-09T19:23:00Z</dcterms:created>
  <dcterms:modified xsi:type="dcterms:W3CDTF">2022-01-09T19:23:00Z</dcterms:modified>
</cp:coreProperties>
</file>