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0324" w14:textId="77777777" w:rsidR="000D3267" w:rsidRDefault="000D3267" w:rsidP="000D3267">
      <w:pPr>
        <w:jc w:val="center"/>
      </w:pPr>
    </w:p>
    <w:p w14:paraId="30828CE0" w14:textId="77777777" w:rsidR="000D3267" w:rsidRDefault="000D3267" w:rsidP="000D3267">
      <w:pPr>
        <w:jc w:val="center"/>
      </w:pPr>
    </w:p>
    <w:p w14:paraId="45F5B119" w14:textId="77777777" w:rsidR="000D3267" w:rsidRDefault="000D3267" w:rsidP="000D3267">
      <w:pPr>
        <w:jc w:val="center"/>
      </w:pPr>
    </w:p>
    <w:p w14:paraId="28E4621D" w14:textId="1B6327AC" w:rsidR="000D3267" w:rsidRDefault="000D3267" w:rsidP="000D3267">
      <w:pPr>
        <w:jc w:val="center"/>
      </w:pPr>
      <w:r>
        <w:rPr>
          <w:noProof/>
        </w:rPr>
        <w:drawing>
          <wp:inline distT="0" distB="0" distL="0" distR="0" wp14:anchorId="1C8E5EBB" wp14:editId="1899D268">
            <wp:extent cx="2353310" cy="22682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2268220"/>
                    </a:xfrm>
                    <a:prstGeom prst="rect">
                      <a:avLst/>
                    </a:prstGeom>
                    <a:noFill/>
                  </pic:spPr>
                </pic:pic>
              </a:graphicData>
            </a:graphic>
          </wp:inline>
        </w:drawing>
      </w:r>
    </w:p>
    <w:p w14:paraId="5C94C22F" w14:textId="77777777" w:rsidR="000D3267" w:rsidRDefault="000D3267" w:rsidP="000D3267"/>
    <w:p w14:paraId="51EA6222" w14:textId="77777777" w:rsidR="000D3267" w:rsidRDefault="000D3267" w:rsidP="000D3267"/>
    <w:p w14:paraId="7016384B" w14:textId="77777777" w:rsidR="000D3267" w:rsidRDefault="000D3267" w:rsidP="000D3267"/>
    <w:p w14:paraId="3962F587" w14:textId="77777777" w:rsidR="000D3267" w:rsidRPr="000D3267" w:rsidRDefault="000D3267" w:rsidP="000D3267">
      <w:pPr>
        <w:rPr>
          <w:sz w:val="32"/>
          <w:szCs w:val="32"/>
        </w:rPr>
      </w:pPr>
    </w:p>
    <w:p w14:paraId="27C3A31F" w14:textId="1F7A7EE6" w:rsidR="000D3267" w:rsidRPr="000D3267" w:rsidRDefault="000D3267" w:rsidP="000D3267">
      <w:pPr>
        <w:jc w:val="center"/>
        <w:rPr>
          <w:b/>
          <w:bCs/>
          <w:sz w:val="36"/>
          <w:szCs w:val="36"/>
        </w:rPr>
      </w:pPr>
      <w:r w:rsidRPr="000D3267">
        <w:rPr>
          <w:b/>
          <w:bCs/>
          <w:sz w:val="36"/>
          <w:szCs w:val="36"/>
        </w:rPr>
        <w:t>PENNSYLVANIA SEARCH AND RESCUE COUNCIL</w:t>
      </w:r>
    </w:p>
    <w:p w14:paraId="64DB7CB6" w14:textId="127189F1" w:rsidR="00924DCF" w:rsidRDefault="00924DCF" w:rsidP="000D3267">
      <w:pPr>
        <w:jc w:val="center"/>
        <w:rPr>
          <w:highlight w:val="yellow"/>
        </w:rPr>
      </w:pPr>
      <w:r>
        <w:rPr>
          <w:highlight w:val="yellow"/>
        </w:rPr>
        <w:t>Content Updated 11/09/2013</w:t>
      </w:r>
    </w:p>
    <w:p w14:paraId="17559DE7" w14:textId="07731439" w:rsidR="000D3267" w:rsidRDefault="00CF5C14" w:rsidP="000D3267">
      <w:pPr>
        <w:jc w:val="center"/>
      </w:pPr>
      <w:r>
        <w:rPr>
          <w:highlight w:val="yellow"/>
        </w:rPr>
        <w:t xml:space="preserve">Format </w:t>
      </w:r>
      <w:r w:rsidR="000D3267" w:rsidRPr="000D3267">
        <w:rPr>
          <w:highlight w:val="yellow"/>
        </w:rPr>
        <w:t>Updated 03/15/2022</w:t>
      </w:r>
    </w:p>
    <w:p w14:paraId="4A975EE4" w14:textId="77777777" w:rsidR="000D3267" w:rsidRDefault="000D3267" w:rsidP="000D3267">
      <w:pPr>
        <w:jc w:val="center"/>
      </w:pPr>
    </w:p>
    <w:p w14:paraId="2C201E9B" w14:textId="77777777" w:rsidR="000D3267" w:rsidRDefault="000D3267" w:rsidP="000D3267">
      <w:pPr>
        <w:jc w:val="center"/>
      </w:pPr>
    </w:p>
    <w:p w14:paraId="1DC7DB4B" w14:textId="0EE38BA5" w:rsidR="000D3267" w:rsidRDefault="000D3267" w:rsidP="000D3267">
      <w:pPr>
        <w:jc w:val="center"/>
        <w:rPr>
          <w:b/>
          <w:bCs/>
          <w:sz w:val="36"/>
          <w:szCs w:val="36"/>
          <w:u w:val="single"/>
        </w:rPr>
      </w:pPr>
      <w:r w:rsidRPr="000D3267">
        <w:rPr>
          <w:b/>
          <w:bCs/>
          <w:sz w:val="36"/>
          <w:szCs w:val="36"/>
          <w:u w:val="single"/>
        </w:rPr>
        <w:t>Team Level 2</w:t>
      </w:r>
    </w:p>
    <w:p w14:paraId="4A70E72C" w14:textId="68615F98" w:rsidR="000D3267" w:rsidRDefault="000D3267" w:rsidP="000D3267">
      <w:pPr>
        <w:jc w:val="center"/>
        <w:rPr>
          <w:b/>
          <w:bCs/>
          <w:sz w:val="36"/>
          <w:szCs w:val="36"/>
          <w:u w:val="single"/>
        </w:rPr>
      </w:pPr>
    </w:p>
    <w:p w14:paraId="7A9D3789" w14:textId="28D0A0B3" w:rsidR="000D3267" w:rsidRDefault="000D3267" w:rsidP="000D3267"/>
    <w:p w14:paraId="66B1AA66" w14:textId="48E2EDCF" w:rsidR="000D3267" w:rsidRDefault="000D3267" w:rsidP="000D3267"/>
    <w:p w14:paraId="44CA0779" w14:textId="158D8EAB" w:rsidR="000D3267" w:rsidRDefault="000D3267" w:rsidP="000D3267"/>
    <w:p w14:paraId="72A6E433" w14:textId="078D6D92" w:rsidR="000D3267" w:rsidRDefault="000D3267" w:rsidP="000D3267"/>
    <w:p w14:paraId="57B12306" w14:textId="419984BB" w:rsidR="000D3267" w:rsidRDefault="000D3267" w:rsidP="000D3267"/>
    <w:p w14:paraId="3985D4D3" w14:textId="5E4262CA" w:rsidR="000D3267" w:rsidRDefault="000D3267" w:rsidP="000D3267"/>
    <w:p w14:paraId="495EFFEC" w14:textId="77777777" w:rsidR="00C20E94" w:rsidRDefault="00C20E94" w:rsidP="000D3267">
      <w:pPr>
        <w:jc w:val="center"/>
        <w:rPr>
          <w:b/>
          <w:bCs/>
          <w:sz w:val="28"/>
          <w:szCs w:val="28"/>
          <w:u w:val="single"/>
        </w:rPr>
      </w:pPr>
    </w:p>
    <w:p w14:paraId="756CB76E" w14:textId="77777777" w:rsidR="002E2A62" w:rsidRDefault="002E2A62" w:rsidP="000D3267">
      <w:pPr>
        <w:jc w:val="center"/>
        <w:rPr>
          <w:b/>
          <w:bCs/>
          <w:sz w:val="28"/>
          <w:szCs w:val="28"/>
          <w:u w:val="single"/>
        </w:rPr>
      </w:pPr>
    </w:p>
    <w:p w14:paraId="59D0AF86" w14:textId="45374C08" w:rsidR="000D3267" w:rsidRPr="000D3267" w:rsidRDefault="000D3267" w:rsidP="000D3267">
      <w:pPr>
        <w:jc w:val="center"/>
        <w:rPr>
          <w:b/>
          <w:bCs/>
          <w:sz w:val="28"/>
          <w:szCs w:val="28"/>
          <w:u w:val="single"/>
        </w:rPr>
      </w:pPr>
      <w:r w:rsidRPr="000D3267">
        <w:rPr>
          <w:b/>
          <w:bCs/>
          <w:sz w:val="28"/>
          <w:szCs w:val="28"/>
          <w:u w:val="single"/>
        </w:rPr>
        <w:t>To qualify as a PSARC Level 2 team, the following must be completed:</w:t>
      </w:r>
    </w:p>
    <w:p w14:paraId="35EA9587" w14:textId="77777777" w:rsidR="000D3267" w:rsidRPr="000D3267" w:rsidRDefault="000D3267" w:rsidP="000D3267">
      <w:pPr>
        <w:rPr>
          <w:b/>
          <w:bCs/>
          <w:sz w:val="24"/>
          <w:szCs w:val="24"/>
        </w:rPr>
      </w:pPr>
    </w:p>
    <w:p w14:paraId="03771A76" w14:textId="77777777" w:rsidR="000D3267" w:rsidRDefault="000D3267" w:rsidP="000D3267"/>
    <w:p w14:paraId="22F63B51" w14:textId="77777777" w:rsidR="000D3267" w:rsidRDefault="000D3267" w:rsidP="000D3267">
      <w:pPr>
        <w:pStyle w:val="ListParagraph"/>
        <w:numPr>
          <w:ilvl w:val="0"/>
          <w:numId w:val="2"/>
        </w:numPr>
        <w:rPr>
          <w:sz w:val="24"/>
          <w:szCs w:val="24"/>
        </w:rPr>
      </w:pPr>
      <w:r w:rsidRPr="000D3267">
        <w:rPr>
          <w:sz w:val="24"/>
          <w:szCs w:val="24"/>
        </w:rPr>
        <w:t>Submit a Resource Sheet yearly to the PSARC Secretary. Current Resource Sheet is found on the Downloads page of the PSARC website.</w:t>
      </w:r>
    </w:p>
    <w:p w14:paraId="4DF52B5E" w14:textId="4476F733" w:rsidR="000D3267" w:rsidRPr="000D3267" w:rsidRDefault="000D3267" w:rsidP="000D3267">
      <w:pPr>
        <w:pStyle w:val="ListParagraph"/>
        <w:rPr>
          <w:sz w:val="24"/>
          <w:szCs w:val="24"/>
        </w:rPr>
      </w:pPr>
      <w:r w:rsidRPr="000D3267">
        <w:rPr>
          <w:sz w:val="24"/>
          <w:szCs w:val="24"/>
        </w:rPr>
        <w:t>Email Resource sheet to:</w:t>
      </w:r>
    </w:p>
    <w:p w14:paraId="6807EFB5" w14:textId="77777777" w:rsidR="000D3267" w:rsidRDefault="000D3267" w:rsidP="000D3267">
      <w:pPr>
        <w:pStyle w:val="ListParagraph"/>
        <w:rPr>
          <w:sz w:val="24"/>
          <w:szCs w:val="24"/>
        </w:rPr>
      </w:pPr>
      <w:r w:rsidRPr="000D3267">
        <w:rPr>
          <w:sz w:val="24"/>
          <w:szCs w:val="24"/>
        </w:rPr>
        <w:t>Lisa Rice</w:t>
      </w:r>
    </w:p>
    <w:p w14:paraId="3CF20B2E" w14:textId="77777777" w:rsidR="002E2A62" w:rsidRDefault="00924DCF" w:rsidP="002E2A62">
      <w:pPr>
        <w:pStyle w:val="ListParagraph"/>
        <w:rPr>
          <w:sz w:val="24"/>
          <w:szCs w:val="24"/>
        </w:rPr>
      </w:pPr>
      <w:hyperlink r:id="rId6" w:history="1">
        <w:r w:rsidR="000D3267" w:rsidRPr="00EC5642">
          <w:rPr>
            <w:rStyle w:val="Hyperlink"/>
            <w:sz w:val="24"/>
            <w:szCs w:val="24"/>
          </w:rPr>
          <w:t>secretary@psarc.org</w:t>
        </w:r>
      </w:hyperlink>
    </w:p>
    <w:p w14:paraId="3BFF1FA9" w14:textId="045E9E78" w:rsidR="000D3267" w:rsidRPr="002E2A62" w:rsidRDefault="000D3267" w:rsidP="002E2A62">
      <w:pPr>
        <w:pStyle w:val="ListParagraph"/>
        <w:numPr>
          <w:ilvl w:val="0"/>
          <w:numId w:val="2"/>
        </w:numPr>
        <w:rPr>
          <w:sz w:val="24"/>
          <w:szCs w:val="24"/>
        </w:rPr>
      </w:pPr>
      <w:r w:rsidRPr="002E2A62">
        <w:rPr>
          <w:sz w:val="24"/>
          <w:szCs w:val="24"/>
        </w:rPr>
        <w:t>PSARC yearly dues must be up to date. Dues are $75. You can pay via Paypal, the link is found on the bottom of the “Join” page of the PSARC website. The invoice payment form is found on the download page under “PSARC Annual Invoice Sheet.</w:t>
      </w:r>
    </w:p>
    <w:p w14:paraId="12ACE1F5" w14:textId="77777777" w:rsidR="000D3267" w:rsidRDefault="000D3267" w:rsidP="000D3267">
      <w:pPr>
        <w:pStyle w:val="ListParagraph"/>
        <w:rPr>
          <w:sz w:val="24"/>
          <w:szCs w:val="24"/>
        </w:rPr>
      </w:pPr>
      <w:r w:rsidRPr="000D3267">
        <w:rPr>
          <w:sz w:val="24"/>
          <w:szCs w:val="24"/>
        </w:rPr>
        <w:t>You can also mail dues to:</w:t>
      </w:r>
    </w:p>
    <w:p w14:paraId="3861F055" w14:textId="77777777" w:rsidR="000D3267" w:rsidRDefault="000D3267" w:rsidP="000D3267">
      <w:pPr>
        <w:pStyle w:val="ListParagraph"/>
        <w:rPr>
          <w:sz w:val="24"/>
          <w:szCs w:val="24"/>
        </w:rPr>
      </w:pPr>
      <w:r w:rsidRPr="000D3267">
        <w:rPr>
          <w:sz w:val="24"/>
          <w:szCs w:val="24"/>
        </w:rPr>
        <w:t>PSARC</w:t>
      </w:r>
    </w:p>
    <w:p w14:paraId="2EF11091" w14:textId="77777777" w:rsidR="000D3267" w:rsidRDefault="000D3267" w:rsidP="000D3267">
      <w:pPr>
        <w:pStyle w:val="ListParagraph"/>
        <w:rPr>
          <w:sz w:val="24"/>
          <w:szCs w:val="24"/>
        </w:rPr>
      </w:pPr>
      <w:r w:rsidRPr="000D3267">
        <w:rPr>
          <w:sz w:val="24"/>
          <w:szCs w:val="24"/>
        </w:rPr>
        <w:t>117 McMunn Ave.</w:t>
      </w:r>
    </w:p>
    <w:p w14:paraId="6F4F3DC4" w14:textId="637F8A7F" w:rsidR="000D3267" w:rsidRPr="000D3267" w:rsidRDefault="000D3267" w:rsidP="000D3267">
      <w:pPr>
        <w:pStyle w:val="ListParagraph"/>
        <w:rPr>
          <w:sz w:val="24"/>
          <w:szCs w:val="24"/>
        </w:rPr>
      </w:pPr>
      <w:r w:rsidRPr="000D3267">
        <w:rPr>
          <w:sz w:val="24"/>
          <w:szCs w:val="24"/>
        </w:rPr>
        <w:t>Pittsburgh, Pa 15205</w:t>
      </w:r>
    </w:p>
    <w:p w14:paraId="4E017E37" w14:textId="2D4ADCE0" w:rsidR="000D3267" w:rsidRPr="000D3267" w:rsidRDefault="000D3267" w:rsidP="000D3267">
      <w:pPr>
        <w:pStyle w:val="ListParagraph"/>
        <w:numPr>
          <w:ilvl w:val="0"/>
          <w:numId w:val="4"/>
        </w:numPr>
        <w:rPr>
          <w:sz w:val="24"/>
          <w:szCs w:val="24"/>
        </w:rPr>
      </w:pPr>
      <w:r w:rsidRPr="000D3267">
        <w:rPr>
          <w:sz w:val="24"/>
          <w:szCs w:val="24"/>
        </w:rPr>
        <w:t xml:space="preserve">51% of team must consist of Field Team Members (FTM) or equivalent. </w:t>
      </w:r>
    </w:p>
    <w:p w14:paraId="2A53E11E" w14:textId="4EA5A11F" w:rsidR="000D3267" w:rsidRPr="000D3267" w:rsidRDefault="000D3267" w:rsidP="000D3267">
      <w:pPr>
        <w:pStyle w:val="ListParagraph"/>
        <w:numPr>
          <w:ilvl w:val="0"/>
          <w:numId w:val="4"/>
        </w:numPr>
        <w:rPr>
          <w:sz w:val="24"/>
          <w:szCs w:val="24"/>
        </w:rPr>
      </w:pPr>
      <w:r w:rsidRPr="000D3267">
        <w:rPr>
          <w:sz w:val="24"/>
          <w:szCs w:val="24"/>
        </w:rPr>
        <w:t>Minimum of 2 team members must be Field Team Leader (FTL) or Nasar Sartech 2.</w:t>
      </w:r>
    </w:p>
    <w:p w14:paraId="0A39F3F3" w14:textId="0752ECDB" w:rsidR="000D3267" w:rsidRPr="00C20E94" w:rsidRDefault="000D3267" w:rsidP="00C20E94">
      <w:pPr>
        <w:pStyle w:val="ListParagraph"/>
        <w:numPr>
          <w:ilvl w:val="0"/>
          <w:numId w:val="4"/>
        </w:numPr>
        <w:rPr>
          <w:sz w:val="24"/>
          <w:szCs w:val="24"/>
        </w:rPr>
      </w:pPr>
      <w:r w:rsidRPr="000D3267">
        <w:rPr>
          <w:sz w:val="24"/>
          <w:szCs w:val="24"/>
        </w:rPr>
        <w:t>Each team member that goes into the field to search must have a valid CPR and Basic First Aid and/or Wilderness First Aid Certificate.</w:t>
      </w:r>
    </w:p>
    <w:p w14:paraId="6C5069B2" w14:textId="6DEF35F6" w:rsidR="000D3267" w:rsidRPr="000D3267" w:rsidRDefault="000D3267" w:rsidP="000D3267">
      <w:pPr>
        <w:pStyle w:val="ListParagraph"/>
        <w:numPr>
          <w:ilvl w:val="0"/>
          <w:numId w:val="4"/>
        </w:numPr>
        <w:rPr>
          <w:sz w:val="24"/>
          <w:szCs w:val="24"/>
        </w:rPr>
      </w:pPr>
      <w:r w:rsidRPr="000D3267">
        <w:rPr>
          <w:sz w:val="24"/>
          <w:szCs w:val="24"/>
        </w:rPr>
        <w:t xml:space="preserve">K9 Teams, in order to have “K9” included in the leveling, minimum of 1 K9 must be certified with Pennsylvania Search and Rescue Council (PSARC), National Association for Search and Rescue (NASAR) or International Police Working Dog Association (IMPWDA). </w:t>
      </w:r>
    </w:p>
    <w:p w14:paraId="63F3C93F" w14:textId="7462B174" w:rsidR="000D3267" w:rsidRPr="000D3267" w:rsidRDefault="000D3267" w:rsidP="000D3267">
      <w:pPr>
        <w:pStyle w:val="ListParagraph"/>
        <w:numPr>
          <w:ilvl w:val="0"/>
          <w:numId w:val="4"/>
        </w:numPr>
        <w:rPr>
          <w:sz w:val="24"/>
          <w:szCs w:val="24"/>
        </w:rPr>
      </w:pPr>
      <w:r w:rsidRPr="000D3267">
        <w:rPr>
          <w:sz w:val="24"/>
          <w:szCs w:val="24"/>
        </w:rPr>
        <w:t>Team must have an Operation Base Kit. (See Operation Base Kit list below).</w:t>
      </w:r>
    </w:p>
    <w:p w14:paraId="1A7C7232" w14:textId="3A33DA35" w:rsidR="000D3267" w:rsidRPr="000D3267" w:rsidRDefault="000D3267" w:rsidP="000D3267">
      <w:pPr>
        <w:pStyle w:val="ListParagraph"/>
        <w:numPr>
          <w:ilvl w:val="0"/>
          <w:numId w:val="2"/>
        </w:numPr>
        <w:rPr>
          <w:sz w:val="24"/>
          <w:szCs w:val="24"/>
        </w:rPr>
      </w:pPr>
      <w:r w:rsidRPr="000D3267">
        <w:rPr>
          <w:sz w:val="24"/>
          <w:szCs w:val="24"/>
        </w:rPr>
        <w:t>Team must meet Communication requirements. (See Communication List below)</w:t>
      </w:r>
    </w:p>
    <w:p w14:paraId="71283949" w14:textId="3492269A" w:rsidR="000D3267" w:rsidRPr="000D3267" w:rsidRDefault="000D3267" w:rsidP="000D3267">
      <w:pPr>
        <w:pStyle w:val="ListParagraph"/>
        <w:numPr>
          <w:ilvl w:val="0"/>
          <w:numId w:val="5"/>
        </w:numPr>
        <w:rPr>
          <w:sz w:val="24"/>
          <w:szCs w:val="24"/>
        </w:rPr>
      </w:pPr>
      <w:r w:rsidRPr="000D3267">
        <w:rPr>
          <w:sz w:val="24"/>
          <w:szCs w:val="24"/>
        </w:rPr>
        <w:t>Team must have a Medical Kit. (See Medical Kit list below)</w:t>
      </w:r>
    </w:p>
    <w:p w14:paraId="2F2A952A" w14:textId="77777777" w:rsidR="000D3267" w:rsidRDefault="000D3267" w:rsidP="000D3267"/>
    <w:p w14:paraId="0FA9389D" w14:textId="77777777" w:rsidR="000D3267" w:rsidRDefault="000D3267" w:rsidP="000D3267"/>
    <w:p w14:paraId="69ED9608" w14:textId="77777777" w:rsidR="000D3267" w:rsidRDefault="000D3267" w:rsidP="000D3267"/>
    <w:p w14:paraId="33D4CBCE" w14:textId="4D18D710" w:rsidR="000D3267" w:rsidRDefault="000D3267" w:rsidP="000D3267"/>
    <w:p w14:paraId="4CFF666A" w14:textId="7D08D608" w:rsidR="000D3267" w:rsidRDefault="000D3267" w:rsidP="000D3267"/>
    <w:p w14:paraId="5707F5D4" w14:textId="676EA8D8" w:rsidR="000D3267" w:rsidRDefault="000D3267" w:rsidP="000D3267"/>
    <w:p w14:paraId="3FFED451" w14:textId="77777777" w:rsidR="000D3267" w:rsidRPr="000D3267" w:rsidRDefault="000D3267" w:rsidP="00924DCF">
      <w:pPr>
        <w:jc w:val="center"/>
        <w:rPr>
          <w:b/>
          <w:bCs/>
          <w:sz w:val="32"/>
          <w:szCs w:val="32"/>
          <w:u w:val="single"/>
        </w:rPr>
      </w:pPr>
      <w:bookmarkStart w:id="0" w:name="_GoBack"/>
      <w:bookmarkEnd w:id="0"/>
      <w:r w:rsidRPr="000D3267">
        <w:rPr>
          <w:b/>
          <w:bCs/>
          <w:sz w:val="32"/>
          <w:szCs w:val="32"/>
          <w:u w:val="single"/>
        </w:rPr>
        <w:lastRenderedPageBreak/>
        <w:t>Operations Base Kit</w:t>
      </w:r>
    </w:p>
    <w:p w14:paraId="1CFBDA9B" w14:textId="77777777" w:rsidR="000D3267" w:rsidRDefault="000D3267" w:rsidP="000D3267">
      <w:pPr>
        <w:pStyle w:val="ListParagraph"/>
        <w:numPr>
          <w:ilvl w:val="0"/>
          <w:numId w:val="5"/>
        </w:numPr>
      </w:pPr>
      <w:r>
        <w:t>1-Weatherproof File Box.</w:t>
      </w:r>
    </w:p>
    <w:p w14:paraId="7BF0521E" w14:textId="77777777" w:rsidR="000D3267" w:rsidRDefault="000D3267" w:rsidP="000D3267">
      <w:pPr>
        <w:pStyle w:val="ListParagraph"/>
        <w:numPr>
          <w:ilvl w:val="0"/>
          <w:numId w:val="5"/>
        </w:numPr>
      </w:pPr>
      <w:r>
        <w:t>1-PSARC Operations kit requirements.</w:t>
      </w:r>
    </w:p>
    <w:p w14:paraId="5620F12C" w14:textId="77777777" w:rsidR="000D3267" w:rsidRDefault="000D3267" w:rsidP="000D3267">
      <w:pPr>
        <w:pStyle w:val="ListParagraph"/>
        <w:numPr>
          <w:ilvl w:val="0"/>
          <w:numId w:val="5"/>
        </w:numPr>
      </w:pPr>
      <w:r>
        <w:t>1-Nasar or ERI “Search as an Emergency” field guide.</w:t>
      </w:r>
    </w:p>
    <w:p w14:paraId="646EB88E" w14:textId="77777777" w:rsidR="000D3267" w:rsidRDefault="000D3267" w:rsidP="000D3267">
      <w:pPr>
        <w:pStyle w:val="ListParagraph"/>
        <w:numPr>
          <w:ilvl w:val="0"/>
          <w:numId w:val="5"/>
        </w:numPr>
      </w:pPr>
      <w:r>
        <w:t>1:24,000 or equivalent Topo. Maps that lie within 30 statute miles of a teams administration address, or CD-Rom with topo maps with computer and printer for field use, or an appropriate electronic equivalent.</w:t>
      </w:r>
    </w:p>
    <w:p w14:paraId="1E55A975" w14:textId="77777777" w:rsidR="000D3267" w:rsidRDefault="000D3267" w:rsidP="000D3267">
      <w:pPr>
        <w:pStyle w:val="ListParagraph"/>
        <w:numPr>
          <w:ilvl w:val="0"/>
          <w:numId w:val="5"/>
        </w:numPr>
      </w:pPr>
      <w:r>
        <w:t>2-Clip Boards</w:t>
      </w:r>
    </w:p>
    <w:p w14:paraId="2F590CFA" w14:textId="77777777" w:rsidR="000D3267" w:rsidRDefault="000D3267" w:rsidP="000D3267">
      <w:pPr>
        <w:pStyle w:val="ListParagraph"/>
        <w:numPr>
          <w:ilvl w:val="0"/>
          <w:numId w:val="5"/>
        </w:numPr>
      </w:pPr>
      <w:r>
        <w:t>1 box-Carbon Paper</w:t>
      </w:r>
    </w:p>
    <w:p w14:paraId="1188AE1E" w14:textId="77777777" w:rsidR="000D3267" w:rsidRDefault="000D3267" w:rsidP="000D3267">
      <w:pPr>
        <w:pStyle w:val="ListParagraph"/>
        <w:numPr>
          <w:ilvl w:val="0"/>
          <w:numId w:val="5"/>
        </w:numPr>
      </w:pPr>
      <w:r>
        <w:t>2-8.5”x 11” writing tablets</w:t>
      </w:r>
    </w:p>
    <w:p w14:paraId="330BCC6F" w14:textId="77777777" w:rsidR="000D3267" w:rsidRDefault="000D3267" w:rsidP="000D3267">
      <w:pPr>
        <w:pStyle w:val="ListParagraph"/>
        <w:numPr>
          <w:ilvl w:val="0"/>
          <w:numId w:val="5"/>
        </w:numPr>
      </w:pPr>
      <w:r>
        <w:t>12-File Folders</w:t>
      </w:r>
    </w:p>
    <w:p w14:paraId="1037244E" w14:textId="77777777" w:rsidR="000D3267" w:rsidRDefault="000D3267" w:rsidP="000D3267">
      <w:pPr>
        <w:pStyle w:val="ListParagraph"/>
        <w:numPr>
          <w:ilvl w:val="0"/>
          <w:numId w:val="5"/>
        </w:numPr>
      </w:pPr>
      <w:r>
        <w:t>1 set-Color Water-erasable overlay markers</w:t>
      </w:r>
    </w:p>
    <w:p w14:paraId="2B5EF2A6" w14:textId="77777777" w:rsidR="000D3267" w:rsidRDefault="000D3267" w:rsidP="000D3267">
      <w:pPr>
        <w:pStyle w:val="ListParagraph"/>
        <w:numPr>
          <w:ilvl w:val="0"/>
          <w:numId w:val="5"/>
        </w:numPr>
      </w:pPr>
      <w:r>
        <w:t>1 set-Colored Permanent markers</w:t>
      </w:r>
    </w:p>
    <w:p w14:paraId="78C446A5" w14:textId="77777777" w:rsidR="000D3267" w:rsidRDefault="000D3267" w:rsidP="000D3267">
      <w:pPr>
        <w:pStyle w:val="ListParagraph"/>
        <w:numPr>
          <w:ilvl w:val="0"/>
          <w:numId w:val="5"/>
        </w:numPr>
      </w:pPr>
      <w:r>
        <w:t>1 set-Colored Highlighter markers</w:t>
      </w:r>
    </w:p>
    <w:p w14:paraId="0E1307E2" w14:textId="77777777" w:rsidR="000D3267" w:rsidRDefault="000D3267" w:rsidP="000D3267">
      <w:pPr>
        <w:pStyle w:val="ListParagraph"/>
        <w:numPr>
          <w:ilvl w:val="0"/>
          <w:numId w:val="5"/>
        </w:numPr>
      </w:pPr>
      <w:r>
        <w:t>12 each-Pens and Pencils</w:t>
      </w:r>
    </w:p>
    <w:p w14:paraId="3CDF470D" w14:textId="77777777" w:rsidR="000D3267" w:rsidRDefault="000D3267" w:rsidP="000D3267">
      <w:pPr>
        <w:pStyle w:val="ListParagraph"/>
        <w:numPr>
          <w:ilvl w:val="0"/>
          <w:numId w:val="5"/>
        </w:numPr>
      </w:pPr>
      <w:r>
        <w:t>2-Pencil Erasers</w:t>
      </w:r>
    </w:p>
    <w:p w14:paraId="55352858" w14:textId="77777777" w:rsidR="000D3267" w:rsidRDefault="000D3267" w:rsidP="000D3267">
      <w:pPr>
        <w:pStyle w:val="ListParagraph"/>
        <w:numPr>
          <w:ilvl w:val="0"/>
          <w:numId w:val="5"/>
        </w:numPr>
      </w:pPr>
      <w:r>
        <w:t>1-Hand Calculator</w:t>
      </w:r>
    </w:p>
    <w:p w14:paraId="7D571D4B" w14:textId="77777777" w:rsidR="000D3267" w:rsidRDefault="000D3267" w:rsidP="000D3267">
      <w:pPr>
        <w:pStyle w:val="ListParagraph"/>
        <w:numPr>
          <w:ilvl w:val="0"/>
          <w:numId w:val="5"/>
        </w:numPr>
      </w:pPr>
      <w:r>
        <w:t>1-Drawing Compass</w:t>
      </w:r>
    </w:p>
    <w:p w14:paraId="333DBE3C" w14:textId="77777777" w:rsidR="000D3267" w:rsidRDefault="000D3267" w:rsidP="000D3267">
      <w:pPr>
        <w:pStyle w:val="ListParagraph"/>
        <w:numPr>
          <w:ilvl w:val="0"/>
          <w:numId w:val="5"/>
        </w:numPr>
      </w:pPr>
      <w:r>
        <w:t>1-18” ruler with inch and metric markings</w:t>
      </w:r>
    </w:p>
    <w:p w14:paraId="7AC13788" w14:textId="77777777" w:rsidR="000D3267" w:rsidRDefault="000D3267" w:rsidP="000D3267">
      <w:pPr>
        <w:pStyle w:val="ListParagraph"/>
        <w:numPr>
          <w:ilvl w:val="0"/>
          <w:numId w:val="5"/>
        </w:numPr>
      </w:pPr>
      <w:r>
        <w:t>1 box-Paper clips</w:t>
      </w:r>
    </w:p>
    <w:p w14:paraId="31B97324" w14:textId="77777777" w:rsidR="000D3267" w:rsidRDefault="000D3267" w:rsidP="000D3267">
      <w:pPr>
        <w:pStyle w:val="ListParagraph"/>
        <w:numPr>
          <w:ilvl w:val="0"/>
          <w:numId w:val="5"/>
        </w:numPr>
      </w:pPr>
      <w:r>
        <w:t>1 roll-Clear Tape</w:t>
      </w:r>
    </w:p>
    <w:p w14:paraId="504B85ED" w14:textId="77777777" w:rsidR="000D3267" w:rsidRDefault="000D3267" w:rsidP="000D3267">
      <w:pPr>
        <w:pStyle w:val="ListParagraph"/>
        <w:numPr>
          <w:ilvl w:val="0"/>
          <w:numId w:val="5"/>
        </w:numPr>
      </w:pPr>
      <w:r>
        <w:t>1-Roll drafting masking tape</w:t>
      </w:r>
    </w:p>
    <w:p w14:paraId="25D6DA6F" w14:textId="77777777" w:rsidR="000D3267" w:rsidRDefault="000D3267" w:rsidP="000D3267">
      <w:pPr>
        <w:pStyle w:val="ListParagraph"/>
        <w:numPr>
          <w:ilvl w:val="0"/>
          <w:numId w:val="5"/>
        </w:numPr>
      </w:pPr>
      <w:r>
        <w:t>2-Staplers with one box of staples</w:t>
      </w:r>
    </w:p>
    <w:p w14:paraId="40938D86" w14:textId="77777777" w:rsidR="000D3267" w:rsidRDefault="000D3267" w:rsidP="000D3267">
      <w:pPr>
        <w:pStyle w:val="ListParagraph"/>
        <w:numPr>
          <w:ilvl w:val="0"/>
          <w:numId w:val="5"/>
        </w:numPr>
      </w:pPr>
      <w:r>
        <w:t>20-8.5” x 11” clear acetate sheets</w:t>
      </w:r>
    </w:p>
    <w:p w14:paraId="2533698F" w14:textId="77777777" w:rsidR="000D3267" w:rsidRDefault="000D3267" w:rsidP="000D3267">
      <w:pPr>
        <w:pStyle w:val="ListParagraph"/>
        <w:numPr>
          <w:ilvl w:val="0"/>
          <w:numId w:val="5"/>
        </w:numPr>
      </w:pPr>
      <w:r>
        <w:t>2-PSARC Incident Lost Person Questionnaire</w:t>
      </w:r>
    </w:p>
    <w:p w14:paraId="6F8581B4" w14:textId="77777777" w:rsidR="000D3267" w:rsidRDefault="000D3267" w:rsidP="000D3267">
      <w:pPr>
        <w:pStyle w:val="ListParagraph"/>
        <w:numPr>
          <w:ilvl w:val="0"/>
          <w:numId w:val="5"/>
        </w:numPr>
      </w:pPr>
      <w:r>
        <w:t>2-PSARC Incident Objective Form</w:t>
      </w:r>
    </w:p>
    <w:p w14:paraId="389B0899" w14:textId="2EA5B08C" w:rsidR="000D3267" w:rsidRDefault="000D3267" w:rsidP="000D3267">
      <w:pPr>
        <w:pStyle w:val="ListParagraph"/>
        <w:numPr>
          <w:ilvl w:val="0"/>
          <w:numId w:val="5"/>
        </w:numPr>
      </w:pPr>
      <w:r>
        <w:t>2-PSARC Medical and Evacuation Pre-Plan Form</w:t>
      </w:r>
    </w:p>
    <w:p w14:paraId="6C3DF939" w14:textId="77777777" w:rsidR="000D3267" w:rsidRDefault="000D3267" w:rsidP="000D3267">
      <w:pPr>
        <w:pStyle w:val="ListParagraph"/>
        <w:numPr>
          <w:ilvl w:val="0"/>
          <w:numId w:val="5"/>
        </w:numPr>
      </w:pPr>
      <w:r>
        <w:t>2-PSARC Incident Communications Plan Form</w:t>
      </w:r>
    </w:p>
    <w:p w14:paraId="563EE696" w14:textId="77777777" w:rsidR="000D3267" w:rsidRDefault="000D3267" w:rsidP="000D3267">
      <w:pPr>
        <w:pStyle w:val="ListParagraph"/>
        <w:numPr>
          <w:ilvl w:val="0"/>
          <w:numId w:val="5"/>
        </w:numPr>
      </w:pPr>
      <w:r>
        <w:t>2-PSARC Incident After-Action Report Form</w:t>
      </w:r>
    </w:p>
    <w:p w14:paraId="7B157B2D" w14:textId="77777777" w:rsidR="000D3267" w:rsidRDefault="000D3267" w:rsidP="000D3267">
      <w:pPr>
        <w:pStyle w:val="ListParagraph"/>
        <w:numPr>
          <w:ilvl w:val="0"/>
          <w:numId w:val="5"/>
        </w:numPr>
      </w:pPr>
      <w:r>
        <w:t>5-SAR Personnel Sign-in Log Form</w:t>
      </w:r>
    </w:p>
    <w:p w14:paraId="01C08E07" w14:textId="77777777" w:rsidR="000D3267" w:rsidRDefault="000D3267" w:rsidP="000D3267">
      <w:pPr>
        <w:pStyle w:val="ListParagraph"/>
        <w:numPr>
          <w:ilvl w:val="0"/>
          <w:numId w:val="5"/>
        </w:numPr>
      </w:pPr>
      <w:r>
        <w:t>5-Volunteer Sign-in Log Form</w:t>
      </w:r>
    </w:p>
    <w:p w14:paraId="199B98A9" w14:textId="77777777" w:rsidR="000D3267" w:rsidRDefault="000D3267" w:rsidP="000D3267">
      <w:pPr>
        <w:pStyle w:val="ListParagraph"/>
        <w:numPr>
          <w:ilvl w:val="0"/>
          <w:numId w:val="5"/>
        </w:numPr>
      </w:pPr>
      <w:r>
        <w:t>5-Vehicle Registration Form</w:t>
      </w:r>
    </w:p>
    <w:p w14:paraId="31415DED" w14:textId="77777777" w:rsidR="000D3267" w:rsidRDefault="000D3267" w:rsidP="000D3267">
      <w:pPr>
        <w:pStyle w:val="ListParagraph"/>
        <w:numPr>
          <w:ilvl w:val="0"/>
          <w:numId w:val="5"/>
        </w:numPr>
      </w:pPr>
      <w:r>
        <w:t>6-PSARC Daily Table of Organization Form</w:t>
      </w:r>
    </w:p>
    <w:p w14:paraId="39DFBED8" w14:textId="77777777" w:rsidR="000D3267" w:rsidRDefault="000D3267" w:rsidP="000D3267">
      <w:pPr>
        <w:pStyle w:val="ListParagraph"/>
        <w:numPr>
          <w:ilvl w:val="0"/>
          <w:numId w:val="5"/>
        </w:numPr>
      </w:pPr>
      <w:r>
        <w:t>6-SARC Daily Task Log Form</w:t>
      </w:r>
    </w:p>
    <w:p w14:paraId="333298D4" w14:textId="77777777" w:rsidR="000D3267" w:rsidRDefault="000D3267" w:rsidP="000D3267">
      <w:pPr>
        <w:pStyle w:val="ListParagraph"/>
        <w:numPr>
          <w:ilvl w:val="0"/>
          <w:numId w:val="5"/>
        </w:numPr>
      </w:pPr>
      <w:r>
        <w:t>6-PSARC Daily Clue Log Form</w:t>
      </w:r>
    </w:p>
    <w:p w14:paraId="15BBD03F" w14:textId="77777777" w:rsidR="000D3267" w:rsidRDefault="000D3267" w:rsidP="000D3267">
      <w:pPr>
        <w:pStyle w:val="ListParagraph"/>
        <w:numPr>
          <w:ilvl w:val="0"/>
          <w:numId w:val="5"/>
        </w:numPr>
      </w:pPr>
      <w:r>
        <w:t>10-PSARC Daily Communications Log Form</w:t>
      </w:r>
    </w:p>
    <w:p w14:paraId="71487E14" w14:textId="77777777" w:rsidR="000D3267" w:rsidRDefault="000D3267" w:rsidP="000D3267">
      <w:pPr>
        <w:pStyle w:val="ListParagraph"/>
        <w:numPr>
          <w:ilvl w:val="0"/>
          <w:numId w:val="5"/>
        </w:numPr>
      </w:pPr>
      <w:r>
        <w:t>6-PSARC Daily SAR Resources Worksheet</w:t>
      </w:r>
    </w:p>
    <w:p w14:paraId="2AC80009" w14:textId="77777777" w:rsidR="000D3267" w:rsidRDefault="000D3267" w:rsidP="000D3267">
      <w:pPr>
        <w:pStyle w:val="ListParagraph"/>
        <w:numPr>
          <w:ilvl w:val="0"/>
          <w:numId w:val="5"/>
        </w:numPr>
      </w:pPr>
      <w:r>
        <w:t>6-PSARC Daily Unit Log</w:t>
      </w:r>
    </w:p>
    <w:p w14:paraId="57C5C382" w14:textId="77777777" w:rsidR="000D3267" w:rsidRDefault="000D3267" w:rsidP="000D3267">
      <w:pPr>
        <w:pStyle w:val="ListParagraph"/>
        <w:numPr>
          <w:ilvl w:val="0"/>
          <w:numId w:val="5"/>
        </w:numPr>
      </w:pPr>
      <w:r>
        <w:t>15 minimum-PSARC Task Form</w:t>
      </w:r>
    </w:p>
    <w:p w14:paraId="2F03AB5A" w14:textId="77777777" w:rsidR="000D3267" w:rsidRDefault="000D3267" w:rsidP="000D3267">
      <w:pPr>
        <w:pStyle w:val="ListParagraph"/>
        <w:numPr>
          <w:ilvl w:val="0"/>
          <w:numId w:val="5"/>
        </w:numPr>
      </w:pPr>
      <w:r>
        <w:t xml:space="preserve">10-Blaze Orange Safety Vests </w:t>
      </w:r>
    </w:p>
    <w:p w14:paraId="0B541ECC" w14:textId="0EECD713" w:rsidR="000D3267" w:rsidRDefault="000D3267" w:rsidP="000D3267">
      <w:pPr>
        <w:pStyle w:val="ListParagraph"/>
        <w:numPr>
          <w:ilvl w:val="0"/>
          <w:numId w:val="5"/>
        </w:numPr>
      </w:pPr>
      <w:r>
        <w:t>20-Flagging Tape in various colors</w:t>
      </w:r>
    </w:p>
    <w:p w14:paraId="5D8C4B8C" w14:textId="77777777" w:rsidR="00C20E94" w:rsidRPr="00C20E94" w:rsidRDefault="00C20E94" w:rsidP="00C20E94">
      <w:pPr>
        <w:jc w:val="center"/>
        <w:rPr>
          <w:b/>
          <w:bCs/>
          <w:sz w:val="32"/>
          <w:szCs w:val="32"/>
          <w:u w:val="single"/>
        </w:rPr>
      </w:pPr>
      <w:r w:rsidRPr="00C20E94">
        <w:rPr>
          <w:b/>
          <w:bCs/>
          <w:sz w:val="32"/>
          <w:szCs w:val="32"/>
          <w:u w:val="single"/>
        </w:rPr>
        <w:lastRenderedPageBreak/>
        <w:t>Communications Requirements</w:t>
      </w:r>
    </w:p>
    <w:p w14:paraId="11CDBC4C" w14:textId="77777777" w:rsidR="00C20E94" w:rsidRDefault="00C20E94" w:rsidP="00C20E94">
      <w:pPr>
        <w:pStyle w:val="ListParagraph"/>
        <w:numPr>
          <w:ilvl w:val="0"/>
          <w:numId w:val="2"/>
        </w:numPr>
      </w:pPr>
      <w:r>
        <w:t>3- VHF Hand-Held 5-Watt or better radios capable of simplex/repeater operations on PSARC licensed frequencies (155.160 AND 150.775) Plus 1 for each K9 Team over one.</w:t>
      </w:r>
    </w:p>
    <w:p w14:paraId="4650C8D8" w14:textId="77777777" w:rsidR="00C20E94" w:rsidRDefault="00C20E94" w:rsidP="00C20E94">
      <w:pPr>
        <w:pStyle w:val="ListParagraph"/>
        <w:numPr>
          <w:ilvl w:val="0"/>
          <w:numId w:val="2"/>
        </w:numPr>
      </w:pPr>
      <w:r>
        <w:t>3- spare batteries for above.</w:t>
      </w:r>
    </w:p>
    <w:p w14:paraId="6BE3FA05" w14:textId="77777777" w:rsidR="00C20E94" w:rsidRDefault="00C20E94" w:rsidP="00C20E94">
      <w:pPr>
        <w:pStyle w:val="ListParagraph"/>
        <w:numPr>
          <w:ilvl w:val="0"/>
          <w:numId w:val="2"/>
        </w:numPr>
      </w:pPr>
      <w:r>
        <w:t>1- Mobile or base 20-Watt minimum radio, capable of simplex and repeater operations on PSARC frequencies with mobile/base antenna system.</w:t>
      </w:r>
    </w:p>
    <w:p w14:paraId="0079DDC6" w14:textId="77777777" w:rsidR="00C20E94" w:rsidRDefault="00C20E94" w:rsidP="00C20E94">
      <w:pPr>
        <w:pStyle w:val="ListParagraph"/>
        <w:numPr>
          <w:ilvl w:val="0"/>
          <w:numId w:val="2"/>
        </w:numPr>
      </w:pPr>
      <w:r>
        <w:t xml:space="preserve">1- Power supply for above radio, capable of three hours of operations, battery of 120-volt power supply. </w:t>
      </w:r>
    </w:p>
    <w:p w14:paraId="5D750F9C" w14:textId="013C46EF" w:rsidR="00C20E94" w:rsidRDefault="00C20E94" w:rsidP="00C20E94">
      <w:pPr>
        <w:pStyle w:val="ListParagraph"/>
        <w:numPr>
          <w:ilvl w:val="0"/>
          <w:numId w:val="2"/>
        </w:numPr>
      </w:pPr>
      <w:r>
        <w:t xml:space="preserve"> Approved copy of PSARC or team FCC authorization.</w:t>
      </w:r>
    </w:p>
    <w:p w14:paraId="0DF42387" w14:textId="73722C69" w:rsidR="000D3267" w:rsidRDefault="00C20E94" w:rsidP="00C20E94">
      <w:r>
        <w:t>**The intention of the communications standard is that every operational K9 team has a radio on every search call out on arrival.  i.e. should be issued to handler.</w:t>
      </w:r>
    </w:p>
    <w:p w14:paraId="7E1EADB4" w14:textId="79FAD271" w:rsidR="00C20E94" w:rsidRDefault="00C20E94" w:rsidP="00C20E94"/>
    <w:p w14:paraId="2668233A" w14:textId="041C2A63" w:rsidR="00C20E94" w:rsidRDefault="00C20E94" w:rsidP="00C20E94"/>
    <w:p w14:paraId="203D5BA1" w14:textId="77777777" w:rsidR="00C20E94" w:rsidRPr="00AC64ED" w:rsidRDefault="00C20E94" w:rsidP="00AC64ED">
      <w:pPr>
        <w:jc w:val="center"/>
        <w:rPr>
          <w:b/>
          <w:bCs/>
          <w:sz w:val="32"/>
          <w:szCs w:val="32"/>
          <w:u w:val="single"/>
        </w:rPr>
      </w:pPr>
      <w:r w:rsidRPr="00AC64ED">
        <w:rPr>
          <w:b/>
          <w:bCs/>
          <w:sz w:val="32"/>
          <w:szCs w:val="32"/>
          <w:u w:val="single"/>
        </w:rPr>
        <w:t>Medical Kit List</w:t>
      </w:r>
    </w:p>
    <w:p w14:paraId="2FF8CFFA" w14:textId="77777777" w:rsidR="00AC64ED" w:rsidRDefault="00C20E94" w:rsidP="00C20E94">
      <w:pPr>
        <w:pStyle w:val="ListParagraph"/>
        <w:numPr>
          <w:ilvl w:val="0"/>
          <w:numId w:val="6"/>
        </w:numPr>
      </w:pPr>
      <w:r>
        <w:t>1-Nylon Jump bag or equivalent, with shoulder strap</w:t>
      </w:r>
    </w:p>
    <w:p w14:paraId="67A524A1" w14:textId="77777777" w:rsidR="00AC64ED" w:rsidRDefault="00C20E94" w:rsidP="00C20E94">
      <w:pPr>
        <w:pStyle w:val="ListParagraph"/>
        <w:numPr>
          <w:ilvl w:val="0"/>
          <w:numId w:val="6"/>
        </w:numPr>
      </w:pPr>
      <w:r>
        <w:t>1-Waterproof First Aid Guide</w:t>
      </w:r>
    </w:p>
    <w:p w14:paraId="38D8F0BE" w14:textId="77777777" w:rsidR="00AC64ED" w:rsidRDefault="00C20E94" w:rsidP="00C20E94">
      <w:pPr>
        <w:pStyle w:val="ListParagraph"/>
        <w:numPr>
          <w:ilvl w:val="0"/>
          <w:numId w:val="6"/>
        </w:numPr>
      </w:pPr>
      <w:r>
        <w:t>1-Waterproof List of Contents</w:t>
      </w:r>
    </w:p>
    <w:p w14:paraId="2DC9061E" w14:textId="77777777" w:rsidR="00AC64ED" w:rsidRDefault="00C20E94" w:rsidP="00C20E94">
      <w:pPr>
        <w:pStyle w:val="ListParagraph"/>
        <w:numPr>
          <w:ilvl w:val="0"/>
          <w:numId w:val="6"/>
        </w:numPr>
      </w:pPr>
      <w:r>
        <w:t>1-CPR Shield</w:t>
      </w:r>
    </w:p>
    <w:p w14:paraId="3E5333F3" w14:textId="77777777" w:rsidR="00AC64ED" w:rsidRDefault="00C20E94" w:rsidP="00C20E94">
      <w:pPr>
        <w:pStyle w:val="ListParagraph"/>
        <w:numPr>
          <w:ilvl w:val="0"/>
          <w:numId w:val="6"/>
        </w:numPr>
      </w:pPr>
      <w:r>
        <w:t>1-Continuous Reading Digital Thermometer with Spare Battery</w:t>
      </w:r>
    </w:p>
    <w:p w14:paraId="2FC532B0" w14:textId="77777777" w:rsidR="00AC64ED" w:rsidRDefault="00C20E94" w:rsidP="00C20E94">
      <w:pPr>
        <w:pStyle w:val="ListParagraph"/>
        <w:numPr>
          <w:ilvl w:val="0"/>
          <w:numId w:val="6"/>
        </w:numPr>
      </w:pPr>
      <w:r>
        <w:t>12-Thermometer Covers or Finger Cots</w:t>
      </w:r>
    </w:p>
    <w:p w14:paraId="63A0A9B2" w14:textId="77777777" w:rsidR="00AC64ED" w:rsidRDefault="00C20E94" w:rsidP="00C20E94">
      <w:pPr>
        <w:pStyle w:val="ListParagraph"/>
        <w:numPr>
          <w:ilvl w:val="0"/>
          <w:numId w:val="6"/>
        </w:numPr>
      </w:pPr>
      <w:r>
        <w:t>1-SARP Fine Type Shears</w:t>
      </w:r>
    </w:p>
    <w:p w14:paraId="51280C38" w14:textId="77777777" w:rsidR="00AC64ED" w:rsidRDefault="00C20E94" w:rsidP="00C20E94">
      <w:pPr>
        <w:pStyle w:val="ListParagraph"/>
        <w:numPr>
          <w:ilvl w:val="0"/>
          <w:numId w:val="6"/>
        </w:numPr>
      </w:pPr>
      <w:r>
        <w:t>1-Splinter Forceps3-Samsplint or Equivalent</w:t>
      </w:r>
    </w:p>
    <w:p w14:paraId="06C5E5B8" w14:textId="77777777" w:rsidR="00AC64ED" w:rsidRDefault="00C20E94" w:rsidP="00C20E94">
      <w:pPr>
        <w:pStyle w:val="ListParagraph"/>
        <w:numPr>
          <w:ilvl w:val="0"/>
          <w:numId w:val="6"/>
        </w:numPr>
      </w:pPr>
      <w:r>
        <w:t>3-Triangular Bandages</w:t>
      </w:r>
    </w:p>
    <w:p w14:paraId="24AF787E" w14:textId="77777777" w:rsidR="00AC64ED" w:rsidRDefault="00C20E94" w:rsidP="00C20E94">
      <w:pPr>
        <w:pStyle w:val="ListParagraph"/>
        <w:numPr>
          <w:ilvl w:val="0"/>
          <w:numId w:val="6"/>
        </w:numPr>
      </w:pPr>
      <w:r>
        <w:t>3--1” x 10 yds. or more waterproof adhesive tape</w:t>
      </w:r>
    </w:p>
    <w:p w14:paraId="422362C8" w14:textId="77777777" w:rsidR="00AC64ED" w:rsidRDefault="00C20E94" w:rsidP="00C20E94">
      <w:pPr>
        <w:pStyle w:val="ListParagraph"/>
        <w:numPr>
          <w:ilvl w:val="0"/>
          <w:numId w:val="6"/>
        </w:numPr>
      </w:pPr>
      <w:r>
        <w:t>3--3” x 5 yds Elastic Bandage</w:t>
      </w:r>
    </w:p>
    <w:p w14:paraId="5B37AB33" w14:textId="77777777" w:rsidR="00AC64ED" w:rsidRDefault="00C20E94" w:rsidP="00C20E94">
      <w:pPr>
        <w:pStyle w:val="ListParagraph"/>
        <w:numPr>
          <w:ilvl w:val="0"/>
          <w:numId w:val="6"/>
        </w:numPr>
      </w:pPr>
      <w:r>
        <w:t>3--3” x 5 yds conforming roll gauze (Kling or Equivalent)</w:t>
      </w:r>
    </w:p>
    <w:p w14:paraId="087793D1" w14:textId="77777777" w:rsidR="00AC64ED" w:rsidRDefault="00C20E94" w:rsidP="00C20E94">
      <w:pPr>
        <w:pStyle w:val="ListParagraph"/>
        <w:numPr>
          <w:ilvl w:val="0"/>
          <w:numId w:val="6"/>
        </w:numPr>
      </w:pPr>
      <w:r>
        <w:t>12--4” x 4” Gauze Pads</w:t>
      </w:r>
    </w:p>
    <w:p w14:paraId="77C234EA" w14:textId="77777777" w:rsidR="00AC64ED" w:rsidRDefault="00C20E94" w:rsidP="00C20E94">
      <w:pPr>
        <w:pStyle w:val="ListParagraph"/>
        <w:numPr>
          <w:ilvl w:val="0"/>
          <w:numId w:val="6"/>
        </w:numPr>
      </w:pPr>
      <w:r>
        <w:t>20-Small Adhesive Bandages</w:t>
      </w:r>
    </w:p>
    <w:p w14:paraId="7AD024D6" w14:textId="77777777" w:rsidR="00AC64ED" w:rsidRDefault="00C20E94" w:rsidP="00C20E94">
      <w:pPr>
        <w:pStyle w:val="ListParagraph"/>
        <w:numPr>
          <w:ilvl w:val="0"/>
          <w:numId w:val="6"/>
        </w:numPr>
      </w:pPr>
      <w:r>
        <w:t>20-Medium “Suturestrips”</w:t>
      </w:r>
    </w:p>
    <w:p w14:paraId="0119600D" w14:textId="77777777" w:rsidR="00AC64ED" w:rsidRDefault="00C20E94" w:rsidP="00C20E94">
      <w:pPr>
        <w:pStyle w:val="ListParagraph"/>
        <w:numPr>
          <w:ilvl w:val="0"/>
          <w:numId w:val="6"/>
        </w:numPr>
      </w:pPr>
      <w:r>
        <w:t>20-Sterile Cotton Applicators</w:t>
      </w:r>
    </w:p>
    <w:p w14:paraId="027F293E" w14:textId="77777777" w:rsidR="00AC64ED" w:rsidRDefault="00C20E94" w:rsidP="00C20E94">
      <w:pPr>
        <w:pStyle w:val="ListParagraph"/>
        <w:numPr>
          <w:ilvl w:val="0"/>
          <w:numId w:val="6"/>
        </w:numPr>
      </w:pPr>
      <w:r>
        <w:t>10-One Pint Freezer Style Ziplock Bags</w:t>
      </w:r>
    </w:p>
    <w:p w14:paraId="4C479901" w14:textId="77777777" w:rsidR="00AC64ED" w:rsidRDefault="00C20E94" w:rsidP="00C20E94">
      <w:pPr>
        <w:pStyle w:val="ListParagraph"/>
        <w:numPr>
          <w:ilvl w:val="0"/>
          <w:numId w:val="6"/>
        </w:numPr>
      </w:pPr>
      <w:r>
        <w:t>1-30cc bottle mild soap or small piece of solid soap</w:t>
      </w:r>
    </w:p>
    <w:p w14:paraId="55BEC407" w14:textId="77777777" w:rsidR="00AC64ED" w:rsidRDefault="00C20E94" w:rsidP="00C20E94">
      <w:pPr>
        <w:pStyle w:val="ListParagraph"/>
        <w:numPr>
          <w:ilvl w:val="0"/>
          <w:numId w:val="6"/>
        </w:numPr>
      </w:pPr>
      <w:r>
        <w:t>4-Eye Irrigant</w:t>
      </w:r>
    </w:p>
    <w:p w14:paraId="1A362946" w14:textId="77777777" w:rsidR="00AC64ED" w:rsidRDefault="00C20E94" w:rsidP="00C20E94">
      <w:pPr>
        <w:pStyle w:val="ListParagraph"/>
        <w:numPr>
          <w:ilvl w:val="0"/>
          <w:numId w:val="6"/>
        </w:numPr>
      </w:pPr>
      <w:r>
        <w:t>4-Eye Pads 6 pairs-Examination Gloves- Small</w:t>
      </w:r>
    </w:p>
    <w:p w14:paraId="5BE31848" w14:textId="77777777" w:rsidR="00AC64ED" w:rsidRDefault="00C20E94" w:rsidP="00C20E94">
      <w:pPr>
        <w:pStyle w:val="ListParagraph"/>
        <w:numPr>
          <w:ilvl w:val="0"/>
          <w:numId w:val="6"/>
        </w:numPr>
      </w:pPr>
      <w:r>
        <w:t>6 pairs-Examination Gloves- Medium</w:t>
      </w:r>
    </w:p>
    <w:p w14:paraId="7C1B556A" w14:textId="77777777" w:rsidR="00AC64ED" w:rsidRDefault="00C20E94" w:rsidP="00C20E94">
      <w:pPr>
        <w:pStyle w:val="ListParagraph"/>
        <w:numPr>
          <w:ilvl w:val="0"/>
          <w:numId w:val="6"/>
        </w:numPr>
      </w:pPr>
      <w:r>
        <w:t>6 pairs-Examination Gloves- Large</w:t>
      </w:r>
    </w:p>
    <w:p w14:paraId="419CAF93" w14:textId="77777777" w:rsidR="00AC64ED" w:rsidRDefault="00C20E94" w:rsidP="00C20E94">
      <w:pPr>
        <w:pStyle w:val="ListParagraph"/>
        <w:numPr>
          <w:ilvl w:val="0"/>
          <w:numId w:val="6"/>
        </w:numPr>
      </w:pPr>
      <w:r>
        <w:t>1-Tweezers or Hemostat</w:t>
      </w:r>
    </w:p>
    <w:p w14:paraId="4792C1ED" w14:textId="2334F4B6" w:rsidR="00C20E94" w:rsidRPr="000D3267" w:rsidRDefault="00C20E94" w:rsidP="00C20E94">
      <w:pPr>
        <w:pStyle w:val="ListParagraph"/>
        <w:numPr>
          <w:ilvl w:val="0"/>
          <w:numId w:val="6"/>
        </w:numPr>
      </w:pPr>
      <w:r>
        <w:t>1-Penlight with Extra Battery</w:t>
      </w:r>
    </w:p>
    <w:sectPr w:rsidR="00C20E94" w:rsidRPr="000D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D25F0"/>
    <w:multiLevelType w:val="hybridMultilevel"/>
    <w:tmpl w:val="D3C6CD7E"/>
    <w:lvl w:ilvl="0" w:tplc="E1286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1FE0"/>
    <w:multiLevelType w:val="hybridMultilevel"/>
    <w:tmpl w:val="5CACBAF4"/>
    <w:lvl w:ilvl="0" w:tplc="E1286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A4F1E"/>
    <w:multiLevelType w:val="hybridMultilevel"/>
    <w:tmpl w:val="40E64878"/>
    <w:lvl w:ilvl="0" w:tplc="6A92D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7185"/>
    <w:multiLevelType w:val="hybridMultilevel"/>
    <w:tmpl w:val="A72479FE"/>
    <w:lvl w:ilvl="0" w:tplc="E1286C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06476"/>
    <w:multiLevelType w:val="hybridMultilevel"/>
    <w:tmpl w:val="8232379A"/>
    <w:lvl w:ilvl="0" w:tplc="E1286C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2E2595"/>
    <w:multiLevelType w:val="hybridMultilevel"/>
    <w:tmpl w:val="0EC4DFF8"/>
    <w:lvl w:ilvl="0" w:tplc="E1286C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67"/>
    <w:rsid w:val="000D3267"/>
    <w:rsid w:val="002E2A62"/>
    <w:rsid w:val="00924DCF"/>
    <w:rsid w:val="00AC64ED"/>
    <w:rsid w:val="00C20E94"/>
    <w:rsid w:val="00C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90E"/>
  <w15:chartTrackingRefBased/>
  <w15:docId w15:val="{3075DB4B-4308-4F2F-95FC-49E2755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67"/>
    <w:pPr>
      <w:ind w:left="720"/>
      <w:contextualSpacing/>
    </w:pPr>
  </w:style>
  <w:style w:type="character" w:styleId="Hyperlink">
    <w:name w:val="Hyperlink"/>
    <w:basedOn w:val="DefaultParagraphFont"/>
    <w:uiPriority w:val="99"/>
    <w:unhideWhenUsed/>
    <w:rsid w:val="000D3267"/>
    <w:rPr>
      <w:color w:val="0563C1" w:themeColor="hyperlink"/>
      <w:u w:val="single"/>
    </w:rPr>
  </w:style>
  <w:style w:type="character" w:styleId="UnresolvedMention">
    <w:name w:val="Unresolved Mention"/>
    <w:basedOn w:val="DefaultParagraphFont"/>
    <w:uiPriority w:val="99"/>
    <w:semiHidden/>
    <w:unhideWhenUsed/>
    <w:rsid w:val="000D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psar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Wise</dc:creator>
  <cp:keywords/>
  <dc:description/>
  <cp:lastModifiedBy>Owner</cp:lastModifiedBy>
  <cp:revision>6</cp:revision>
  <dcterms:created xsi:type="dcterms:W3CDTF">2022-03-17T19:54:00Z</dcterms:created>
  <dcterms:modified xsi:type="dcterms:W3CDTF">2022-05-09T19:51:00Z</dcterms:modified>
</cp:coreProperties>
</file>