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3C1E" w14:textId="77777777" w:rsidR="00D95E8F" w:rsidRPr="00D95E8F" w:rsidRDefault="00D95E8F" w:rsidP="00646DE7">
      <w:pPr>
        <w:shd w:val="clear" w:color="auto" w:fill="FFFFFF"/>
        <w:spacing w:after="0" w:line="240" w:lineRule="auto"/>
        <w:jc w:val="center"/>
        <w:rPr>
          <w:rFonts w:ascii="Times New Roman" w:eastAsia="Times New Roman" w:hAnsi="Times New Roman" w:cs="Times New Roman"/>
          <w:sz w:val="24"/>
          <w:szCs w:val="24"/>
        </w:rPr>
      </w:pPr>
      <w:bookmarkStart w:id="0" w:name="_GoBack"/>
      <w:bookmarkEnd w:id="0"/>
      <w:r w:rsidRPr="00D95E8F">
        <w:rPr>
          <w:rFonts w:ascii="Times New Roman" w:eastAsia="Times New Roman" w:hAnsi="Times New Roman" w:cs="Times New Roman"/>
          <w:noProof/>
          <w:sz w:val="24"/>
          <w:szCs w:val="24"/>
        </w:rPr>
        <w:drawing>
          <wp:inline distT="0" distB="0" distL="0" distR="0" wp14:anchorId="4D4DC948" wp14:editId="3C2F9B0F">
            <wp:extent cx="2286000" cy="669584"/>
            <wp:effectExtent l="0" t="0" r="0" b="0"/>
            <wp:docPr id="2" name="Picture 2" descr="http://nebula.wsimg.com/bfd59fc82180ba72fc56f9bb9e8b2966?AccessKeyId=D483C1AD12F557733A5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bfd59fc82180ba72fc56f9bb9e8b2966?AccessKeyId=D483C1AD12F557733A52&amp;disposition=0&amp;alloworigin=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519" cy="682917"/>
                    </a:xfrm>
                    <a:prstGeom prst="rect">
                      <a:avLst/>
                    </a:prstGeom>
                    <a:noFill/>
                    <a:ln>
                      <a:noFill/>
                    </a:ln>
                  </pic:spPr>
                </pic:pic>
              </a:graphicData>
            </a:graphic>
          </wp:inline>
        </w:drawing>
      </w:r>
    </w:p>
    <w:p w14:paraId="51FE14B4" w14:textId="77777777" w:rsidR="00D95E8F" w:rsidRDefault="00D95E8F" w:rsidP="00D95E8F">
      <w:pPr>
        <w:spacing w:after="0" w:line="240" w:lineRule="auto"/>
        <w:jc w:val="center"/>
        <w:rPr>
          <w:rFonts w:ascii="Verdana" w:eastAsia="Times New Roman" w:hAnsi="Verdana" w:cs="Times New Roman"/>
          <w:b/>
          <w:bCs/>
          <w:sz w:val="21"/>
          <w:szCs w:val="21"/>
        </w:rPr>
      </w:pPr>
    </w:p>
    <w:p w14:paraId="1B6D1403" w14:textId="77777777" w:rsidR="00646DE7" w:rsidRDefault="00152986" w:rsidP="00D95E8F">
      <w:pPr>
        <w:spacing w:after="0" w:line="240" w:lineRule="auto"/>
        <w:jc w:val="center"/>
        <w:rPr>
          <w:rFonts w:ascii="Verdana" w:eastAsia="Times New Roman" w:hAnsi="Verdana" w:cs="Times New Roman"/>
          <w:b/>
          <w:bCs/>
          <w:i/>
          <w:sz w:val="28"/>
          <w:szCs w:val="28"/>
        </w:rPr>
      </w:pPr>
      <w:r w:rsidRPr="00152986">
        <w:rPr>
          <w:rFonts w:ascii="Verdana" w:eastAsia="Times New Roman" w:hAnsi="Verdana" w:cs="Times New Roman"/>
          <w:b/>
          <w:bCs/>
          <w:i/>
          <w:sz w:val="28"/>
          <w:szCs w:val="28"/>
        </w:rPr>
        <w:t xml:space="preserve">TCCBDA </w:t>
      </w:r>
      <w:r w:rsidR="00646DE7">
        <w:rPr>
          <w:rFonts w:ascii="Verdana" w:eastAsia="Times New Roman" w:hAnsi="Verdana" w:cs="Times New Roman"/>
          <w:b/>
          <w:bCs/>
          <w:i/>
          <w:sz w:val="28"/>
          <w:szCs w:val="28"/>
        </w:rPr>
        <w:t xml:space="preserve">All-State Bands </w:t>
      </w:r>
    </w:p>
    <w:p w14:paraId="42A569AB" w14:textId="77777777" w:rsidR="00152986" w:rsidRDefault="00152986" w:rsidP="00D95E8F">
      <w:pPr>
        <w:spacing w:after="0" w:line="240" w:lineRule="auto"/>
        <w:jc w:val="center"/>
        <w:rPr>
          <w:rFonts w:ascii="Verdana" w:eastAsia="Times New Roman" w:hAnsi="Verdana" w:cs="Times New Roman"/>
          <w:b/>
          <w:bCs/>
          <w:i/>
          <w:sz w:val="28"/>
          <w:szCs w:val="28"/>
        </w:rPr>
      </w:pPr>
      <w:r>
        <w:rPr>
          <w:rFonts w:ascii="Verdana" w:eastAsia="Times New Roman" w:hAnsi="Verdana" w:cs="Times New Roman"/>
          <w:b/>
          <w:bCs/>
          <w:i/>
          <w:sz w:val="28"/>
          <w:szCs w:val="28"/>
        </w:rPr>
        <w:t xml:space="preserve">Fee Structures, </w:t>
      </w:r>
      <w:r w:rsidR="00B16137">
        <w:rPr>
          <w:rFonts w:ascii="Verdana" w:eastAsia="Times New Roman" w:hAnsi="Verdana" w:cs="Times New Roman"/>
          <w:b/>
          <w:bCs/>
          <w:i/>
          <w:sz w:val="28"/>
          <w:szCs w:val="28"/>
        </w:rPr>
        <w:t xml:space="preserve">Fee </w:t>
      </w:r>
      <w:r>
        <w:rPr>
          <w:rFonts w:ascii="Verdana" w:eastAsia="Times New Roman" w:hAnsi="Verdana" w:cs="Times New Roman"/>
          <w:b/>
          <w:bCs/>
          <w:i/>
          <w:sz w:val="28"/>
          <w:szCs w:val="28"/>
        </w:rPr>
        <w:t>Deadlines, &amp; Methods of Payment</w:t>
      </w:r>
    </w:p>
    <w:p w14:paraId="5ED38FE6" w14:textId="77777777" w:rsidR="00B16137" w:rsidRDefault="00FD2946" w:rsidP="00D95E8F">
      <w:pPr>
        <w:spacing w:after="0" w:line="240" w:lineRule="auto"/>
        <w:jc w:val="center"/>
        <w:rPr>
          <w:rFonts w:ascii="Verdana" w:eastAsia="Times New Roman" w:hAnsi="Verdana" w:cs="Times New Roman"/>
          <w:b/>
          <w:bCs/>
          <w:i/>
          <w:sz w:val="28"/>
          <w:szCs w:val="28"/>
        </w:rPr>
      </w:pPr>
      <w:r>
        <w:rPr>
          <w:rFonts w:ascii="Verdana" w:eastAsia="Times New Roman" w:hAnsi="Verdana" w:cs="Times New Roman"/>
          <w:b/>
          <w:bCs/>
          <w:i/>
          <w:sz w:val="28"/>
          <w:szCs w:val="28"/>
        </w:rPr>
        <w:t>2017-2018</w:t>
      </w:r>
      <w:r w:rsidR="00E71BEA">
        <w:rPr>
          <w:rFonts w:ascii="Verdana" w:eastAsia="Times New Roman" w:hAnsi="Verdana" w:cs="Times New Roman"/>
          <w:b/>
          <w:bCs/>
          <w:i/>
          <w:sz w:val="28"/>
          <w:szCs w:val="28"/>
        </w:rPr>
        <w:t xml:space="preserve"> Summary</w:t>
      </w:r>
    </w:p>
    <w:p w14:paraId="75444F08" w14:textId="77777777" w:rsidR="00152986" w:rsidRPr="00D95E8F" w:rsidRDefault="00152986" w:rsidP="00D95E8F">
      <w:pPr>
        <w:spacing w:after="0" w:line="240" w:lineRule="auto"/>
        <w:jc w:val="center"/>
        <w:rPr>
          <w:rFonts w:ascii="Times New Roman" w:eastAsia="Times New Roman" w:hAnsi="Times New Roman" w:cs="Times New Roman"/>
          <w:sz w:val="16"/>
          <w:szCs w:val="16"/>
          <w:u w:val="single"/>
        </w:rPr>
      </w:pPr>
    </w:p>
    <w:p w14:paraId="5898D5FF" w14:textId="77777777" w:rsidR="00B16137"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bCs/>
          <w:sz w:val="24"/>
          <w:szCs w:val="24"/>
          <w:u w:val="single"/>
        </w:rPr>
        <w:t>Institutional Audition Fee</w:t>
      </w:r>
      <w:r w:rsidRPr="00D95E8F">
        <w:rPr>
          <w:rFonts w:ascii="Tahoma" w:eastAsia="Times New Roman" w:hAnsi="Tahoma" w:cs="Tahoma"/>
          <w:b/>
          <w:bCs/>
          <w:sz w:val="21"/>
          <w:szCs w:val="21"/>
        </w:rPr>
        <w:t xml:space="preserve"> = $50 annually</w:t>
      </w:r>
      <w:r w:rsidRPr="00D95E8F">
        <w:rPr>
          <w:rFonts w:ascii="Tahoma" w:eastAsia="Times New Roman" w:hAnsi="Tahoma" w:cs="Tahoma"/>
          <w:sz w:val="21"/>
          <w:szCs w:val="21"/>
        </w:rPr>
        <w:t xml:space="preserve">  </w:t>
      </w:r>
    </w:p>
    <w:p w14:paraId="7A568DA5"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18"/>
          <w:szCs w:val="18"/>
        </w:rPr>
        <w:t>(collected wi</w:t>
      </w:r>
      <w:r w:rsidR="00152986">
        <w:rPr>
          <w:rFonts w:ascii="Tahoma" w:eastAsia="Times New Roman" w:hAnsi="Tahoma" w:cs="Tahoma"/>
          <w:b/>
          <w:sz w:val="18"/>
          <w:szCs w:val="18"/>
        </w:rPr>
        <w:t>th audition submissions in Fall by the Jazz Submissions Deadline)</w:t>
      </w:r>
    </w:p>
    <w:p w14:paraId="6584F65D" w14:textId="77777777" w:rsidR="00D95E8F" w:rsidRDefault="00D95E8F" w:rsidP="00D95E8F">
      <w:pPr>
        <w:spacing w:after="0" w:line="240" w:lineRule="auto"/>
        <w:rPr>
          <w:rFonts w:ascii="Tahoma" w:eastAsia="Times New Roman" w:hAnsi="Tahoma" w:cs="Tahoma"/>
          <w:iCs/>
          <w:sz w:val="21"/>
          <w:szCs w:val="21"/>
        </w:rPr>
      </w:pPr>
      <w:r w:rsidRPr="00D95E8F">
        <w:rPr>
          <w:rFonts w:ascii="Tahoma" w:eastAsia="Times New Roman" w:hAnsi="Tahoma" w:cs="Tahoma"/>
          <w:iCs/>
          <w:sz w:val="21"/>
          <w:szCs w:val="21"/>
        </w:rPr>
        <w:t xml:space="preserve">Each institution that participates in TCCBDA audition activities is required to pay an annual Institutional Audition fee of </w:t>
      </w:r>
      <w:r w:rsidRPr="00D95E8F">
        <w:rPr>
          <w:rFonts w:ascii="Tahoma" w:eastAsia="Times New Roman" w:hAnsi="Tahoma" w:cs="Tahoma"/>
          <w:b/>
          <w:iCs/>
          <w:sz w:val="21"/>
          <w:szCs w:val="21"/>
        </w:rPr>
        <w:t>$50.00.</w:t>
      </w:r>
      <w:r w:rsidRPr="00D95E8F">
        <w:rPr>
          <w:rFonts w:ascii="Tahoma" w:eastAsia="Times New Roman" w:hAnsi="Tahoma" w:cs="Tahoma"/>
          <w:iCs/>
          <w:sz w:val="21"/>
          <w:szCs w:val="21"/>
        </w:rPr>
        <w:t xml:space="preserve"> This fee is collected once per year, per school, whether students are auditioning for the Symphonic Band or the Jazz Ensemble, or both and regardless of the number of students auditioning from the school.</w:t>
      </w:r>
    </w:p>
    <w:p w14:paraId="38EC3EB4" w14:textId="77777777" w:rsidR="00D95E8F" w:rsidRPr="00D95E8F" w:rsidRDefault="00D95E8F" w:rsidP="00D95E8F">
      <w:pPr>
        <w:spacing w:after="0" w:line="240" w:lineRule="auto"/>
        <w:rPr>
          <w:rFonts w:ascii="Tahoma" w:eastAsia="Times New Roman" w:hAnsi="Tahoma" w:cs="Tahoma"/>
          <w:sz w:val="16"/>
          <w:szCs w:val="16"/>
        </w:rPr>
      </w:pPr>
    </w:p>
    <w:p w14:paraId="5A2E4EF7" w14:textId="77777777" w:rsidR="00B16137" w:rsidRPr="00624FD6" w:rsidRDefault="00D95E8F" w:rsidP="00D95E8F">
      <w:pPr>
        <w:spacing w:after="0" w:line="240" w:lineRule="auto"/>
        <w:rPr>
          <w:rFonts w:ascii="Tahoma" w:eastAsia="Times New Roman" w:hAnsi="Tahoma" w:cs="Tahoma"/>
          <w:b/>
          <w:bCs/>
          <w:sz w:val="24"/>
          <w:szCs w:val="24"/>
        </w:rPr>
      </w:pPr>
      <w:r w:rsidRPr="00D95E8F">
        <w:rPr>
          <w:rFonts w:ascii="Tahoma" w:eastAsia="Times New Roman" w:hAnsi="Tahoma" w:cs="Tahoma"/>
          <w:b/>
          <w:bCs/>
          <w:sz w:val="24"/>
          <w:szCs w:val="24"/>
          <w:u w:val="single"/>
        </w:rPr>
        <w:t>Audition Fees</w:t>
      </w:r>
      <w:r w:rsidR="00B16137" w:rsidRPr="00624FD6">
        <w:rPr>
          <w:rFonts w:ascii="Tahoma" w:eastAsia="Times New Roman" w:hAnsi="Tahoma" w:cs="Tahoma"/>
          <w:b/>
          <w:bCs/>
          <w:sz w:val="24"/>
          <w:szCs w:val="24"/>
          <w:u w:val="single"/>
        </w:rPr>
        <w:t xml:space="preserve"> &amp; Fee Deadlines</w:t>
      </w:r>
      <w:r w:rsidRPr="00D95E8F">
        <w:rPr>
          <w:rFonts w:ascii="Tahoma" w:eastAsia="Times New Roman" w:hAnsi="Tahoma" w:cs="Tahoma"/>
          <w:b/>
          <w:bCs/>
          <w:sz w:val="24"/>
          <w:szCs w:val="24"/>
        </w:rPr>
        <w:t>:</w:t>
      </w:r>
      <w:r w:rsidR="00152986" w:rsidRPr="00624FD6">
        <w:rPr>
          <w:rFonts w:ascii="Tahoma" w:eastAsia="Times New Roman" w:hAnsi="Tahoma" w:cs="Tahoma"/>
          <w:b/>
          <w:bCs/>
          <w:sz w:val="24"/>
          <w:szCs w:val="24"/>
        </w:rPr>
        <w:t xml:space="preserve"> </w:t>
      </w:r>
    </w:p>
    <w:p w14:paraId="3D982FD3" w14:textId="77777777" w:rsidR="00D95E8F" w:rsidRPr="00D95E8F" w:rsidRDefault="00D95E8F" w:rsidP="00D95E8F">
      <w:pPr>
        <w:spacing w:after="0" w:line="240" w:lineRule="auto"/>
        <w:rPr>
          <w:rFonts w:ascii="Tahoma" w:eastAsia="Times New Roman" w:hAnsi="Tahoma" w:cs="Tahoma"/>
          <w:b/>
          <w:sz w:val="24"/>
          <w:szCs w:val="24"/>
        </w:rPr>
      </w:pPr>
      <w:r w:rsidRPr="00D95E8F">
        <w:rPr>
          <w:rFonts w:ascii="Tahoma" w:eastAsia="Times New Roman" w:hAnsi="Tahoma" w:cs="Tahoma"/>
          <w:b/>
          <w:sz w:val="18"/>
          <w:szCs w:val="18"/>
        </w:rPr>
        <w:t xml:space="preserve">(collected with audition submissions </w:t>
      </w:r>
      <w:r w:rsidR="00152986">
        <w:rPr>
          <w:rFonts w:ascii="Tahoma" w:eastAsia="Times New Roman" w:hAnsi="Tahoma" w:cs="Tahoma"/>
          <w:b/>
          <w:sz w:val="18"/>
          <w:szCs w:val="18"/>
        </w:rPr>
        <w:t xml:space="preserve">in Fall by the Symphonic and/or Jazz Deadlines) </w:t>
      </w:r>
    </w:p>
    <w:p w14:paraId="126F802E" w14:textId="77777777" w:rsidR="00D95E8F" w:rsidRDefault="00D95E8F" w:rsidP="00624FD6">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Symphonic Band Audition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$7</w:t>
      </w:r>
      <w:r w:rsidRPr="00D95E8F">
        <w:rPr>
          <w:rFonts w:ascii="Tahoma" w:eastAsia="Times New Roman" w:hAnsi="Tahoma" w:cs="Tahoma"/>
          <w:sz w:val="21"/>
          <w:szCs w:val="21"/>
        </w:rPr>
        <w:t xml:space="preserve"> for each audition tape/CD submitted </w:t>
      </w:r>
    </w:p>
    <w:p w14:paraId="5A9525F9" w14:textId="77777777" w:rsidR="00B16137" w:rsidRPr="00E53031" w:rsidRDefault="00E53031" w:rsidP="00E53031">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OCTOBER</w:t>
      </w:r>
      <w:r w:rsidRPr="00E53031">
        <w:rPr>
          <w:rFonts w:ascii="Verdana" w:hAnsi="Verdana"/>
          <w:sz w:val="20"/>
          <w:szCs w:val="20"/>
        </w:rPr>
        <w:t xml:space="preserve"> 20</w:t>
      </w:r>
      <w:r w:rsidR="000D3177">
        <w:rPr>
          <w:rFonts w:ascii="Verdana" w:hAnsi="Verdana"/>
          <w:sz w:val="20"/>
          <w:szCs w:val="20"/>
        </w:rPr>
        <w:t>, 2017</w:t>
      </w:r>
      <w:r w:rsidR="00E71BEA" w:rsidRPr="00E53031">
        <w:rPr>
          <w:rFonts w:ascii="Verdana" w:hAnsi="Verdana"/>
          <w:sz w:val="20"/>
          <w:szCs w:val="20"/>
        </w:rPr>
        <w:t xml:space="preserve"> </w:t>
      </w:r>
      <w:r w:rsidR="00B16137" w:rsidRPr="00E53031">
        <w:rPr>
          <w:rFonts w:ascii="Verdana" w:hAnsi="Verdana"/>
          <w:sz w:val="20"/>
          <w:szCs w:val="20"/>
        </w:rPr>
        <w:t>- postmark deadline for submitting payment of audition fees</w:t>
      </w:r>
    </w:p>
    <w:p w14:paraId="26DEA351" w14:textId="77777777" w:rsidR="00624FD6" w:rsidRPr="00624FD6" w:rsidRDefault="00624FD6" w:rsidP="00624FD6">
      <w:pPr>
        <w:pStyle w:val="ListParagraph"/>
        <w:spacing w:after="0" w:line="240" w:lineRule="auto"/>
        <w:ind w:left="360"/>
        <w:rPr>
          <w:rFonts w:ascii="Tahoma" w:eastAsia="Times New Roman" w:hAnsi="Tahoma" w:cs="Tahoma"/>
          <w:sz w:val="24"/>
          <w:szCs w:val="24"/>
        </w:rPr>
      </w:pPr>
    </w:p>
    <w:p w14:paraId="462C1671" w14:textId="77777777" w:rsidR="00B16137"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Jazz Ensemble Audition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$14</w:t>
      </w:r>
      <w:r w:rsidRPr="00D95E8F">
        <w:rPr>
          <w:rFonts w:ascii="Tahoma" w:eastAsia="Times New Roman" w:hAnsi="Tahoma" w:cs="Tahoma"/>
          <w:sz w:val="21"/>
          <w:szCs w:val="21"/>
        </w:rPr>
        <w:t xml:space="preserve"> for each student submitting one or more audition tapes/CDs</w:t>
      </w:r>
    </w:p>
    <w:p w14:paraId="2465D9D9" w14:textId="77777777" w:rsidR="00624FD6" w:rsidRDefault="00D95E8F" w:rsidP="00D95E8F">
      <w:pPr>
        <w:spacing w:after="0" w:line="240" w:lineRule="auto"/>
        <w:rPr>
          <w:rFonts w:ascii="Verdana" w:hAnsi="Verdana"/>
          <w:sz w:val="20"/>
          <w:szCs w:val="20"/>
        </w:rPr>
      </w:pPr>
      <w:r w:rsidRPr="00D95E8F">
        <w:rPr>
          <w:rFonts w:ascii="Tahoma" w:eastAsia="Times New Roman" w:hAnsi="Tahoma" w:cs="Tahoma"/>
          <w:sz w:val="21"/>
          <w:szCs w:val="21"/>
        </w:rPr>
        <w:t xml:space="preserve"> </w:t>
      </w:r>
      <w:r w:rsidR="00B16137">
        <w:rPr>
          <w:rFonts w:hAnsi="Symbol"/>
        </w:rPr>
        <w:t></w:t>
      </w:r>
      <w:r w:rsidR="00B16137">
        <w:t xml:space="preserve"> </w:t>
      </w:r>
      <w:r w:rsidR="00E71BEA">
        <w:t xml:space="preserve">   </w:t>
      </w:r>
      <w:r w:rsidR="00E53031">
        <w:rPr>
          <w:rFonts w:ascii="Verdana" w:hAnsi="Verdana"/>
          <w:sz w:val="20"/>
          <w:szCs w:val="20"/>
        </w:rPr>
        <w:t>OCTOBER 27</w:t>
      </w:r>
      <w:r w:rsidR="000D3177">
        <w:rPr>
          <w:rFonts w:ascii="Verdana" w:hAnsi="Verdana"/>
          <w:sz w:val="20"/>
          <w:szCs w:val="20"/>
        </w:rPr>
        <w:t xml:space="preserve">, 2017 </w:t>
      </w:r>
      <w:r w:rsidR="00B16137">
        <w:rPr>
          <w:rFonts w:ascii="Verdana" w:hAnsi="Verdana"/>
          <w:sz w:val="20"/>
          <w:szCs w:val="20"/>
        </w:rPr>
        <w:t>- postmark deadline for submitting Jazz Ensemble audition materials</w:t>
      </w:r>
    </w:p>
    <w:p w14:paraId="726329C7" w14:textId="77777777" w:rsidR="00D95E8F" w:rsidRDefault="00E53031" w:rsidP="00D95E8F">
      <w:pPr>
        <w:spacing w:after="0" w:line="240" w:lineRule="auto"/>
        <w:rPr>
          <w:rFonts w:ascii="Verdana" w:hAnsi="Verdana"/>
          <w:sz w:val="20"/>
          <w:szCs w:val="20"/>
        </w:rPr>
      </w:pPr>
      <w:r>
        <w:rPr>
          <w:rFonts w:ascii="Verdana" w:hAnsi="Verdana"/>
          <w:sz w:val="20"/>
          <w:szCs w:val="20"/>
        </w:rPr>
        <w:t>(audition tapes/</w:t>
      </w:r>
      <w:r w:rsidR="00B16137">
        <w:rPr>
          <w:rFonts w:ascii="Verdana" w:hAnsi="Verdana"/>
          <w:sz w:val="20"/>
          <w:szCs w:val="20"/>
        </w:rPr>
        <w:t>CDs, TCCBDA Form 2, fee payment, and TMEA proof)</w:t>
      </w:r>
    </w:p>
    <w:p w14:paraId="6146B03A" w14:textId="77777777" w:rsidR="00624FD6" w:rsidRPr="00D95E8F" w:rsidRDefault="00624FD6" w:rsidP="00D95E8F">
      <w:pPr>
        <w:spacing w:after="0" w:line="240" w:lineRule="auto"/>
        <w:rPr>
          <w:rFonts w:ascii="Tahoma" w:eastAsia="Times New Roman" w:hAnsi="Tahoma" w:cs="Tahoma"/>
          <w:sz w:val="24"/>
          <w:szCs w:val="24"/>
        </w:rPr>
      </w:pPr>
    </w:p>
    <w:p w14:paraId="6FE38180"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21"/>
          <w:szCs w:val="21"/>
        </w:rPr>
        <w:t>Concerto Competition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 xml:space="preserve">no fee for </w:t>
      </w:r>
      <w:r w:rsidR="00152986">
        <w:rPr>
          <w:rFonts w:ascii="Tahoma" w:eastAsia="Times New Roman" w:hAnsi="Tahoma" w:cs="Tahoma"/>
          <w:b/>
          <w:sz w:val="21"/>
          <w:szCs w:val="21"/>
        </w:rPr>
        <w:t xml:space="preserve">Concerto </w:t>
      </w:r>
      <w:r w:rsidRPr="00D95E8F">
        <w:rPr>
          <w:rFonts w:ascii="Tahoma" w:eastAsia="Times New Roman" w:hAnsi="Tahoma" w:cs="Tahoma"/>
          <w:b/>
          <w:sz w:val="21"/>
          <w:szCs w:val="21"/>
        </w:rPr>
        <w:t>entry</w:t>
      </w:r>
    </w:p>
    <w:p w14:paraId="05EC02F1" w14:textId="77777777" w:rsidR="00D95E8F" w:rsidRPr="00D95E8F" w:rsidRDefault="00D95E8F" w:rsidP="00D95E8F">
      <w:pPr>
        <w:spacing w:after="0" w:line="240" w:lineRule="auto"/>
        <w:rPr>
          <w:rFonts w:ascii="Tahoma" w:eastAsia="Times New Roman" w:hAnsi="Tahoma" w:cs="Tahoma"/>
          <w:sz w:val="16"/>
          <w:szCs w:val="16"/>
        </w:rPr>
      </w:pPr>
    </w:p>
    <w:p w14:paraId="4A397958" w14:textId="77777777" w:rsidR="00152986" w:rsidRDefault="00D95E8F" w:rsidP="00D95E8F">
      <w:pPr>
        <w:spacing w:after="0" w:line="240" w:lineRule="auto"/>
        <w:rPr>
          <w:rFonts w:ascii="Tahoma" w:eastAsia="Times New Roman" w:hAnsi="Tahoma" w:cs="Tahoma"/>
          <w:b/>
          <w:bCs/>
          <w:sz w:val="21"/>
          <w:szCs w:val="21"/>
        </w:rPr>
      </w:pPr>
      <w:r w:rsidRPr="00D95E8F">
        <w:rPr>
          <w:rFonts w:ascii="Tahoma" w:eastAsia="Times New Roman" w:hAnsi="Tahoma" w:cs="Tahoma"/>
          <w:b/>
          <w:bCs/>
          <w:sz w:val="24"/>
          <w:szCs w:val="24"/>
          <w:u w:val="single"/>
        </w:rPr>
        <w:t>All-State Participation Fees</w:t>
      </w:r>
      <w:r w:rsidR="00E71BEA">
        <w:rPr>
          <w:rFonts w:ascii="Tahoma" w:eastAsia="Times New Roman" w:hAnsi="Tahoma" w:cs="Tahoma"/>
          <w:b/>
          <w:bCs/>
          <w:sz w:val="24"/>
          <w:szCs w:val="24"/>
          <w:u w:val="single"/>
        </w:rPr>
        <w:t xml:space="preserve"> &amp; Fee Deadlines</w:t>
      </w:r>
      <w:r w:rsidRPr="00D95E8F">
        <w:rPr>
          <w:rFonts w:ascii="Tahoma" w:eastAsia="Times New Roman" w:hAnsi="Tahoma" w:cs="Tahoma"/>
          <w:b/>
          <w:bCs/>
          <w:sz w:val="24"/>
          <w:szCs w:val="24"/>
        </w:rPr>
        <w:t>:</w:t>
      </w:r>
      <w:r w:rsidR="00152986" w:rsidRPr="00624FD6">
        <w:rPr>
          <w:rFonts w:ascii="Tahoma" w:eastAsia="Times New Roman" w:hAnsi="Tahoma" w:cs="Tahoma"/>
          <w:b/>
          <w:bCs/>
          <w:sz w:val="28"/>
          <w:szCs w:val="28"/>
        </w:rPr>
        <w:t xml:space="preserve"> </w:t>
      </w:r>
    </w:p>
    <w:p w14:paraId="19F0FBBD" w14:textId="77777777" w:rsidR="00152986" w:rsidRPr="00646DE7" w:rsidRDefault="00152986" w:rsidP="00D95E8F">
      <w:pPr>
        <w:spacing w:after="0" w:line="240" w:lineRule="auto"/>
        <w:rPr>
          <w:rFonts w:ascii="Tahoma" w:eastAsia="Times New Roman" w:hAnsi="Tahoma" w:cs="Tahoma"/>
          <w:b/>
          <w:bCs/>
          <w:sz w:val="18"/>
          <w:szCs w:val="18"/>
        </w:rPr>
      </w:pPr>
      <w:r w:rsidRPr="00646DE7">
        <w:rPr>
          <w:rFonts w:ascii="Tahoma" w:eastAsia="Times New Roman" w:hAnsi="Tahoma" w:cs="Tahoma"/>
          <w:b/>
          <w:bCs/>
          <w:sz w:val="18"/>
          <w:szCs w:val="18"/>
        </w:rPr>
        <w:t>(collected after All-State results have been posted in Dece</w:t>
      </w:r>
      <w:r w:rsidR="00624FD6" w:rsidRPr="00646DE7">
        <w:rPr>
          <w:rFonts w:ascii="Tahoma" w:eastAsia="Times New Roman" w:hAnsi="Tahoma" w:cs="Tahoma"/>
          <w:b/>
          <w:bCs/>
          <w:sz w:val="18"/>
          <w:szCs w:val="18"/>
        </w:rPr>
        <w:t>mber</w:t>
      </w:r>
      <w:r w:rsidRPr="00646DE7">
        <w:rPr>
          <w:rFonts w:ascii="Tahoma" w:eastAsia="Times New Roman" w:hAnsi="Tahoma" w:cs="Tahoma"/>
          <w:b/>
          <w:bCs/>
          <w:sz w:val="18"/>
          <w:szCs w:val="18"/>
        </w:rPr>
        <w:t>.)</w:t>
      </w:r>
    </w:p>
    <w:p w14:paraId="4CF6422C"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Symphonic Band Participation Fee</w:t>
      </w:r>
      <w:r w:rsidRPr="00D95E8F">
        <w:rPr>
          <w:rFonts w:ascii="Tahoma" w:eastAsia="Times New Roman" w:hAnsi="Tahoma" w:cs="Tahoma"/>
          <w:sz w:val="21"/>
          <w:szCs w:val="21"/>
        </w:rPr>
        <w:t xml:space="preserve"> =</w:t>
      </w:r>
      <w:r w:rsidR="00624FD6">
        <w:rPr>
          <w:rFonts w:ascii="Tahoma" w:eastAsia="Times New Roman" w:hAnsi="Tahoma" w:cs="Tahoma"/>
          <w:sz w:val="21"/>
          <w:szCs w:val="21"/>
        </w:rPr>
        <w:tab/>
      </w:r>
      <w:r w:rsidR="00624FD6">
        <w:rPr>
          <w:rFonts w:ascii="Tahoma" w:eastAsia="Times New Roman" w:hAnsi="Tahoma" w:cs="Tahoma"/>
          <w:sz w:val="21"/>
          <w:szCs w:val="21"/>
        </w:rPr>
        <w:tab/>
      </w:r>
      <w:r w:rsidR="00624FD6">
        <w:rPr>
          <w:rFonts w:ascii="Tahoma" w:eastAsia="Times New Roman" w:hAnsi="Tahoma" w:cs="Tahoma"/>
          <w:sz w:val="21"/>
          <w:szCs w:val="21"/>
        </w:rPr>
        <w:tab/>
      </w:r>
      <w:r w:rsidRPr="00D95E8F">
        <w:rPr>
          <w:rFonts w:ascii="Tahoma" w:eastAsia="Times New Roman" w:hAnsi="Tahoma" w:cs="Tahoma"/>
          <w:b/>
          <w:sz w:val="21"/>
          <w:szCs w:val="21"/>
        </w:rPr>
        <w:t>$25</w:t>
      </w:r>
      <w:r w:rsidRPr="00D95E8F">
        <w:rPr>
          <w:rFonts w:ascii="Tahoma" w:eastAsia="Times New Roman" w:hAnsi="Tahoma" w:cs="Tahoma"/>
          <w:sz w:val="21"/>
          <w:szCs w:val="21"/>
        </w:rPr>
        <w:t xml:space="preserve"> for each student </w:t>
      </w:r>
    </w:p>
    <w:p w14:paraId="1E557AE3" w14:textId="77777777" w:rsidR="001912DB" w:rsidRPr="001912DB" w:rsidRDefault="000D3177" w:rsidP="001912DB">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20, 2018</w:t>
      </w:r>
      <w:r w:rsidR="00E71BEA" w:rsidRPr="001912DB">
        <w:rPr>
          <w:rFonts w:ascii="Verdana" w:hAnsi="Verdana"/>
          <w:sz w:val="20"/>
          <w:szCs w:val="20"/>
        </w:rPr>
        <w:t xml:space="preserve"> </w:t>
      </w:r>
      <w:r w:rsidR="001912DB" w:rsidRPr="001912DB">
        <w:rPr>
          <w:rFonts w:ascii="Verdana" w:hAnsi="Verdana"/>
          <w:sz w:val="20"/>
          <w:szCs w:val="20"/>
        </w:rPr>
        <w:t>- postmark deadline for submitting Form 4 with TCCBDA fee payment.</w:t>
      </w:r>
    </w:p>
    <w:p w14:paraId="50581554" w14:textId="77777777" w:rsidR="00E71BEA" w:rsidRPr="00E71BEA" w:rsidRDefault="00E71BEA" w:rsidP="00D95E8F">
      <w:pPr>
        <w:spacing w:after="0" w:line="240" w:lineRule="auto"/>
        <w:rPr>
          <w:rFonts w:ascii="Tahoma" w:eastAsia="Times New Roman" w:hAnsi="Tahoma" w:cs="Tahoma"/>
          <w:b/>
          <w:sz w:val="16"/>
          <w:szCs w:val="16"/>
        </w:rPr>
      </w:pPr>
    </w:p>
    <w:p w14:paraId="5E372090"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Jazz Ensemble Participation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00624FD6">
        <w:rPr>
          <w:rFonts w:ascii="Tahoma" w:eastAsia="Times New Roman" w:hAnsi="Tahoma" w:cs="Tahoma"/>
          <w:sz w:val="21"/>
          <w:szCs w:val="21"/>
        </w:rPr>
        <w:tab/>
      </w:r>
      <w:r w:rsidR="00624FD6">
        <w:rPr>
          <w:rFonts w:ascii="Tahoma" w:eastAsia="Times New Roman" w:hAnsi="Tahoma" w:cs="Tahoma"/>
          <w:sz w:val="21"/>
          <w:szCs w:val="21"/>
        </w:rPr>
        <w:tab/>
      </w:r>
      <w:r w:rsidRPr="00D95E8F">
        <w:rPr>
          <w:rFonts w:ascii="Tahoma" w:eastAsia="Times New Roman" w:hAnsi="Tahoma" w:cs="Tahoma"/>
          <w:b/>
          <w:sz w:val="21"/>
          <w:szCs w:val="21"/>
        </w:rPr>
        <w:t>$40</w:t>
      </w:r>
      <w:r w:rsidRPr="00D95E8F">
        <w:rPr>
          <w:rFonts w:ascii="Tahoma" w:eastAsia="Times New Roman" w:hAnsi="Tahoma" w:cs="Tahoma"/>
          <w:sz w:val="21"/>
          <w:szCs w:val="21"/>
        </w:rPr>
        <w:t xml:space="preserve"> for each student </w:t>
      </w:r>
    </w:p>
    <w:p w14:paraId="03E9277B" w14:textId="77777777" w:rsidR="001912DB" w:rsidRPr="001912DB" w:rsidRDefault="000D3177" w:rsidP="001912DB">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20, 2018</w:t>
      </w:r>
      <w:r w:rsidR="00E71BEA" w:rsidRPr="001912DB">
        <w:rPr>
          <w:rFonts w:ascii="Verdana" w:hAnsi="Verdana"/>
          <w:sz w:val="20"/>
          <w:szCs w:val="20"/>
        </w:rPr>
        <w:t xml:space="preserve"> </w:t>
      </w:r>
      <w:r w:rsidR="001912DB" w:rsidRPr="001912DB">
        <w:rPr>
          <w:rFonts w:ascii="Verdana" w:hAnsi="Verdana"/>
          <w:sz w:val="20"/>
          <w:szCs w:val="20"/>
        </w:rPr>
        <w:t>- postmark deadline for submitting Form 4 with TCCBDA fee payment.</w:t>
      </w:r>
    </w:p>
    <w:p w14:paraId="229C5421" w14:textId="77777777" w:rsidR="00E71BEA" w:rsidRPr="00E71BEA" w:rsidRDefault="00E71BEA" w:rsidP="00D95E8F">
      <w:pPr>
        <w:spacing w:after="0" w:line="240" w:lineRule="auto"/>
        <w:rPr>
          <w:rFonts w:ascii="Tahoma" w:eastAsia="Times New Roman" w:hAnsi="Tahoma" w:cs="Tahoma"/>
          <w:b/>
          <w:sz w:val="16"/>
          <w:szCs w:val="16"/>
        </w:rPr>
      </w:pPr>
    </w:p>
    <w:p w14:paraId="6254438A"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21"/>
          <w:szCs w:val="21"/>
        </w:rPr>
        <w:t>TMEA Student Membership Fee</w:t>
      </w:r>
      <w:r w:rsidR="00624FD6">
        <w:rPr>
          <w:rFonts w:ascii="Tahoma" w:eastAsia="Times New Roman" w:hAnsi="Tahoma" w:cs="Tahoma"/>
          <w:b/>
          <w:sz w:val="21"/>
          <w:szCs w:val="21"/>
        </w:rPr>
        <w:t xml:space="preserve"> (paid to TMEA)</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$20</w:t>
      </w:r>
      <w:r w:rsidRPr="00D95E8F">
        <w:rPr>
          <w:rFonts w:ascii="Tahoma" w:eastAsia="Times New Roman" w:hAnsi="Tahoma" w:cs="Tahoma"/>
          <w:sz w:val="21"/>
          <w:szCs w:val="21"/>
        </w:rPr>
        <w:t xml:space="preserve"> for each student in either ensemble</w:t>
      </w:r>
    </w:p>
    <w:p w14:paraId="55AFDEE5" w14:textId="77777777" w:rsidR="00624FD6" w:rsidRPr="00624FD6" w:rsidRDefault="00E71BEA" w:rsidP="00624FD6">
      <w:pPr>
        <w:pStyle w:val="ListParagraph"/>
        <w:numPr>
          <w:ilvl w:val="0"/>
          <w:numId w:val="3"/>
        </w:numPr>
        <w:spacing w:after="0" w:line="240" w:lineRule="auto"/>
        <w:rPr>
          <w:rFonts w:ascii="Tahoma" w:eastAsia="Times New Roman" w:hAnsi="Tahoma" w:cs="Tahoma"/>
          <w:b/>
          <w:bCs/>
          <w:sz w:val="21"/>
          <w:szCs w:val="21"/>
        </w:rPr>
      </w:pPr>
      <w:r w:rsidRPr="00624FD6">
        <w:rPr>
          <w:rFonts w:ascii="Verdana" w:hAnsi="Verdana"/>
          <w:sz w:val="20"/>
          <w:szCs w:val="20"/>
        </w:rPr>
        <w:t>DECEM</w:t>
      </w:r>
      <w:r w:rsidR="000D3177">
        <w:rPr>
          <w:rFonts w:ascii="Verdana" w:hAnsi="Verdana"/>
          <w:sz w:val="20"/>
          <w:szCs w:val="20"/>
        </w:rPr>
        <w:t>BER 31, 2017</w:t>
      </w:r>
      <w:r w:rsidRPr="00624FD6">
        <w:rPr>
          <w:rFonts w:ascii="Verdana" w:hAnsi="Verdana"/>
          <w:sz w:val="20"/>
          <w:szCs w:val="20"/>
        </w:rPr>
        <w:t xml:space="preserve"> </w:t>
      </w:r>
      <w:r w:rsidR="00624FD6" w:rsidRPr="00624FD6">
        <w:rPr>
          <w:rFonts w:ascii="Verdana" w:hAnsi="Verdana"/>
          <w:sz w:val="20"/>
          <w:szCs w:val="20"/>
        </w:rPr>
        <w:t xml:space="preserve">- Deadline to register </w:t>
      </w:r>
      <w:r w:rsidR="00624FD6">
        <w:rPr>
          <w:rFonts w:ascii="Verdana" w:hAnsi="Verdana"/>
          <w:sz w:val="20"/>
          <w:szCs w:val="20"/>
        </w:rPr>
        <w:t xml:space="preserve">Symphonic and Jazz Bands </w:t>
      </w:r>
      <w:r w:rsidR="00624FD6" w:rsidRPr="00624FD6">
        <w:rPr>
          <w:rFonts w:ascii="Verdana" w:hAnsi="Verdana"/>
          <w:sz w:val="20"/>
          <w:szCs w:val="20"/>
        </w:rPr>
        <w:t>All State students for TMEA by mail using checks (confirm by verifying date on TMEA website)</w:t>
      </w:r>
    </w:p>
    <w:p w14:paraId="5706E842" w14:textId="77777777" w:rsidR="00D95E8F" w:rsidRPr="00624FD6" w:rsidRDefault="000D3177" w:rsidP="00624FD6">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20, 2018</w:t>
      </w:r>
      <w:r w:rsidR="00E71BEA" w:rsidRPr="00624FD6">
        <w:rPr>
          <w:rFonts w:ascii="Verdana" w:hAnsi="Verdana"/>
          <w:sz w:val="20"/>
          <w:szCs w:val="20"/>
        </w:rPr>
        <w:t xml:space="preserve"> </w:t>
      </w:r>
      <w:r w:rsidR="00624FD6" w:rsidRPr="00624FD6">
        <w:rPr>
          <w:rFonts w:ascii="Verdana" w:hAnsi="Verdana"/>
          <w:sz w:val="20"/>
          <w:szCs w:val="20"/>
        </w:rPr>
        <w:t>– Deadline to register All State students for TMEA online (confirm by verifying date on TMEA website)</w:t>
      </w:r>
    </w:p>
    <w:p w14:paraId="3F09097D"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bCs/>
          <w:sz w:val="21"/>
          <w:szCs w:val="21"/>
        </w:rPr>
        <w:t>Director Fee</w:t>
      </w:r>
      <w:r w:rsidRPr="00D95E8F">
        <w:rPr>
          <w:rFonts w:ascii="Tahoma" w:eastAsia="Times New Roman" w:hAnsi="Tahoma" w:cs="Tahoma"/>
          <w:sz w:val="21"/>
          <w:szCs w:val="21"/>
        </w:rPr>
        <w:t xml:space="preserve">:  = </w:t>
      </w:r>
      <w:r w:rsidRPr="00D95E8F">
        <w:rPr>
          <w:rFonts w:ascii="Tahoma" w:eastAsia="Times New Roman" w:hAnsi="Tahoma" w:cs="Tahoma"/>
          <w:b/>
          <w:sz w:val="21"/>
          <w:szCs w:val="21"/>
        </w:rPr>
        <w:t>$10</w:t>
      </w:r>
      <w:r w:rsidRPr="00D95E8F">
        <w:rPr>
          <w:rFonts w:ascii="Tahoma" w:eastAsia="Times New Roman" w:hAnsi="Tahoma" w:cs="Tahoma"/>
          <w:sz w:val="21"/>
          <w:szCs w:val="21"/>
        </w:rPr>
        <w:t xml:space="preserve"> for each director or faculty member; minimum of 1 fee per school</w:t>
      </w:r>
    </w:p>
    <w:p w14:paraId="58BDCE42" w14:textId="77777777" w:rsidR="00E71BEA" w:rsidRPr="00D95E8F" w:rsidRDefault="00E71BEA" w:rsidP="00D95E8F">
      <w:pPr>
        <w:spacing w:after="0" w:line="240" w:lineRule="auto"/>
        <w:rPr>
          <w:rFonts w:ascii="Tahoma" w:eastAsia="Times New Roman" w:hAnsi="Tahoma" w:cs="Tahoma"/>
          <w:sz w:val="16"/>
          <w:szCs w:val="16"/>
        </w:rPr>
      </w:pPr>
    </w:p>
    <w:p w14:paraId="049EAF9E" w14:textId="77777777" w:rsidR="00D95E8F" w:rsidRPr="00D95E8F" w:rsidRDefault="00E71BEA" w:rsidP="00D95E8F">
      <w:pPr>
        <w:shd w:val="clear" w:color="auto" w:fill="FFFFFF"/>
        <w:spacing w:after="0" w:line="240" w:lineRule="auto"/>
        <w:rPr>
          <w:rFonts w:ascii="Tahoma" w:eastAsia="Times New Roman" w:hAnsi="Tahoma" w:cs="Tahoma"/>
          <w:b/>
          <w:sz w:val="20"/>
          <w:szCs w:val="20"/>
        </w:rPr>
      </w:pPr>
      <w:r w:rsidRPr="00E71BEA">
        <w:rPr>
          <w:rFonts w:ascii="Tahoma" w:eastAsia="Times New Roman" w:hAnsi="Tahoma" w:cs="Tahoma"/>
          <w:b/>
          <w:sz w:val="24"/>
          <w:szCs w:val="24"/>
          <w:u w:val="single"/>
        </w:rPr>
        <w:t>Payment Method</w:t>
      </w:r>
      <w:r w:rsidRPr="00E71BEA">
        <w:rPr>
          <w:rFonts w:ascii="Tahoma" w:eastAsia="Times New Roman" w:hAnsi="Tahoma" w:cs="Tahoma"/>
          <w:b/>
          <w:sz w:val="24"/>
          <w:szCs w:val="24"/>
        </w:rPr>
        <w:t>:</w:t>
      </w:r>
      <w:r>
        <w:rPr>
          <w:rFonts w:ascii="Tahoma" w:eastAsia="Times New Roman" w:hAnsi="Tahoma" w:cs="Tahoma"/>
          <w:b/>
          <w:sz w:val="24"/>
          <w:szCs w:val="24"/>
        </w:rPr>
        <w:t xml:space="preserve"> </w:t>
      </w:r>
      <w:r w:rsidRPr="00E71BEA">
        <w:rPr>
          <w:rFonts w:ascii="Tahoma" w:eastAsia="Times New Roman" w:hAnsi="Tahoma" w:cs="Tahoma"/>
          <w:b/>
          <w:sz w:val="20"/>
          <w:szCs w:val="20"/>
        </w:rPr>
        <w:t>(Submission Forms can be sent with PO numbers.)</w:t>
      </w:r>
    </w:p>
    <w:p w14:paraId="56C3FA9E" w14:textId="77777777" w:rsidR="00D95E8F" w:rsidRPr="00E71BEA" w:rsidRDefault="00D95E8F" w:rsidP="00D95E8F">
      <w:pPr>
        <w:pStyle w:val="ListParagraph"/>
        <w:numPr>
          <w:ilvl w:val="0"/>
          <w:numId w:val="2"/>
        </w:numPr>
        <w:shd w:val="clear" w:color="auto" w:fill="FFFFFF"/>
        <w:spacing w:after="0" w:line="240" w:lineRule="auto"/>
        <w:outlineLvl w:val="0"/>
        <w:rPr>
          <w:rFonts w:ascii="Tahoma" w:eastAsia="Times New Roman" w:hAnsi="Tahoma" w:cs="Tahoma"/>
          <w:b/>
          <w:bCs/>
          <w:kern w:val="36"/>
          <w:sz w:val="24"/>
          <w:szCs w:val="24"/>
        </w:rPr>
      </w:pPr>
      <w:r w:rsidRPr="00E71BEA">
        <w:rPr>
          <w:rFonts w:ascii="Tahoma" w:eastAsia="Times New Roman" w:hAnsi="Tahoma" w:cs="Tahoma"/>
          <w:b/>
          <w:bCs/>
          <w:kern w:val="36"/>
          <w:sz w:val="24"/>
          <w:szCs w:val="24"/>
        </w:rPr>
        <w:t>MAKE ALL CHECKS PAYABLE TO</w:t>
      </w:r>
      <w:r w:rsidR="00152986" w:rsidRPr="00E71BEA">
        <w:rPr>
          <w:rFonts w:ascii="Tahoma" w:eastAsia="Times New Roman" w:hAnsi="Tahoma" w:cs="Tahoma"/>
          <w:b/>
          <w:bCs/>
          <w:kern w:val="36"/>
          <w:sz w:val="24"/>
          <w:szCs w:val="24"/>
        </w:rPr>
        <w:t>:</w:t>
      </w:r>
      <w:r w:rsidRPr="00E71BEA">
        <w:rPr>
          <w:rFonts w:ascii="Tahoma" w:eastAsia="Times New Roman" w:hAnsi="Tahoma" w:cs="Tahoma"/>
          <w:b/>
          <w:bCs/>
          <w:kern w:val="36"/>
          <w:sz w:val="24"/>
          <w:szCs w:val="24"/>
        </w:rPr>
        <w:t xml:space="preserve"> </w:t>
      </w:r>
    </w:p>
    <w:p w14:paraId="37725E69" w14:textId="77777777" w:rsidR="00D95E8F" w:rsidRPr="00E71BEA" w:rsidRDefault="00D95E8F" w:rsidP="00D95E8F">
      <w:pPr>
        <w:shd w:val="clear" w:color="auto" w:fill="FFFFFF"/>
        <w:spacing w:after="0" w:line="240" w:lineRule="auto"/>
        <w:ind w:right="-720" w:firstLine="720"/>
        <w:outlineLvl w:val="0"/>
        <w:rPr>
          <w:rFonts w:ascii="Tahoma" w:eastAsia="Times New Roman" w:hAnsi="Tahoma" w:cs="Tahoma"/>
          <w:b/>
          <w:bCs/>
          <w:kern w:val="36"/>
          <w:sz w:val="24"/>
          <w:szCs w:val="24"/>
        </w:rPr>
      </w:pPr>
      <w:r w:rsidRPr="00E71BEA">
        <w:rPr>
          <w:rFonts w:ascii="Tahoma" w:eastAsia="Times New Roman" w:hAnsi="Tahoma" w:cs="Tahoma"/>
          <w:b/>
          <w:bCs/>
          <w:i/>
          <w:kern w:val="36"/>
          <w:sz w:val="24"/>
          <w:szCs w:val="24"/>
        </w:rPr>
        <w:t>TEXAS COMMUNITY COLLEGE BAND DIRECTORS ASSOCIATION</w:t>
      </w:r>
      <w:r w:rsidRPr="00E71BEA">
        <w:rPr>
          <w:rFonts w:ascii="Tahoma" w:eastAsia="Times New Roman" w:hAnsi="Tahoma" w:cs="Tahoma"/>
          <w:b/>
          <w:bCs/>
          <w:kern w:val="36"/>
          <w:sz w:val="24"/>
          <w:szCs w:val="24"/>
        </w:rPr>
        <w:t xml:space="preserve">.  </w:t>
      </w:r>
    </w:p>
    <w:p w14:paraId="399CA1E9" w14:textId="77777777" w:rsidR="00D95E8F" w:rsidRDefault="00D95E8F" w:rsidP="001912DB">
      <w:pPr>
        <w:pStyle w:val="ListParagraph"/>
        <w:numPr>
          <w:ilvl w:val="0"/>
          <w:numId w:val="2"/>
        </w:numPr>
        <w:shd w:val="clear" w:color="auto" w:fill="FFFFFF"/>
        <w:spacing w:after="0" w:line="240" w:lineRule="auto"/>
        <w:outlineLvl w:val="0"/>
        <w:rPr>
          <w:rFonts w:ascii="Tahoma" w:eastAsia="Times New Roman" w:hAnsi="Tahoma" w:cs="Tahoma"/>
          <w:b/>
          <w:bCs/>
          <w:kern w:val="36"/>
          <w:sz w:val="24"/>
          <w:szCs w:val="24"/>
        </w:rPr>
      </w:pPr>
      <w:r w:rsidRPr="00646DE7">
        <w:rPr>
          <w:rFonts w:ascii="Tahoma" w:eastAsia="Times New Roman" w:hAnsi="Tahoma" w:cs="Tahoma"/>
          <w:b/>
          <w:bCs/>
          <w:kern w:val="36"/>
          <w:sz w:val="24"/>
          <w:szCs w:val="24"/>
          <w:u w:val="single"/>
        </w:rPr>
        <w:t>MAIL ALL FEES TO THE TCCBDA TREASURER AT THE TREASURER’S COLLEGE</w:t>
      </w:r>
      <w:r w:rsidR="00646DE7">
        <w:rPr>
          <w:rFonts w:ascii="Tahoma" w:eastAsia="Times New Roman" w:hAnsi="Tahoma" w:cs="Tahoma"/>
          <w:b/>
          <w:bCs/>
          <w:kern w:val="36"/>
          <w:sz w:val="24"/>
          <w:szCs w:val="24"/>
        </w:rPr>
        <w:t>:</w:t>
      </w:r>
    </w:p>
    <w:p w14:paraId="48FC3139" w14:textId="77777777" w:rsidR="00E71BEA" w:rsidRPr="00E71BEA" w:rsidRDefault="00E71BEA" w:rsidP="00E71BEA">
      <w:pPr>
        <w:pStyle w:val="ListParagraph"/>
        <w:shd w:val="clear" w:color="auto" w:fill="FFFFFF"/>
        <w:spacing w:after="0" w:line="240" w:lineRule="auto"/>
        <w:outlineLvl w:val="0"/>
        <w:rPr>
          <w:rFonts w:ascii="Tahoma" w:eastAsia="Times New Roman" w:hAnsi="Tahoma" w:cs="Tahoma"/>
          <w:b/>
          <w:bCs/>
          <w:kern w:val="36"/>
          <w:sz w:val="16"/>
          <w:szCs w:val="16"/>
        </w:rPr>
      </w:pPr>
    </w:p>
    <w:p w14:paraId="0DF93FC9" w14:textId="77777777" w:rsidR="00D95E8F" w:rsidRPr="00E71BEA" w:rsidRDefault="00D95E8F" w:rsidP="00E71BEA">
      <w:pPr>
        <w:spacing w:after="0"/>
        <w:jc w:val="center"/>
        <w:rPr>
          <w:rFonts w:ascii="Tahoma" w:hAnsi="Tahoma" w:cs="Tahoma"/>
          <w:b/>
          <w:sz w:val="24"/>
          <w:szCs w:val="24"/>
        </w:rPr>
      </w:pPr>
      <w:r w:rsidRPr="00E71BEA">
        <w:rPr>
          <w:rFonts w:ascii="Tahoma" w:hAnsi="Tahoma" w:cs="Tahoma"/>
          <w:b/>
          <w:sz w:val="24"/>
          <w:szCs w:val="24"/>
        </w:rPr>
        <w:t>TCCBDA TREASURER:</w:t>
      </w:r>
      <w:r w:rsidR="00646DE7">
        <w:rPr>
          <w:rFonts w:ascii="Tahoma" w:hAnsi="Tahoma" w:cs="Tahoma"/>
          <w:b/>
          <w:sz w:val="24"/>
          <w:szCs w:val="24"/>
        </w:rPr>
        <w:t xml:space="preserve">  </w:t>
      </w:r>
      <w:r w:rsidR="00FD2946">
        <w:rPr>
          <w:rFonts w:ascii="Tahoma" w:hAnsi="Tahoma" w:cs="Tahoma"/>
          <w:b/>
          <w:sz w:val="24"/>
          <w:szCs w:val="24"/>
        </w:rPr>
        <w:t>Kendall Prinz</w:t>
      </w:r>
    </w:p>
    <w:p w14:paraId="2E10C0F6" w14:textId="77777777" w:rsidR="00D95E8F" w:rsidRPr="00E71BEA" w:rsidRDefault="005435FB" w:rsidP="00E71BEA">
      <w:pPr>
        <w:spacing w:after="0"/>
        <w:jc w:val="center"/>
        <w:rPr>
          <w:rFonts w:ascii="Tahoma" w:hAnsi="Tahoma" w:cs="Tahoma"/>
          <w:b/>
          <w:sz w:val="24"/>
          <w:szCs w:val="24"/>
        </w:rPr>
      </w:pPr>
      <w:r>
        <w:rPr>
          <w:rFonts w:ascii="Tahoma" w:hAnsi="Tahoma" w:cs="Tahoma"/>
          <w:b/>
          <w:sz w:val="24"/>
          <w:szCs w:val="24"/>
        </w:rPr>
        <w:t>TREA</w:t>
      </w:r>
      <w:r w:rsidR="00646DE7">
        <w:rPr>
          <w:rFonts w:ascii="Tahoma" w:hAnsi="Tahoma" w:cs="Tahoma"/>
          <w:b/>
          <w:sz w:val="24"/>
          <w:szCs w:val="24"/>
        </w:rPr>
        <w:t xml:space="preserve">SURER MAILING ADDRESS:   </w:t>
      </w:r>
    </w:p>
    <w:p w14:paraId="53C76705" w14:textId="77777777" w:rsidR="00D95E8F" w:rsidRPr="00646DE7" w:rsidRDefault="00FD2946" w:rsidP="00E71BEA">
      <w:pPr>
        <w:spacing w:after="0"/>
        <w:jc w:val="center"/>
        <w:rPr>
          <w:rFonts w:ascii="Tahoma" w:hAnsi="Tahoma" w:cs="Tahoma"/>
          <w:b/>
          <w:sz w:val="20"/>
          <w:szCs w:val="20"/>
        </w:rPr>
      </w:pPr>
      <w:r>
        <w:rPr>
          <w:rFonts w:ascii="Tahoma" w:hAnsi="Tahoma" w:cs="Tahoma"/>
          <w:b/>
          <w:sz w:val="20"/>
          <w:szCs w:val="20"/>
        </w:rPr>
        <w:t>Blinn College</w:t>
      </w:r>
      <w:r w:rsidR="00D95E8F" w:rsidRPr="00646DE7">
        <w:rPr>
          <w:rFonts w:ascii="Tahoma" w:hAnsi="Tahoma" w:cs="Tahoma"/>
          <w:b/>
          <w:sz w:val="20"/>
          <w:szCs w:val="20"/>
        </w:rPr>
        <w:t xml:space="preserve">, </w:t>
      </w:r>
      <w:r w:rsidR="00646DE7" w:rsidRPr="00646DE7">
        <w:rPr>
          <w:rFonts w:ascii="Tahoma" w:hAnsi="Tahoma" w:cs="Tahoma"/>
          <w:b/>
          <w:sz w:val="20"/>
          <w:szCs w:val="20"/>
        </w:rPr>
        <w:t xml:space="preserve">ATTN: </w:t>
      </w:r>
      <w:hyperlink r:id="rId6" w:history="1">
        <w:r w:rsidRPr="00FD2946">
          <w:rPr>
            <w:rStyle w:val="Hyperlink"/>
            <w:rFonts w:ascii="Tahoma" w:hAnsi="Tahoma" w:cs="Tahoma"/>
            <w:b/>
            <w:sz w:val="20"/>
            <w:szCs w:val="20"/>
          </w:rPr>
          <w:t>Kendall Prinz</w:t>
        </w:r>
        <w:r w:rsidR="00646DE7" w:rsidRPr="00FD2946">
          <w:rPr>
            <w:rStyle w:val="Hyperlink"/>
            <w:rFonts w:ascii="Tahoma" w:hAnsi="Tahoma" w:cs="Tahoma"/>
            <w:b/>
            <w:sz w:val="20"/>
            <w:szCs w:val="20"/>
          </w:rPr>
          <w:t>,</w:t>
        </w:r>
      </w:hyperlink>
      <w:r w:rsidR="00646DE7" w:rsidRPr="00646DE7">
        <w:rPr>
          <w:rFonts w:ascii="Tahoma" w:hAnsi="Tahoma" w:cs="Tahoma"/>
          <w:b/>
          <w:sz w:val="20"/>
          <w:szCs w:val="20"/>
        </w:rPr>
        <w:t xml:space="preserve"> </w:t>
      </w:r>
      <w:r>
        <w:rPr>
          <w:rFonts w:ascii="Tahoma" w:hAnsi="Tahoma" w:cs="Tahoma"/>
          <w:b/>
          <w:sz w:val="20"/>
          <w:szCs w:val="20"/>
        </w:rPr>
        <w:t>902 College Ave. Brenham, TX 77833</w:t>
      </w:r>
    </w:p>
    <w:p w14:paraId="23C819DD" w14:textId="77777777" w:rsidR="00624FD6" w:rsidRPr="00646DE7" w:rsidRDefault="00D95E8F" w:rsidP="00646DE7">
      <w:pPr>
        <w:spacing w:after="0"/>
        <w:jc w:val="center"/>
        <w:rPr>
          <w:rFonts w:ascii="Tahoma" w:hAnsi="Tahoma" w:cs="Tahoma"/>
          <w:b/>
          <w:sz w:val="18"/>
          <w:szCs w:val="18"/>
        </w:rPr>
      </w:pPr>
      <w:r w:rsidRPr="00646DE7">
        <w:rPr>
          <w:rFonts w:ascii="Tahoma" w:hAnsi="Tahoma" w:cs="Tahoma"/>
          <w:b/>
          <w:sz w:val="18"/>
          <w:szCs w:val="18"/>
        </w:rPr>
        <w:t xml:space="preserve">Work: (979) </w:t>
      </w:r>
      <w:r w:rsidR="00FD2946">
        <w:rPr>
          <w:rFonts w:ascii="Tahoma" w:hAnsi="Tahoma" w:cs="Tahoma"/>
          <w:b/>
          <w:sz w:val="18"/>
          <w:szCs w:val="18"/>
        </w:rPr>
        <w:t>830-4376</w:t>
      </w:r>
      <w:r w:rsidR="00E475AA" w:rsidRPr="00646DE7">
        <w:rPr>
          <w:rFonts w:ascii="Tahoma" w:hAnsi="Tahoma" w:cs="Tahoma"/>
          <w:b/>
          <w:sz w:val="18"/>
          <w:szCs w:val="18"/>
        </w:rPr>
        <w:t xml:space="preserve"> </w:t>
      </w:r>
      <w:r w:rsidR="00FD2946">
        <w:rPr>
          <w:rFonts w:ascii="Tahoma" w:hAnsi="Tahoma" w:cs="Tahoma"/>
          <w:b/>
          <w:sz w:val="18"/>
          <w:szCs w:val="18"/>
        </w:rPr>
        <w:tab/>
      </w:r>
      <w:r w:rsidR="00FD2946">
        <w:rPr>
          <w:rFonts w:ascii="Tahoma" w:hAnsi="Tahoma" w:cs="Tahoma"/>
          <w:b/>
          <w:sz w:val="18"/>
          <w:szCs w:val="18"/>
        </w:rPr>
        <w:tab/>
      </w:r>
      <w:r w:rsidRPr="00646DE7">
        <w:rPr>
          <w:rFonts w:ascii="Tahoma" w:hAnsi="Tahoma" w:cs="Tahoma"/>
          <w:b/>
          <w:sz w:val="18"/>
          <w:szCs w:val="18"/>
        </w:rPr>
        <w:t xml:space="preserve">Email: </w:t>
      </w:r>
      <w:hyperlink r:id="rId7" w:history="1">
        <w:r w:rsidR="00FD2946">
          <w:rPr>
            <w:rStyle w:val="Hyperlink"/>
            <w:rFonts w:ascii="Tahoma" w:eastAsia="Times New Roman" w:hAnsi="Tahoma" w:cs="Tahoma"/>
            <w:b/>
            <w:sz w:val="18"/>
            <w:szCs w:val="18"/>
          </w:rPr>
          <w:t>kendall.prinz@blinn.edu</w:t>
        </w:r>
      </w:hyperlink>
    </w:p>
    <w:p w14:paraId="4E94EE1A" w14:textId="77777777" w:rsidR="00E475AA" w:rsidRPr="00E475AA" w:rsidRDefault="00E475AA" w:rsidP="00624FD6">
      <w:pPr>
        <w:shd w:val="clear" w:color="auto" w:fill="FFFFFF"/>
        <w:spacing w:after="0" w:line="240" w:lineRule="auto"/>
        <w:jc w:val="center"/>
        <w:rPr>
          <w:rFonts w:ascii="Tahoma" w:eastAsia="Times New Roman" w:hAnsi="Tahoma" w:cs="Tahoma"/>
          <w:b/>
          <w:sz w:val="8"/>
          <w:szCs w:val="8"/>
        </w:rPr>
      </w:pPr>
    </w:p>
    <w:p w14:paraId="427F4BD7" w14:textId="77777777" w:rsidR="00D95E8F" w:rsidRPr="00646DE7" w:rsidRDefault="00D95E8F" w:rsidP="00624FD6">
      <w:pPr>
        <w:shd w:val="clear" w:color="auto" w:fill="FFFFFF"/>
        <w:spacing w:after="0" w:line="240" w:lineRule="auto"/>
        <w:jc w:val="center"/>
        <w:rPr>
          <w:rFonts w:ascii="Tahoma" w:eastAsia="Times New Roman" w:hAnsi="Tahoma" w:cs="Tahoma"/>
          <w:b/>
          <w:sz w:val="20"/>
          <w:szCs w:val="20"/>
        </w:rPr>
      </w:pPr>
      <w:r w:rsidRPr="00646DE7">
        <w:rPr>
          <w:rFonts w:ascii="Tahoma" w:eastAsia="Times New Roman" w:hAnsi="Tahoma" w:cs="Tahoma"/>
          <w:b/>
          <w:sz w:val="20"/>
          <w:szCs w:val="20"/>
        </w:rPr>
        <w:t>W9 Forms for TCCBDA are available upon request.</w:t>
      </w:r>
    </w:p>
    <w:p w14:paraId="288D3C44" w14:textId="77777777" w:rsidR="00D95E8F" w:rsidRPr="00E475AA" w:rsidRDefault="00E475AA" w:rsidP="00E475AA">
      <w:pPr>
        <w:shd w:val="clear" w:color="auto" w:fill="FFFFFF"/>
        <w:spacing w:after="0" w:line="240" w:lineRule="auto"/>
        <w:jc w:val="center"/>
        <w:rPr>
          <w:rFonts w:ascii="Tahoma" w:eastAsia="Times New Roman" w:hAnsi="Tahoma" w:cs="Tahoma"/>
          <w:b/>
          <w:sz w:val="16"/>
          <w:szCs w:val="16"/>
        </w:rPr>
      </w:pPr>
      <w:r>
        <w:rPr>
          <w:rFonts w:ascii="Tahoma" w:eastAsia="Times New Roman" w:hAnsi="Tahoma" w:cs="Tahoma"/>
          <w:b/>
          <w:sz w:val="16"/>
          <w:szCs w:val="16"/>
        </w:rPr>
        <w:t>****</w:t>
      </w:r>
      <w:r w:rsidRPr="00E475AA">
        <w:rPr>
          <w:rFonts w:ascii="Tahoma" w:eastAsia="Times New Roman" w:hAnsi="Tahoma" w:cs="Tahoma"/>
          <w:b/>
          <w:sz w:val="16"/>
          <w:szCs w:val="16"/>
        </w:rPr>
        <w:t xml:space="preserve">TCCBDA Members:  Please also check the </w:t>
      </w:r>
      <w:r w:rsidRPr="00E475AA">
        <w:rPr>
          <w:rFonts w:ascii="Tahoma" w:eastAsia="Times New Roman" w:hAnsi="Tahoma" w:cs="Tahoma"/>
          <w:b/>
          <w:i/>
          <w:sz w:val="16"/>
          <w:szCs w:val="16"/>
        </w:rPr>
        <w:t>Deadlines</w:t>
      </w:r>
      <w:r w:rsidRPr="00E475AA">
        <w:rPr>
          <w:rFonts w:ascii="Tahoma" w:eastAsia="Times New Roman" w:hAnsi="Tahoma" w:cs="Tahoma"/>
          <w:b/>
          <w:sz w:val="16"/>
          <w:szCs w:val="16"/>
        </w:rPr>
        <w:t xml:space="preserve"> Page for </w:t>
      </w:r>
      <w:r>
        <w:rPr>
          <w:rFonts w:ascii="Tahoma" w:eastAsia="Times New Roman" w:hAnsi="Tahoma" w:cs="Tahoma"/>
          <w:b/>
          <w:sz w:val="16"/>
          <w:szCs w:val="16"/>
        </w:rPr>
        <w:t xml:space="preserve">all </w:t>
      </w:r>
      <w:r w:rsidRPr="00E475AA">
        <w:rPr>
          <w:rFonts w:ascii="Tahoma" w:eastAsia="Times New Roman" w:hAnsi="Tahoma" w:cs="Tahoma"/>
          <w:b/>
          <w:sz w:val="16"/>
          <w:szCs w:val="16"/>
        </w:rPr>
        <w:t>Submissions and Fee Deadlines throughout the year.</w:t>
      </w:r>
    </w:p>
    <w:sectPr w:rsidR="00D95E8F" w:rsidRPr="00E475AA" w:rsidSect="00624FD6">
      <w:pgSz w:w="12240" w:h="15840"/>
      <w:pgMar w:top="45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CE7"/>
    <w:multiLevelType w:val="hybridMultilevel"/>
    <w:tmpl w:val="F43E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312479"/>
    <w:multiLevelType w:val="hybridMultilevel"/>
    <w:tmpl w:val="CABE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4516C"/>
    <w:multiLevelType w:val="multilevel"/>
    <w:tmpl w:val="D3F60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8F"/>
    <w:rsid w:val="000D3177"/>
    <w:rsid w:val="00152986"/>
    <w:rsid w:val="001912DB"/>
    <w:rsid w:val="00395C8B"/>
    <w:rsid w:val="00485D5F"/>
    <w:rsid w:val="004E5C63"/>
    <w:rsid w:val="005435FB"/>
    <w:rsid w:val="00624FD6"/>
    <w:rsid w:val="00646DE7"/>
    <w:rsid w:val="006F71D9"/>
    <w:rsid w:val="00705ACF"/>
    <w:rsid w:val="007C2670"/>
    <w:rsid w:val="00817D91"/>
    <w:rsid w:val="0089052A"/>
    <w:rsid w:val="00A007D3"/>
    <w:rsid w:val="00B16137"/>
    <w:rsid w:val="00D95E8F"/>
    <w:rsid w:val="00E475AA"/>
    <w:rsid w:val="00E53031"/>
    <w:rsid w:val="00E71BEA"/>
    <w:rsid w:val="00EA6E0F"/>
    <w:rsid w:val="00FD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C906D"/>
  <w15:docId w15:val="{961D4FDF-EE3E-4590-8BC3-2F84702B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E8F"/>
    <w:rPr>
      <w:b/>
      <w:bCs/>
    </w:rPr>
  </w:style>
  <w:style w:type="paragraph" w:styleId="ListParagraph">
    <w:name w:val="List Paragraph"/>
    <w:basedOn w:val="Normal"/>
    <w:uiPriority w:val="34"/>
    <w:qFormat/>
    <w:rsid w:val="00D95E8F"/>
    <w:pPr>
      <w:ind w:left="720"/>
      <w:contextualSpacing/>
    </w:pPr>
  </w:style>
  <w:style w:type="character" w:styleId="Hyperlink">
    <w:name w:val="Hyperlink"/>
    <w:basedOn w:val="DefaultParagraphFont"/>
    <w:uiPriority w:val="99"/>
    <w:unhideWhenUsed/>
    <w:rsid w:val="00D95E8F"/>
    <w:rPr>
      <w:color w:val="0563C1" w:themeColor="hyperlink"/>
      <w:u w:val="single"/>
    </w:rPr>
  </w:style>
  <w:style w:type="paragraph" w:styleId="BalloonText">
    <w:name w:val="Balloon Text"/>
    <w:basedOn w:val="Normal"/>
    <w:link w:val="BalloonTextChar"/>
    <w:uiPriority w:val="99"/>
    <w:semiHidden/>
    <w:unhideWhenUsed/>
    <w:rsid w:val="00A0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5924">
      <w:bodyDiv w:val="1"/>
      <w:marLeft w:val="0"/>
      <w:marRight w:val="0"/>
      <w:marTop w:val="0"/>
      <w:marBottom w:val="0"/>
      <w:divBdr>
        <w:top w:val="none" w:sz="0" w:space="0" w:color="auto"/>
        <w:left w:val="none" w:sz="0" w:space="0" w:color="auto"/>
        <w:bottom w:val="none" w:sz="0" w:space="0" w:color="auto"/>
        <w:right w:val="none" w:sz="0" w:space="0" w:color="auto"/>
      </w:divBdr>
    </w:div>
    <w:div w:id="445079758">
      <w:bodyDiv w:val="1"/>
      <w:marLeft w:val="0"/>
      <w:marRight w:val="0"/>
      <w:marTop w:val="0"/>
      <w:marBottom w:val="0"/>
      <w:divBdr>
        <w:top w:val="none" w:sz="0" w:space="0" w:color="auto"/>
        <w:left w:val="none" w:sz="0" w:space="0" w:color="auto"/>
        <w:bottom w:val="none" w:sz="0" w:space="0" w:color="auto"/>
        <w:right w:val="none" w:sz="0" w:space="0" w:color="auto"/>
      </w:divBdr>
    </w:div>
    <w:div w:id="561864761">
      <w:bodyDiv w:val="1"/>
      <w:marLeft w:val="0"/>
      <w:marRight w:val="0"/>
      <w:marTop w:val="0"/>
      <w:marBottom w:val="0"/>
      <w:divBdr>
        <w:top w:val="none" w:sz="0" w:space="0" w:color="auto"/>
        <w:left w:val="none" w:sz="0" w:space="0" w:color="auto"/>
        <w:bottom w:val="none" w:sz="0" w:space="0" w:color="auto"/>
        <w:right w:val="none" w:sz="0" w:space="0" w:color="auto"/>
      </w:divBdr>
      <w:divsChild>
        <w:div w:id="1843352286">
          <w:marLeft w:val="0"/>
          <w:marRight w:val="0"/>
          <w:marTop w:val="2250"/>
          <w:marBottom w:val="100"/>
          <w:divBdr>
            <w:top w:val="none" w:sz="0" w:space="0" w:color="auto"/>
            <w:left w:val="none" w:sz="0" w:space="0" w:color="auto"/>
            <w:bottom w:val="none" w:sz="0" w:space="0" w:color="auto"/>
            <w:right w:val="none" w:sz="0" w:space="0" w:color="auto"/>
          </w:divBdr>
          <w:divsChild>
            <w:div w:id="1327247142">
              <w:marLeft w:val="0"/>
              <w:marRight w:val="0"/>
              <w:marTop w:val="0"/>
              <w:marBottom w:val="0"/>
              <w:divBdr>
                <w:top w:val="none" w:sz="0" w:space="0" w:color="auto"/>
                <w:left w:val="none" w:sz="0" w:space="0" w:color="auto"/>
                <w:bottom w:val="none" w:sz="0" w:space="0" w:color="auto"/>
                <w:right w:val="none" w:sz="0" w:space="0" w:color="auto"/>
              </w:divBdr>
              <w:divsChild>
                <w:div w:id="1361274527">
                  <w:marLeft w:val="0"/>
                  <w:marRight w:val="0"/>
                  <w:marTop w:val="0"/>
                  <w:marBottom w:val="0"/>
                  <w:divBdr>
                    <w:top w:val="none" w:sz="0" w:space="0" w:color="auto"/>
                    <w:left w:val="none" w:sz="0" w:space="0" w:color="auto"/>
                    <w:bottom w:val="none" w:sz="0" w:space="0" w:color="auto"/>
                    <w:right w:val="none" w:sz="0" w:space="0" w:color="auto"/>
                  </w:divBdr>
                  <w:divsChild>
                    <w:div w:id="1272396072">
                      <w:marLeft w:val="0"/>
                      <w:marRight w:val="0"/>
                      <w:marTop w:val="0"/>
                      <w:marBottom w:val="0"/>
                      <w:divBdr>
                        <w:top w:val="none" w:sz="0" w:space="0" w:color="auto"/>
                        <w:left w:val="none" w:sz="0" w:space="0" w:color="auto"/>
                        <w:bottom w:val="none" w:sz="0" w:space="0" w:color="auto"/>
                        <w:right w:val="none" w:sz="0" w:space="0" w:color="auto"/>
                      </w:divBdr>
                    </w:div>
                  </w:divsChild>
                </w:div>
                <w:div w:id="415564164">
                  <w:marLeft w:val="0"/>
                  <w:marRight w:val="0"/>
                  <w:marTop w:val="0"/>
                  <w:marBottom w:val="0"/>
                  <w:divBdr>
                    <w:top w:val="none" w:sz="0" w:space="0" w:color="auto"/>
                    <w:left w:val="none" w:sz="0" w:space="0" w:color="auto"/>
                    <w:bottom w:val="none" w:sz="0" w:space="0" w:color="auto"/>
                    <w:right w:val="none" w:sz="0" w:space="0" w:color="auto"/>
                  </w:divBdr>
                  <w:divsChild>
                    <w:div w:id="2096322780">
                      <w:marLeft w:val="0"/>
                      <w:marRight w:val="0"/>
                      <w:marTop w:val="0"/>
                      <w:marBottom w:val="0"/>
                      <w:divBdr>
                        <w:top w:val="none" w:sz="0" w:space="0" w:color="auto"/>
                        <w:left w:val="none" w:sz="0" w:space="0" w:color="auto"/>
                        <w:bottom w:val="none" w:sz="0" w:space="0" w:color="auto"/>
                        <w:right w:val="none" w:sz="0" w:space="0" w:color="auto"/>
                      </w:divBdr>
                    </w:div>
                  </w:divsChild>
                </w:div>
                <w:div w:id="636838848">
                  <w:marLeft w:val="0"/>
                  <w:marRight w:val="0"/>
                  <w:marTop w:val="0"/>
                  <w:marBottom w:val="0"/>
                  <w:divBdr>
                    <w:top w:val="none" w:sz="0" w:space="0" w:color="auto"/>
                    <w:left w:val="none" w:sz="0" w:space="0" w:color="auto"/>
                    <w:bottom w:val="none" w:sz="0" w:space="0" w:color="auto"/>
                    <w:right w:val="none" w:sz="0" w:space="0" w:color="auto"/>
                  </w:divBdr>
                  <w:divsChild>
                    <w:div w:id="1577008727">
                      <w:marLeft w:val="0"/>
                      <w:marRight w:val="0"/>
                      <w:marTop w:val="0"/>
                      <w:marBottom w:val="0"/>
                      <w:divBdr>
                        <w:top w:val="none" w:sz="0" w:space="0" w:color="auto"/>
                        <w:left w:val="none" w:sz="0" w:space="0" w:color="auto"/>
                        <w:bottom w:val="none" w:sz="0" w:space="0" w:color="auto"/>
                        <w:right w:val="none" w:sz="0" w:space="0" w:color="auto"/>
                      </w:divBdr>
                      <w:divsChild>
                        <w:div w:id="78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37039">
                  <w:marLeft w:val="0"/>
                  <w:marRight w:val="0"/>
                  <w:marTop w:val="0"/>
                  <w:marBottom w:val="0"/>
                  <w:divBdr>
                    <w:top w:val="none" w:sz="0" w:space="0" w:color="auto"/>
                    <w:left w:val="none" w:sz="0" w:space="0" w:color="auto"/>
                    <w:bottom w:val="none" w:sz="0" w:space="0" w:color="auto"/>
                    <w:right w:val="none" w:sz="0" w:space="0" w:color="auto"/>
                  </w:divBdr>
                  <w:divsChild>
                    <w:div w:id="1562598889">
                      <w:marLeft w:val="0"/>
                      <w:marRight w:val="0"/>
                      <w:marTop w:val="0"/>
                      <w:marBottom w:val="0"/>
                      <w:divBdr>
                        <w:top w:val="none" w:sz="0" w:space="0" w:color="auto"/>
                        <w:left w:val="none" w:sz="0" w:space="0" w:color="auto"/>
                        <w:bottom w:val="none" w:sz="0" w:space="0" w:color="auto"/>
                        <w:right w:val="none" w:sz="0" w:space="0" w:color="auto"/>
                      </w:divBdr>
                    </w:div>
                  </w:divsChild>
                </w:div>
                <w:div w:id="388840364">
                  <w:marLeft w:val="0"/>
                  <w:marRight w:val="0"/>
                  <w:marTop w:val="0"/>
                  <w:marBottom w:val="0"/>
                  <w:divBdr>
                    <w:top w:val="none" w:sz="0" w:space="0" w:color="auto"/>
                    <w:left w:val="none" w:sz="0" w:space="0" w:color="auto"/>
                    <w:bottom w:val="none" w:sz="0" w:space="0" w:color="auto"/>
                    <w:right w:val="none" w:sz="0" w:space="0" w:color="auto"/>
                  </w:divBdr>
                  <w:divsChild>
                    <w:div w:id="1475876749">
                      <w:marLeft w:val="0"/>
                      <w:marRight w:val="0"/>
                      <w:marTop w:val="0"/>
                      <w:marBottom w:val="0"/>
                      <w:divBdr>
                        <w:top w:val="none" w:sz="0" w:space="0" w:color="auto"/>
                        <w:left w:val="none" w:sz="0" w:space="0" w:color="auto"/>
                        <w:bottom w:val="none" w:sz="0" w:space="0" w:color="auto"/>
                        <w:right w:val="none" w:sz="0" w:space="0" w:color="auto"/>
                      </w:divBdr>
                    </w:div>
                  </w:divsChild>
                </w:div>
                <w:div w:id="799374429">
                  <w:marLeft w:val="0"/>
                  <w:marRight w:val="0"/>
                  <w:marTop w:val="0"/>
                  <w:marBottom w:val="0"/>
                  <w:divBdr>
                    <w:top w:val="none" w:sz="0" w:space="0" w:color="auto"/>
                    <w:left w:val="none" w:sz="0" w:space="0" w:color="auto"/>
                    <w:bottom w:val="none" w:sz="0" w:space="0" w:color="auto"/>
                    <w:right w:val="none" w:sz="0" w:space="0" w:color="auto"/>
                  </w:divBdr>
                  <w:divsChild>
                    <w:div w:id="1933202065">
                      <w:marLeft w:val="0"/>
                      <w:marRight w:val="0"/>
                      <w:marTop w:val="0"/>
                      <w:marBottom w:val="0"/>
                      <w:divBdr>
                        <w:top w:val="none" w:sz="0" w:space="0" w:color="auto"/>
                        <w:left w:val="none" w:sz="0" w:space="0" w:color="auto"/>
                        <w:bottom w:val="none" w:sz="0" w:space="0" w:color="auto"/>
                        <w:right w:val="none" w:sz="0" w:space="0" w:color="auto"/>
                      </w:divBdr>
                      <w:divsChild>
                        <w:div w:id="1148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4929">
                  <w:marLeft w:val="0"/>
                  <w:marRight w:val="0"/>
                  <w:marTop w:val="0"/>
                  <w:marBottom w:val="0"/>
                  <w:divBdr>
                    <w:top w:val="none" w:sz="0" w:space="0" w:color="auto"/>
                    <w:left w:val="none" w:sz="0" w:space="0" w:color="auto"/>
                    <w:bottom w:val="none" w:sz="0" w:space="0" w:color="auto"/>
                    <w:right w:val="none" w:sz="0" w:space="0" w:color="auto"/>
                  </w:divBdr>
                  <w:divsChild>
                    <w:div w:id="393047554">
                      <w:marLeft w:val="0"/>
                      <w:marRight w:val="0"/>
                      <w:marTop w:val="0"/>
                      <w:marBottom w:val="0"/>
                      <w:divBdr>
                        <w:top w:val="none" w:sz="0" w:space="0" w:color="auto"/>
                        <w:left w:val="none" w:sz="0" w:space="0" w:color="auto"/>
                        <w:bottom w:val="none" w:sz="0" w:space="0" w:color="auto"/>
                        <w:right w:val="none" w:sz="0" w:space="0" w:color="auto"/>
                      </w:divBdr>
                    </w:div>
                  </w:divsChild>
                </w:div>
                <w:div w:id="498885231">
                  <w:marLeft w:val="0"/>
                  <w:marRight w:val="0"/>
                  <w:marTop w:val="0"/>
                  <w:marBottom w:val="0"/>
                  <w:divBdr>
                    <w:top w:val="none" w:sz="0" w:space="0" w:color="auto"/>
                    <w:left w:val="none" w:sz="0" w:space="0" w:color="auto"/>
                    <w:bottom w:val="none" w:sz="0" w:space="0" w:color="auto"/>
                    <w:right w:val="none" w:sz="0" w:space="0" w:color="auto"/>
                  </w:divBdr>
                  <w:divsChild>
                    <w:div w:id="1855681491">
                      <w:marLeft w:val="0"/>
                      <w:marRight w:val="0"/>
                      <w:marTop w:val="0"/>
                      <w:marBottom w:val="0"/>
                      <w:divBdr>
                        <w:top w:val="none" w:sz="0" w:space="0" w:color="auto"/>
                        <w:left w:val="none" w:sz="0" w:space="0" w:color="auto"/>
                        <w:bottom w:val="none" w:sz="0" w:space="0" w:color="auto"/>
                        <w:right w:val="none" w:sz="0" w:space="0" w:color="auto"/>
                      </w:divBdr>
                      <w:divsChild>
                        <w:div w:id="1155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855">
                  <w:marLeft w:val="0"/>
                  <w:marRight w:val="0"/>
                  <w:marTop w:val="0"/>
                  <w:marBottom w:val="0"/>
                  <w:divBdr>
                    <w:top w:val="none" w:sz="0" w:space="0" w:color="auto"/>
                    <w:left w:val="none" w:sz="0" w:space="0" w:color="auto"/>
                    <w:bottom w:val="none" w:sz="0" w:space="0" w:color="auto"/>
                    <w:right w:val="none" w:sz="0" w:space="0" w:color="auto"/>
                  </w:divBdr>
                  <w:divsChild>
                    <w:div w:id="1756898523">
                      <w:marLeft w:val="0"/>
                      <w:marRight w:val="0"/>
                      <w:marTop w:val="0"/>
                      <w:marBottom w:val="0"/>
                      <w:divBdr>
                        <w:top w:val="none" w:sz="0" w:space="0" w:color="auto"/>
                        <w:left w:val="none" w:sz="0" w:space="0" w:color="auto"/>
                        <w:bottom w:val="none" w:sz="0" w:space="0" w:color="auto"/>
                        <w:right w:val="none" w:sz="0" w:space="0" w:color="auto"/>
                      </w:divBdr>
                    </w:div>
                  </w:divsChild>
                </w:div>
                <w:div w:id="259724396">
                  <w:marLeft w:val="0"/>
                  <w:marRight w:val="0"/>
                  <w:marTop w:val="0"/>
                  <w:marBottom w:val="0"/>
                  <w:divBdr>
                    <w:top w:val="none" w:sz="0" w:space="0" w:color="auto"/>
                    <w:left w:val="none" w:sz="0" w:space="0" w:color="auto"/>
                    <w:bottom w:val="none" w:sz="0" w:space="0" w:color="auto"/>
                    <w:right w:val="none" w:sz="0" w:space="0" w:color="auto"/>
                  </w:divBdr>
                  <w:divsChild>
                    <w:div w:id="988553669">
                      <w:marLeft w:val="0"/>
                      <w:marRight w:val="0"/>
                      <w:marTop w:val="0"/>
                      <w:marBottom w:val="0"/>
                      <w:divBdr>
                        <w:top w:val="none" w:sz="0" w:space="0" w:color="auto"/>
                        <w:left w:val="none" w:sz="0" w:space="0" w:color="auto"/>
                        <w:bottom w:val="none" w:sz="0" w:space="0" w:color="auto"/>
                        <w:right w:val="none" w:sz="0" w:space="0" w:color="auto"/>
                      </w:divBdr>
                      <w:divsChild>
                        <w:div w:id="18101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80371">
                  <w:marLeft w:val="0"/>
                  <w:marRight w:val="0"/>
                  <w:marTop w:val="0"/>
                  <w:marBottom w:val="0"/>
                  <w:divBdr>
                    <w:top w:val="none" w:sz="0" w:space="0" w:color="auto"/>
                    <w:left w:val="none" w:sz="0" w:space="0" w:color="auto"/>
                    <w:bottom w:val="none" w:sz="0" w:space="0" w:color="auto"/>
                    <w:right w:val="none" w:sz="0" w:space="0" w:color="auto"/>
                  </w:divBdr>
                  <w:divsChild>
                    <w:div w:id="1855652873">
                      <w:marLeft w:val="0"/>
                      <w:marRight w:val="0"/>
                      <w:marTop w:val="0"/>
                      <w:marBottom w:val="0"/>
                      <w:divBdr>
                        <w:top w:val="none" w:sz="0" w:space="0" w:color="auto"/>
                        <w:left w:val="none" w:sz="0" w:space="0" w:color="auto"/>
                        <w:bottom w:val="none" w:sz="0" w:space="0" w:color="auto"/>
                        <w:right w:val="none" w:sz="0" w:space="0" w:color="auto"/>
                      </w:divBdr>
                    </w:div>
                  </w:divsChild>
                </w:div>
                <w:div w:id="1455634074">
                  <w:marLeft w:val="0"/>
                  <w:marRight w:val="0"/>
                  <w:marTop w:val="0"/>
                  <w:marBottom w:val="0"/>
                  <w:divBdr>
                    <w:top w:val="none" w:sz="0" w:space="0" w:color="auto"/>
                    <w:left w:val="none" w:sz="0" w:space="0" w:color="auto"/>
                    <w:bottom w:val="none" w:sz="0" w:space="0" w:color="auto"/>
                    <w:right w:val="none" w:sz="0" w:space="0" w:color="auto"/>
                  </w:divBdr>
                  <w:divsChild>
                    <w:div w:id="1889031009">
                      <w:marLeft w:val="0"/>
                      <w:marRight w:val="0"/>
                      <w:marTop w:val="0"/>
                      <w:marBottom w:val="0"/>
                      <w:divBdr>
                        <w:top w:val="none" w:sz="0" w:space="0" w:color="auto"/>
                        <w:left w:val="none" w:sz="0" w:space="0" w:color="auto"/>
                        <w:bottom w:val="none" w:sz="0" w:space="0" w:color="auto"/>
                        <w:right w:val="none" w:sz="0" w:space="0" w:color="auto"/>
                      </w:divBdr>
                    </w:div>
                  </w:divsChild>
                </w:div>
                <w:div w:id="336661706">
                  <w:marLeft w:val="0"/>
                  <w:marRight w:val="0"/>
                  <w:marTop w:val="0"/>
                  <w:marBottom w:val="0"/>
                  <w:divBdr>
                    <w:top w:val="none" w:sz="0" w:space="0" w:color="auto"/>
                    <w:left w:val="none" w:sz="0" w:space="0" w:color="auto"/>
                    <w:bottom w:val="none" w:sz="0" w:space="0" w:color="auto"/>
                    <w:right w:val="none" w:sz="0" w:space="0" w:color="auto"/>
                  </w:divBdr>
                  <w:divsChild>
                    <w:div w:id="1267956301">
                      <w:marLeft w:val="0"/>
                      <w:marRight w:val="0"/>
                      <w:marTop w:val="0"/>
                      <w:marBottom w:val="0"/>
                      <w:divBdr>
                        <w:top w:val="none" w:sz="0" w:space="0" w:color="auto"/>
                        <w:left w:val="none" w:sz="0" w:space="0" w:color="auto"/>
                        <w:bottom w:val="none" w:sz="0" w:space="0" w:color="auto"/>
                        <w:right w:val="none" w:sz="0" w:space="0" w:color="auto"/>
                      </w:divBdr>
                    </w:div>
                  </w:divsChild>
                </w:div>
                <w:div w:id="745490293">
                  <w:marLeft w:val="0"/>
                  <w:marRight w:val="0"/>
                  <w:marTop w:val="0"/>
                  <w:marBottom w:val="0"/>
                  <w:divBdr>
                    <w:top w:val="none" w:sz="0" w:space="0" w:color="auto"/>
                    <w:left w:val="none" w:sz="0" w:space="0" w:color="auto"/>
                    <w:bottom w:val="none" w:sz="0" w:space="0" w:color="auto"/>
                    <w:right w:val="none" w:sz="0" w:space="0" w:color="auto"/>
                  </w:divBdr>
                  <w:divsChild>
                    <w:div w:id="342169793">
                      <w:marLeft w:val="0"/>
                      <w:marRight w:val="0"/>
                      <w:marTop w:val="0"/>
                      <w:marBottom w:val="0"/>
                      <w:divBdr>
                        <w:top w:val="none" w:sz="0" w:space="0" w:color="auto"/>
                        <w:left w:val="none" w:sz="0" w:space="0" w:color="auto"/>
                        <w:bottom w:val="none" w:sz="0" w:space="0" w:color="auto"/>
                        <w:right w:val="none" w:sz="0" w:space="0" w:color="auto"/>
                      </w:divBdr>
                      <w:divsChild>
                        <w:div w:id="10640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1475">
                  <w:marLeft w:val="0"/>
                  <w:marRight w:val="0"/>
                  <w:marTop w:val="0"/>
                  <w:marBottom w:val="0"/>
                  <w:divBdr>
                    <w:top w:val="none" w:sz="0" w:space="0" w:color="auto"/>
                    <w:left w:val="none" w:sz="0" w:space="0" w:color="auto"/>
                    <w:bottom w:val="none" w:sz="0" w:space="0" w:color="auto"/>
                    <w:right w:val="none" w:sz="0" w:space="0" w:color="auto"/>
                  </w:divBdr>
                  <w:divsChild>
                    <w:div w:id="30300206">
                      <w:marLeft w:val="0"/>
                      <w:marRight w:val="0"/>
                      <w:marTop w:val="0"/>
                      <w:marBottom w:val="0"/>
                      <w:divBdr>
                        <w:top w:val="none" w:sz="0" w:space="0" w:color="auto"/>
                        <w:left w:val="none" w:sz="0" w:space="0" w:color="auto"/>
                        <w:bottom w:val="none" w:sz="0" w:space="0" w:color="auto"/>
                        <w:right w:val="none" w:sz="0" w:space="0" w:color="auto"/>
                      </w:divBdr>
                    </w:div>
                  </w:divsChild>
                </w:div>
                <w:div w:id="1477183673">
                  <w:marLeft w:val="0"/>
                  <w:marRight w:val="0"/>
                  <w:marTop w:val="0"/>
                  <w:marBottom w:val="0"/>
                  <w:divBdr>
                    <w:top w:val="none" w:sz="0" w:space="0" w:color="auto"/>
                    <w:left w:val="none" w:sz="0" w:space="0" w:color="auto"/>
                    <w:bottom w:val="none" w:sz="0" w:space="0" w:color="auto"/>
                    <w:right w:val="none" w:sz="0" w:space="0" w:color="auto"/>
                  </w:divBdr>
                  <w:divsChild>
                    <w:div w:id="1694182806">
                      <w:marLeft w:val="0"/>
                      <w:marRight w:val="0"/>
                      <w:marTop w:val="0"/>
                      <w:marBottom w:val="0"/>
                      <w:divBdr>
                        <w:top w:val="none" w:sz="0" w:space="0" w:color="auto"/>
                        <w:left w:val="none" w:sz="0" w:space="0" w:color="auto"/>
                        <w:bottom w:val="none" w:sz="0" w:space="0" w:color="auto"/>
                        <w:right w:val="none" w:sz="0" w:space="0" w:color="auto"/>
                      </w:divBdr>
                    </w:div>
                  </w:divsChild>
                </w:div>
                <w:div w:id="1443382260">
                  <w:marLeft w:val="0"/>
                  <w:marRight w:val="0"/>
                  <w:marTop w:val="0"/>
                  <w:marBottom w:val="0"/>
                  <w:divBdr>
                    <w:top w:val="none" w:sz="0" w:space="0" w:color="auto"/>
                    <w:left w:val="none" w:sz="0" w:space="0" w:color="auto"/>
                    <w:bottom w:val="none" w:sz="0" w:space="0" w:color="auto"/>
                    <w:right w:val="none" w:sz="0" w:space="0" w:color="auto"/>
                  </w:divBdr>
                  <w:divsChild>
                    <w:div w:id="615982815">
                      <w:marLeft w:val="0"/>
                      <w:marRight w:val="0"/>
                      <w:marTop w:val="0"/>
                      <w:marBottom w:val="0"/>
                      <w:divBdr>
                        <w:top w:val="none" w:sz="0" w:space="0" w:color="auto"/>
                        <w:left w:val="none" w:sz="0" w:space="0" w:color="auto"/>
                        <w:bottom w:val="none" w:sz="0" w:space="0" w:color="auto"/>
                        <w:right w:val="none" w:sz="0" w:space="0" w:color="auto"/>
                      </w:divBdr>
                    </w:div>
                  </w:divsChild>
                </w:div>
                <w:div w:id="924605334">
                  <w:marLeft w:val="0"/>
                  <w:marRight w:val="0"/>
                  <w:marTop w:val="0"/>
                  <w:marBottom w:val="0"/>
                  <w:divBdr>
                    <w:top w:val="none" w:sz="0" w:space="0" w:color="auto"/>
                    <w:left w:val="none" w:sz="0" w:space="0" w:color="auto"/>
                    <w:bottom w:val="none" w:sz="0" w:space="0" w:color="auto"/>
                    <w:right w:val="none" w:sz="0" w:space="0" w:color="auto"/>
                  </w:divBdr>
                  <w:divsChild>
                    <w:div w:id="2006086852">
                      <w:marLeft w:val="0"/>
                      <w:marRight w:val="0"/>
                      <w:marTop w:val="0"/>
                      <w:marBottom w:val="0"/>
                      <w:divBdr>
                        <w:top w:val="none" w:sz="0" w:space="0" w:color="auto"/>
                        <w:left w:val="none" w:sz="0" w:space="0" w:color="auto"/>
                        <w:bottom w:val="none" w:sz="0" w:space="0" w:color="auto"/>
                        <w:right w:val="none" w:sz="0" w:space="0" w:color="auto"/>
                      </w:divBdr>
                      <w:divsChild>
                        <w:div w:id="249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798">
                  <w:marLeft w:val="0"/>
                  <w:marRight w:val="0"/>
                  <w:marTop w:val="0"/>
                  <w:marBottom w:val="0"/>
                  <w:divBdr>
                    <w:top w:val="none" w:sz="0" w:space="0" w:color="auto"/>
                    <w:left w:val="none" w:sz="0" w:space="0" w:color="auto"/>
                    <w:bottom w:val="none" w:sz="0" w:space="0" w:color="auto"/>
                    <w:right w:val="none" w:sz="0" w:space="0" w:color="auto"/>
                  </w:divBdr>
                  <w:divsChild>
                    <w:div w:id="924414628">
                      <w:marLeft w:val="0"/>
                      <w:marRight w:val="0"/>
                      <w:marTop w:val="0"/>
                      <w:marBottom w:val="0"/>
                      <w:divBdr>
                        <w:top w:val="none" w:sz="0" w:space="0" w:color="auto"/>
                        <w:left w:val="none" w:sz="0" w:space="0" w:color="auto"/>
                        <w:bottom w:val="none" w:sz="0" w:space="0" w:color="auto"/>
                        <w:right w:val="none" w:sz="0" w:space="0" w:color="auto"/>
                      </w:divBdr>
                    </w:div>
                  </w:divsChild>
                </w:div>
                <w:div w:id="297346072">
                  <w:marLeft w:val="0"/>
                  <w:marRight w:val="0"/>
                  <w:marTop w:val="0"/>
                  <w:marBottom w:val="0"/>
                  <w:divBdr>
                    <w:top w:val="none" w:sz="0" w:space="0" w:color="auto"/>
                    <w:left w:val="none" w:sz="0" w:space="0" w:color="auto"/>
                    <w:bottom w:val="none" w:sz="0" w:space="0" w:color="auto"/>
                    <w:right w:val="none" w:sz="0" w:space="0" w:color="auto"/>
                  </w:divBdr>
                  <w:divsChild>
                    <w:div w:id="529414682">
                      <w:marLeft w:val="0"/>
                      <w:marRight w:val="0"/>
                      <w:marTop w:val="0"/>
                      <w:marBottom w:val="0"/>
                      <w:divBdr>
                        <w:top w:val="none" w:sz="0" w:space="0" w:color="auto"/>
                        <w:left w:val="none" w:sz="0" w:space="0" w:color="auto"/>
                        <w:bottom w:val="none" w:sz="0" w:space="0" w:color="auto"/>
                        <w:right w:val="none" w:sz="0" w:space="0" w:color="auto"/>
                      </w:divBdr>
                    </w:div>
                  </w:divsChild>
                </w:div>
                <w:div w:id="701055571">
                  <w:marLeft w:val="0"/>
                  <w:marRight w:val="0"/>
                  <w:marTop w:val="0"/>
                  <w:marBottom w:val="0"/>
                  <w:divBdr>
                    <w:top w:val="none" w:sz="0" w:space="0" w:color="auto"/>
                    <w:left w:val="none" w:sz="0" w:space="0" w:color="auto"/>
                    <w:bottom w:val="none" w:sz="0" w:space="0" w:color="auto"/>
                    <w:right w:val="none" w:sz="0" w:space="0" w:color="auto"/>
                  </w:divBdr>
                  <w:divsChild>
                    <w:div w:id="1311909074">
                      <w:marLeft w:val="0"/>
                      <w:marRight w:val="0"/>
                      <w:marTop w:val="0"/>
                      <w:marBottom w:val="0"/>
                      <w:divBdr>
                        <w:top w:val="none" w:sz="0" w:space="0" w:color="auto"/>
                        <w:left w:val="none" w:sz="0" w:space="0" w:color="auto"/>
                        <w:bottom w:val="none" w:sz="0" w:space="0" w:color="auto"/>
                        <w:right w:val="none" w:sz="0" w:space="0" w:color="auto"/>
                      </w:divBdr>
                    </w:div>
                  </w:divsChild>
                </w:div>
                <w:div w:id="1676571002">
                  <w:marLeft w:val="0"/>
                  <w:marRight w:val="0"/>
                  <w:marTop w:val="0"/>
                  <w:marBottom w:val="0"/>
                  <w:divBdr>
                    <w:top w:val="none" w:sz="0" w:space="0" w:color="auto"/>
                    <w:left w:val="none" w:sz="0" w:space="0" w:color="auto"/>
                    <w:bottom w:val="none" w:sz="0" w:space="0" w:color="auto"/>
                    <w:right w:val="none" w:sz="0" w:space="0" w:color="auto"/>
                  </w:divBdr>
                  <w:divsChild>
                    <w:div w:id="109398003">
                      <w:marLeft w:val="0"/>
                      <w:marRight w:val="0"/>
                      <w:marTop w:val="0"/>
                      <w:marBottom w:val="0"/>
                      <w:divBdr>
                        <w:top w:val="none" w:sz="0" w:space="0" w:color="auto"/>
                        <w:left w:val="none" w:sz="0" w:space="0" w:color="auto"/>
                        <w:bottom w:val="none" w:sz="0" w:space="0" w:color="auto"/>
                        <w:right w:val="none" w:sz="0" w:space="0" w:color="auto"/>
                      </w:divBdr>
                      <w:divsChild>
                        <w:div w:id="363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21327">
                  <w:marLeft w:val="0"/>
                  <w:marRight w:val="0"/>
                  <w:marTop w:val="0"/>
                  <w:marBottom w:val="0"/>
                  <w:divBdr>
                    <w:top w:val="none" w:sz="0" w:space="0" w:color="auto"/>
                    <w:left w:val="none" w:sz="0" w:space="0" w:color="auto"/>
                    <w:bottom w:val="none" w:sz="0" w:space="0" w:color="auto"/>
                    <w:right w:val="none" w:sz="0" w:space="0" w:color="auto"/>
                  </w:divBdr>
                  <w:divsChild>
                    <w:div w:id="2084986930">
                      <w:marLeft w:val="0"/>
                      <w:marRight w:val="0"/>
                      <w:marTop w:val="0"/>
                      <w:marBottom w:val="0"/>
                      <w:divBdr>
                        <w:top w:val="none" w:sz="0" w:space="0" w:color="auto"/>
                        <w:left w:val="none" w:sz="0" w:space="0" w:color="auto"/>
                        <w:bottom w:val="none" w:sz="0" w:space="0" w:color="auto"/>
                        <w:right w:val="none" w:sz="0" w:space="0" w:color="auto"/>
                      </w:divBdr>
                    </w:div>
                  </w:divsChild>
                </w:div>
                <w:div w:id="998581701">
                  <w:marLeft w:val="0"/>
                  <w:marRight w:val="0"/>
                  <w:marTop w:val="0"/>
                  <w:marBottom w:val="0"/>
                  <w:divBdr>
                    <w:top w:val="none" w:sz="0" w:space="0" w:color="auto"/>
                    <w:left w:val="none" w:sz="0" w:space="0" w:color="auto"/>
                    <w:bottom w:val="none" w:sz="0" w:space="0" w:color="auto"/>
                    <w:right w:val="none" w:sz="0" w:space="0" w:color="auto"/>
                  </w:divBdr>
                  <w:divsChild>
                    <w:div w:id="321472992">
                      <w:marLeft w:val="0"/>
                      <w:marRight w:val="0"/>
                      <w:marTop w:val="0"/>
                      <w:marBottom w:val="0"/>
                      <w:divBdr>
                        <w:top w:val="none" w:sz="0" w:space="0" w:color="auto"/>
                        <w:left w:val="none" w:sz="0" w:space="0" w:color="auto"/>
                        <w:bottom w:val="none" w:sz="0" w:space="0" w:color="auto"/>
                        <w:right w:val="none" w:sz="0" w:space="0" w:color="auto"/>
                      </w:divBdr>
                    </w:div>
                  </w:divsChild>
                </w:div>
                <w:div w:id="1230726219">
                  <w:marLeft w:val="0"/>
                  <w:marRight w:val="0"/>
                  <w:marTop w:val="0"/>
                  <w:marBottom w:val="0"/>
                  <w:divBdr>
                    <w:top w:val="none" w:sz="0" w:space="0" w:color="auto"/>
                    <w:left w:val="none" w:sz="0" w:space="0" w:color="auto"/>
                    <w:bottom w:val="none" w:sz="0" w:space="0" w:color="auto"/>
                    <w:right w:val="none" w:sz="0" w:space="0" w:color="auto"/>
                  </w:divBdr>
                  <w:divsChild>
                    <w:div w:id="385837455">
                      <w:marLeft w:val="0"/>
                      <w:marRight w:val="0"/>
                      <w:marTop w:val="0"/>
                      <w:marBottom w:val="0"/>
                      <w:divBdr>
                        <w:top w:val="none" w:sz="0" w:space="0" w:color="auto"/>
                        <w:left w:val="none" w:sz="0" w:space="0" w:color="auto"/>
                        <w:bottom w:val="none" w:sz="0" w:space="0" w:color="auto"/>
                        <w:right w:val="none" w:sz="0" w:space="0" w:color="auto"/>
                      </w:divBdr>
                      <w:divsChild>
                        <w:div w:id="370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141">
                  <w:marLeft w:val="0"/>
                  <w:marRight w:val="0"/>
                  <w:marTop w:val="0"/>
                  <w:marBottom w:val="0"/>
                  <w:divBdr>
                    <w:top w:val="none" w:sz="0" w:space="0" w:color="auto"/>
                    <w:left w:val="none" w:sz="0" w:space="0" w:color="auto"/>
                    <w:bottom w:val="none" w:sz="0" w:space="0" w:color="auto"/>
                    <w:right w:val="none" w:sz="0" w:space="0" w:color="auto"/>
                  </w:divBdr>
                  <w:divsChild>
                    <w:div w:id="968170763">
                      <w:marLeft w:val="0"/>
                      <w:marRight w:val="0"/>
                      <w:marTop w:val="0"/>
                      <w:marBottom w:val="0"/>
                      <w:divBdr>
                        <w:top w:val="none" w:sz="0" w:space="0" w:color="auto"/>
                        <w:left w:val="none" w:sz="0" w:space="0" w:color="auto"/>
                        <w:bottom w:val="none" w:sz="0" w:space="0" w:color="auto"/>
                        <w:right w:val="none" w:sz="0" w:space="0" w:color="auto"/>
                      </w:divBdr>
                    </w:div>
                  </w:divsChild>
                </w:div>
                <w:div w:id="52897672">
                  <w:marLeft w:val="0"/>
                  <w:marRight w:val="0"/>
                  <w:marTop w:val="0"/>
                  <w:marBottom w:val="0"/>
                  <w:divBdr>
                    <w:top w:val="none" w:sz="0" w:space="0" w:color="auto"/>
                    <w:left w:val="none" w:sz="0" w:space="0" w:color="auto"/>
                    <w:bottom w:val="none" w:sz="0" w:space="0" w:color="auto"/>
                    <w:right w:val="none" w:sz="0" w:space="0" w:color="auto"/>
                  </w:divBdr>
                  <w:divsChild>
                    <w:div w:id="1121456803">
                      <w:marLeft w:val="0"/>
                      <w:marRight w:val="0"/>
                      <w:marTop w:val="0"/>
                      <w:marBottom w:val="0"/>
                      <w:divBdr>
                        <w:top w:val="none" w:sz="0" w:space="0" w:color="auto"/>
                        <w:left w:val="none" w:sz="0" w:space="0" w:color="auto"/>
                        <w:bottom w:val="none" w:sz="0" w:space="0" w:color="auto"/>
                        <w:right w:val="none" w:sz="0" w:space="0" w:color="auto"/>
                      </w:divBdr>
                    </w:div>
                  </w:divsChild>
                </w:div>
                <w:div w:id="1468162400">
                  <w:marLeft w:val="0"/>
                  <w:marRight w:val="0"/>
                  <w:marTop w:val="0"/>
                  <w:marBottom w:val="0"/>
                  <w:divBdr>
                    <w:top w:val="none" w:sz="0" w:space="0" w:color="auto"/>
                    <w:left w:val="none" w:sz="0" w:space="0" w:color="auto"/>
                    <w:bottom w:val="none" w:sz="0" w:space="0" w:color="auto"/>
                    <w:right w:val="none" w:sz="0" w:space="0" w:color="auto"/>
                  </w:divBdr>
                  <w:divsChild>
                    <w:div w:id="1995330151">
                      <w:marLeft w:val="0"/>
                      <w:marRight w:val="0"/>
                      <w:marTop w:val="0"/>
                      <w:marBottom w:val="0"/>
                      <w:divBdr>
                        <w:top w:val="none" w:sz="0" w:space="0" w:color="auto"/>
                        <w:left w:val="none" w:sz="0" w:space="0" w:color="auto"/>
                        <w:bottom w:val="none" w:sz="0" w:space="0" w:color="auto"/>
                        <w:right w:val="none" w:sz="0" w:space="0" w:color="auto"/>
                      </w:divBdr>
                      <w:divsChild>
                        <w:div w:id="3691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2620">
                  <w:marLeft w:val="0"/>
                  <w:marRight w:val="0"/>
                  <w:marTop w:val="0"/>
                  <w:marBottom w:val="0"/>
                  <w:divBdr>
                    <w:top w:val="none" w:sz="0" w:space="0" w:color="auto"/>
                    <w:left w:val="none" w:sz="0" w:space="0" w:color="auto"/>
                    <w:bottom w:val="none" w:sz="0" w:space="0" w:color="auto"/>
                    <w:right w:val="none" w:sz="0" w:space="0" w:color="auto"/>
                  </w:divBdr>
                  <w:divsChild>
                    <w:div w:id="1068696726">
                      <w:marLeft w:val="0"/>
                      <w:marRight w:val="0"/>
                      <w:marTop w:val="0"/>
                      <w:marBottom w:val="0"/>
                      <w:divBdr>
                        <w:top w:val="none" w:sz="0" w:space="0" w:color="auto"/>
                        <w:left w:val="none" w:sz="0" w:space="0" w:color="auto"/>
                        <w:bottom w:val="none" w:sz="0" w:space="0" w:color="auto"/>
                        <w:right w:val="none" w:sz="0" w:space="0" w:color="auto"/>
                      </w:divBdr>
                    </w:div>
                  </w:divsChild>
                </w:div>
                <w:div w:id="624969173">
                  <w:marLeft w:val="0"/>
                  <w:marRight w:val="0"/>
                  <w:marTop w:val="0"/>
                  <w:marBottom w:val="0"/>
                  <w:divBdr>
                    <w:top w:val="none" w:sz="0" w:space="0" w:color="auto"/>
                    <w:left w:val="none" w:sz="0" w:space="0" w:color="auto"/>
                    <w:bottom w:val="none" w:sz="0" w:space="0" w:color="auto"/>
                    <w:right w:val="none" w:sz="0" w:space="0" w:color="auto"/>
                  </w:divBdr>
                  <w:divsChild>
                    <w:div w:id="509948939">
                      <w:marLeft w:val="0"/>
                      <w:marRight w:val="0"/>
                      <w:marTop w:val="0"/>
                      <w:marBottom w:val="0"/>
                      <w:divBdr>
                        <w:top w:val="none" w:sz="0" w:space="0" w:color="auto"/>
                        <w:left w:val="none" w:sz="0" w:space="0" w:color="auto"/>
                        <w:bottom w:val="none" w:sz="0" w:space="0" w:color="auto"/>
                        <w:right w:val="none" w:sz="0" w:space="0" w:color="auto"/>
                      </w:divBdr>
                      <w:divsChild>
                        <w:div w:id="145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4298">
                  <w:marLeft w:val="0"/>
                  <w:marRight w:val="0"/>
                  <w:marTop w:val="0"/>
                  <w:marBottom w:val="0"/>
                  <w:divBdr>
                    <w:top w:val="none" w:sz="0" w:space="0" w:color="auto"/>
                    <w:left w:val="none" w:sz="0" w:space="0" w:color="auto"/>
                    <w:bottom w:val="none" w:sz="0" w:space="0" w:color="auto"/>
                    <w:right w:val="none" w:sz="0" w:space="0" w:color="auto"/>
                  </w:divBdr>
                  <w:divsChild>
                    <w:div w:id="5909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33826">
      <w:bodyDiv w:val="1"/>
      <w:marLeft w:val="0"/>
      <w:marRight w:val="0"/>
      <w:marTop w:val="0"/>
      <w:marBottom w:val="0"/>
      <w:divBdr>
        <w:top w:val="none" w:sz="0" w:space="0" w:color="auto"/>
        <w:left w:val="none" w:sz="0" w:space="0" w:color="auto"/>
        <w:bottom w:val="none" w:sz="0" w:space="0" w:color="auto"/>
        <w:right w:val="none" w:sz="0" w:space="0" w:color="auto"/>
      </w:divBdr>
      <w:divsChild>
        <w:div w:id="1531455579">
          <w:marLeft w:val="0"/>
          <w:marRight w:val="0"/>
          <w:marTop w:val="0"/>
          <w:marBottom w:val="0"/>
          <w:divBdr>
            <w:top w:val="none" w:sz="0" w:space="0" w:color="auto"/>
            <w:left w:val="none" w:sz="0" w:space="0" w:color="auto"/>
            <w:bottom w:val="none" w:sz="0" w:space="0" w:color="auto"/>
            <w:right w:val="none" w:sz="0" w:space="0" w:color="auto"/>
          </w:divBdr>
        </w:div>
        <w:div w:id="1302035929">
          <w:marLeft w:val="0"/>
          <w:marRight w:val="0"/>
          <w:marTop w:val="0"/>
          <w:marBottom w:val="0"/>
          <w:divBdr>
            <w:top w:val="none" w:sz="0" w:space="0" w:color="auto"/>
            <w:left w:val="none" w:sz="0" w:space="0" w:color="auto"/>
            <w:bottom w:val="none" w:sz="0" w:space="0" w:color="auto"/>
            <w:right w:val="none" w:sz="0" w:space="0" w:color="auto"/>
          </w:divBdr>
        </w:div>
        <w:div w:id="738673780">
          <w:marLeft w:val="0"/>
          <w:marRight w:val="0"/>
          <w:marTop w:val="0"/>
          <w:marBottom w:val="0"/>
          <w:divBdr>
            <w:top w:val="none" w:sz="0" w:space="0" w:color="auto"/>
            <w:left w:val="none" w:sz="0" w:space="0" w:color="auto"/>
            <w:bottom w:val="none" w:sz="0" w:space="0" w:color="auto"/>
            <w:right w:val="none" w:sz="0" w:space="0" w:color="auto"/>
          </w:divBdr>
        </w:div>
        <w:div w:id="651326664">
          <w:marLeft w:val="0"/>
          <w:marRight w:val="0"/>
          <w:marTop w:val="0"/>
          <w:marBottom w:val="0"/>
          <w:divBdr>
            <w:top w:val="none" w:sz="0" w:space="0" w:color="auto"/>
            <w:left w:val="none" w:sz="0" w:space="0" w:color="auto"/>
            <w:bottom w:val="none" w:sz="0" w:space="0" w:color="auto"/>
            <w:right w:val="none" w:sz="0" w:space="0" w:color="auto"/>
          </w:divBdr>
        </w:div>
        <w:div w:id="1179583314">
          <w:marLeft w:val="0"/>
          <w:marRight w:val="0"/>
          <w:marTop w:val="0"/>
          <w:marBottom w:val="0"/>
          <w:divBdr>
            <w:top w:val="none" w:sz="0" w:space="0" w:color="auto"/>
            <w:left w:val="none" w:sz="0" w:space="0" w:color="auto"/>
            <w:bottom w:val="none" w:sz="0" w:space="0" w:color="auto"/>
            <w:right w:val="none" w:sz="0" w:space="0" w:color="auto"/>
          </w:divBdr>
        </w:div>
        <w:div w:id="1509443858">
          <w:marLeft w:val="0"/>
          <w:marRight w:val="0"/>
          <w:marTop w:val="0"/>
          <w:marBottom w:val="0"/>
          <w:divBdr>
            <w:top w:val="none" w:sz="0" w:space="0" w:color="auto"/>
            <w:left w:val="none" w:sz="0" w:space="0" w:color="auto"/>
            <w:bottom w:val="none" w:sz="0" w:space="0" w:color="auto"/>
            <w:right w:val="none" w:sz="0" w:space="0" w:color="auto"/>
          </w:divBdr>
        </w:div>
        <w:div w:id="1534885679">
          <w:marLeft w:val="0"/>
          <w:marRight w:val="0"/>
          <w:marTop w:val="0"/>
          <w:marBottom w:val="0"/>
          <w:divBdr>
            <w:top w:val="none" w:sz="0" w:space="0" w:color="auto"/>
            <w:left w:val="none" w:sz="0" w:space="0" w:color="auto"/>
            <w:bottom w:val="none" w:sz="0" w:space="0" w:color="auto"/>
            <w:right w:val="none" w:sz="0" w:space="0" w:color="auto"/>
          </w:divBdr>
        </w:div>
        <w:div w:id="1637491687">
          <w:marLeft w:val="0"/>
          <w:marRight w:val="0"/>
          <w:marTop w:val="0"/>
          <w:marBottom w:val="0"/>
          <w:divBdr>
            <w:top w:val="none" w:sz="0" w:space="0" w:color="auto"/>
            <w:left w:val="none" w:sz="0" w:space="0" w:color="auto"/>
            <w:bottom w:val="none" w:sz="0" w:space="0" w:color="auto"/>
            <w:right w:val="none" w:sz="0" w:space="0" w:color="auto"/>
          </w:divBdr>
        </w:div>
        <w:div w:id="1724861974">
          <w:marLeft w:val="0"/>
          <w:marRight w:val="0"/>
          <w:marTop w:val="0"/>
          <w:marBottom w:val="0"/>
          <w:divBdr>
            <w:top w:val="none" w:sz="0" w:space="0" w:color="auto"/>
            <w:left w:val="none" w:sz="0" w:space="0" w:color="auto"/>
            <w:bottom w:val="none" w:sz="0" w:space="0" w:color="auto"/>
            <w:right w:val="none" w:sz="0" w:space="0" w:color="auto"/>
          </w:divBdr>
        </w:div>
        <w:div w:id="1355226740">
          <w:marLeft w:val="0"/>
          <w:marRight w:val="0"/>
          <w:marTop w:val="0"/>
          <w:marBottom w:val="0"/>
          <w:divBdr>
            <w:top w:val="none" w:sz="0" w:space="0" w:color="auto"/>
            <w:left w:val="none" w:sz="0" w:space="0" w:color="auto"/>
            <w:bottom w:val="none" w:sz="0" w:space="0" w:color="auto"/>
            <w:right w:val="none" w:sz="0" w:space="0" w:color="auto"/>
          </w:divBdr>
        </w:div>
        <w:div w:id="1676951829">
          <w:marLeft w:val="0"/>
          <w:marRight w:val="0"/>
          <w:marTop w:val="0"/>
          <w:marBottom w:val="0"/>
          <w:divBdr>
            <w:top w:val="none" w:sz="0" w:space="0" w:color="auto"/>
            <w:left w:val="none" w:sz="0" w:space="0" w:color="auto"/>
            <w:bottom w:val="none" w:sz="0" w:space="0" w:color="auto"/>
            <w:right w:val="none" w:sz="0" w:space="0" w:color="auto"/>
          </w:divBdr>
        </w:div>
        <w:div w:id="1604797097">
          <w:marLeft w:val="0"/>
          <w:marRight w:val="0"/>
          <w:marTop w:val="0"/>
          <w:marBottom w:val="0"/>
          <w:divBdr>
            <w:top w:val="none" w:sz="0" w:space="0" w:color="auto"/>
            <w:left w:val="none" w:sz="0" w:space="0" w:color="auto"/>
            <w:bottom w:val="none" w:sz="0" w:space="0" w:color="auto"/>
            <w:right w:val="none" w:sz="0" w:space="0" w:color="auto"/>
          </w:divBdr>
        </w:div>
        <w:div w:id="1599830867">
          <w:marLeft w:val="0"/>
          <w:marRight w:val="0"/>
          <w:marTop w:val="0"/>
          <w:marBottom w:val="0"/>
          <w:divBdr>
            <w:top w:val="none" w:sz="0" w:space="0" w:color="auto"/>
            <w:left w:val="none" w:sz="0" w:space="0" w:color="auto"/>
            <w:bottom w:val="none" w:sz="0" w:space="0" w:color="auto"/>
            <w:right w:val="none" w:sz="0" w:space="0" w:color="auto"/>
          </w:divBdr>
        </w:div>
        <w:div w:id="1143691737">
          <w:marLeft w:val="0"/>
          <w:marRight w:val="0"/>
          <w:marTop w:val="0"/>
          <w:marBottom w:val="0"/>
          <w:divBdr>
            <w:top w:val="none" w:sz="0" w:space="0" w:color="auto"/>
            <w:left w:val="none" w:sz="0" w:space="0" w:color="auto"/>
            <w:bottom w:val="none" w:sz="0" w:space="0" w:color="auto"/>
            <w:right w:val="none" w:sz="0" w:space="0" w:color="auto"/>
          </w:divBdr>
        </w:div>
        <w:div w:id="2019893043">
          <w:marLeft w:val="0"/>
          <w:marRight w:val="0"/>
          <w:marTop w:val="0"/>
          <w:marBottom w:val="0"/>
          <w:divBdr>
            <w:top w:val="none" w:sz="0" w:space="0" w:color="auto"/>
            <w:left w:val="none" w:sz="0" w:space="0" w:color="auto"/>
            <w:bottom w:val="none" w:sz="0" w:space="0" w:color="auto"/>
            <w:right w:val="none" w:sz="0" w:space="0" w:color="auto"/>
          </w:divBdr>
        </w:div>
        <w:div w:id="2038240640">
          <w:marLeft w:val="0"/>
          <w:marRight w:val="0"/>
          <w:marTop w:val="0"/>
          <w:marBottom w:val="0"/>
          <w:divBdr>
            <w:top w:val="none" w:sz="0" w:space="0" w:color="auto"/>
            <w:left w:val="none" w:sz="0" w:space="0" w:color="auto"/>
            <w:bottom w:val="none" w:sz="0" w:space="0" w:color="auto"/>
            <w:right w:val="none" w:sz="0" w:space="0" w:color="auto"/>
          </w:divBdr>
        </w:div>
        <w:div w:id="1416172425">
          <w:marLeft w:val="0"/>
          <w:marRight w:val="0"/>
          <w:marTop w:val="0"/>
          <w:marBottom w:val="0"/>
          <w:divBdr>
            <w:top w:val="none" w:sz="0" w:space="0" w:color="auto"/>
            <w:left w:val="none" w:sz="0" w:space="0" w:color="auto"/>
            <w:bottom w:val="none" w:sz="0" w:space="0" w:color="auto"/>
            <w:right w:val="none" w:sz="0" w:space="0" w:color="auto"/>
          </w:divBdr>
        </w:div>
        <w:div w:id="2003003126">
          <w:marLeft w:val="0"/>
          <w:marRight w:val="0"/>
          <w:marTop w:val="0"/>
          <w:marBottom w:val="0"/>
          <w:divBdr>
            <w:top w:val="none" w:sz="0" w:space="0" w:color="auto"/>
            <w:left w:val="none" w:sz="0" w:space="0" w:color="auto"/>
            <w:bottom w:val="none" w:sz="0" w:space="0" w:color="auto"/>
            <w:right w:val="none" w:sz="0" w:space="0" w:color="auto"/>
          </w:divBdr>
        </w:div>
        <w:div w:id="225266764">
          <w:marLeft w:val="0"/>
          <w:marRight w:val="0"/>
          <w:marTop w:val="0"/>
          <w:marBottom w:val="0"/>
          <w:divBdr>
            <w:top w:val="none" w:sz="0" w:space="0" w:color="auto"/>
            <w:left w:val="none" w:sz="0" w:space="0" w:color="auto"/>
            <w:bottom w:val="none" w:sz="0" w:space="0" w:color="auto"/>
            <w:right w:val="none" w:sz="0" w:space="0" w:color="auto"/>
          </w:divBdr>
        </w:div>
        <w:div w:id="201746797">
          <w:marLeft w:val="0"/>
          <w:marRight w:val="0"/>
          <w:marTop w:val="0"/>
          <w:marBottom w:val="0"/>
          <w:divBdr>
            <w:top w:val="none" w:sz="0" w:space="0" w:color="auto"/>
            <w:left w:val="none" w:sz="0" w:space="0" w:color="auto"/>
            <w:bottom w:val="none" w:sz="0" w:space="0" w:color="auto"/>
            <w:right w:val="none" w:sz="0" w:space="0" w:color="auto"/>
          </w:divBdr>
        </w:div>
        <w:div w:id="439564861">
          <w:marLeft w:val="0"/>
          <w:marRight w:val="0"/>
          <w:marTop w:val="0"/>
          <w:marBottom w:val="0"/>
          <w:divBdr>
            <w:top w:val="none" w:sz="0" w:space="0" w:color="auto"/>
            <w:left w:val="none" w:sz="0" w:space="0" w:color="auto"/>
            <w:bottom w:val="none" w:sz="0" w:space="0" w:color="auto"/>
            <w:right w:val="none" w:sz="0" w:space="0" w:color="auto"/>
          </w:divBdr>
        </w:div>
        <w:div w:id="1323005169">
          <w:marLeft w:val="0"/>
          <w:marRight w:val="0"/>
          <w:marTop w:val="0"/>
          <w:marBottom w:val="0"/>
          <w:divBdr>
            <w:top w:val="none" w:sz="0" w:space="0" w:color="auto"/>
            <w:left w:val="none" w:sz="0" w:space="0" w:color="auto"/>
            <w:bottom w:val="none" w:sz="0" w:space="0" w:color="auto"/>
            <w:right w:val="none" w:sz="0" w:space="0" w:color="auto"/>
          </w:divBdr>
        </w:div>
        <w:div w:id="1793939100">
          <w:marLeft w:val="0"/>
          <w:marRight w:val="0"/>
          <w:marTop w:val="0"/>
          <w:marBottom w:val="0"/>
          <w:divBdr>
            <w:top w:val="none" w:sz="0" w:space="0" w:color="auto"/>
            <w:left w:val="none" w:sz="0" w:space="0" w:color="auto"/>
            <w:bottom w:val="none" w:sz="0" w:space="0" w:color="auto"/>
            <w:right w:val="none" w:sz="0" w:space="0" w:color="auto"/>
          </w:divBdr>
        </w:div>
        <w:div w:id="957493118">
          <w:marLeft w:val="0"/>
          <w:marRight w:val="0"/>
          <w:marTop w:val="0"/>
          <w:marBottom w:val="0"/>
          <w:divBdr>
            <w:top w:val="none" w:sz="0" w:space="0" w:color="auto"/>
            <w:left w:val="none" w:sz="0" w:space="0" w:color="auto"/>
            <w:bottom w:val="none" w:sz="0" w:space="0" w:color="auto"/>
            <w:right w:val="none" w:sz="0" w:space="0" w:color="auto"/>
          </w:divBdr>
        </w:div>
        <w:div w:id="158616111">
          <w:marLeft w:val="0"/>
          <w:marRight w:val="0"/>
          <w:marTop w:val="0"/>
          <w:marBottom w:val="0"/>
          <w:divBdr>
            <w:top w:val="none" w:sz="0" w:space="0" w:color="auto"/>
            <w:left w:val="none" w:sz="0" w:space="0" w:color="auto"/>
            <w:bottom w:val="none" w:sz="0" w:space="0" w:color="auto"/>
            <w:right w:val="none" w:sz="0" w:space="0" w:color="auto"/>
          </w:divBdr>
        </w:div>
        <w:div w:id="201747858">
          <w:marLeft w:val="0"/>
          <w:marRight w:val="0"/>
          <w:marTop w:val="0"/>
          <w:marBottom w:val="0"/>
          <w:divBdr>
            <w:top w:val="none" w:sz="0" w:space="0" w:color="auto"/>
            <w:left w:val="none" w:sz="0" w:space="0" w:color="auto"/>
            <w:bottom w:val="none" w:sz="0" w:space="0" w:color="auto"/>
            <w:right w:val="none" w:sz="0" w:space="0" w:color="auto"/>
          </w:divBdr>
        </w:div>
        <w:div w:id="890766950">
          <w:marLeft w:val="0"/>
          <w:marRight w:val="0"/>
          <w:marTop w:val="0"/>
          <w:marBottom w:val="0"/>
          <w:divBdr>
            <w:top w:val="none" w:sz="0" w:space="0" w:color="auto"/>
            <w:left w:val="none" w:sz="0" w:space="0" w:color="auto"/>
            <w:bottom w:val="none" w:sz="0" w:space="0" w:color="auto"/>
            <w:right w:val="none" w:sz="0" w:space="0" w:color="auto"/>
          </w:divBdr>
        </w:div>
        <w:div w:id="297539911">
          <w:marLeft w:val="0"/>
          <w:marRight w:val="0"/>
          <w:marTop w:val="0"/>
          <w:marBottom w:val="0"/>
          <w:divBdr>
            <w:top w:val="none" w:sz="0" w:space="0" w:color="auto"/>
            <w:left w:val="none" w:sz="0" w:space="0" w:color="auto"/>
            <w:bottom w:val="none" w:sz="0" w:space="0" w:color="auto"/>
            <w:right w:val="none" w:sz="0" w:space="0" w:color="auto"/>
          </w:divBdr>
        </w:div>
        <w:div w:id="953557571">
          <w:marLeft w:val="0"/>
          <w:marRight w:val="0"/>
          <w:marTop w:val="0"/>
          <w:marBottom w:val="0"/>
          <w:divBdr>
            <w:top w:val="none" w:sz="0" w:space="0" w:color="auto"/>
            <w:left w:val="none" w:sz="0" w:space="0" w:color="auto"/>
            <w:bottom w:val="none" w:sz="0" w:space="0" w:color="auto"/>
            <w:right w:val="none" w:sz="0" w:space="0" w:color="auto"/>
          </w:divBdr>
        </w:div>
        <w:div w:id="2100977013">
          <w:marLeft w:val="0"/>
          <w:marRight w:val="0"/>
          <w:marTop w:val="0"/>
          <w:marBottom w:val="0"/>
          <w:divBdr>
            <w:top w:val="none" w:sz="0" w:space="0" w:color="auto"/>
            <w:left w:val="none" w:sz="0" w:space="0" w:color="auto"/>
            <w:bottom w:val="none" w:sz="0" w:space="0" w:color="auto"/>
            <w:right w:val="none" w:sz="0" w:space="0" w:color="auto"/>
          </w:divBdr>
        </w:div>
        <w:div w:id="1740441300">
          <w:marLeft w:val="0"/>
          <w:marRight w:val="0"/>
          <w:marTop w:val="0"/>
          <w:marBottom w:val="0"/>
          <w:divBdr>
            <w:top w:val="none" w:sz="0" w:space="0" w:color="auto"/>
            <w:left w:val="none" w:sz="0" w:space="0" w:color="auto"/>
            <w:bottom w:val="none" w:sz="0" w:space="0" w:color="auto"/>
            <w:right w:val="none" w:sz="0" w:space="0" w:color="auto"/>
          </w:divBdr>
        </w:div>
        <w:div w:id="1862351898">
          <w:marLeft w:val="0"/>
          <w:marRight w:val="0"/>
          <w:marTop w:val="0"/>
          <w:marBottom w:val="0"/>
          <w:divBdr>
            <w:top w:val="none" w:sz="0" w:space="0" w:color="auto"/>
            <w:left w:val="none" w:sz="0" w:space="0" w:color="auto"/>
            <w:bottom w:val="none" w:sz="0" w:space="0" w:color="auto"/>
            <w:right w:val="none" w:sz="0" w:space="0" w:color="auto"/>
          </w:divBdr>
        </w:div>
        <w:div w:id="1406951942">
          <w:marLeft w:val="0"/>
          <w:marRight w:val="0"/>
          <w:marTop w:val="0"/>
          <w:marBottom w:val="0"/>
          <w:divBdr>
            <w:top w:val="none" w:sz="0" w:space="0" w:color="auto"/>
            <w:left w:val="none" w:sz="0" w:space="0" w:color="auto"/>
            <w:bottom w:val="none" w:sz="0" w:space="0" w:color="auto"/>
            <w:right w:val="none" w:sz="0" w:space="0" w:color="auto"/>
          </w:divBdr>
        </w:div>
        <w:div w:id="656154982">
          <w:marLeft w:val="0"/>
          <w:marRight w:val="0"/>
          <w:marTop w:val="0"/>
          <w:marBottom w:val="0"/>
          <w:divBdr>
            <w:top w:val="none" w:sz="0" w:space="0" w:color="auto"/>
            <w:left w:val="none" w:sz="0" w:space="0" w:color="auto"/>
            <w:bottom w:val="none" w:sz="0" w:space="0" w:color="auto"/>
            <w:right w:val="none" w:sz="0" w:space="0" w:color="auto"/>
          </w:divBdr>
        </w:div>
        <w:div w:id="1473785576">
          <w:marLeft w:val="0"/>
          <w:marRight w:val="0"/>
          <w:marTop w:val="0"/>
          <w:marBottom w:val="0"/>
          <w:divBdr>
            <w:top w:val="none" w:sz="0" w:space="0" w:color="auto"/>
            <w:left w:val="none" w:sz="0" w:space="0" w:color="auto"/>
            <w:bottom w:val="none" w:sz="0" w:space="0" w:color="auto"/>
            <w:right w:val="none" w:sz="0" w:space="0" w:color="auto"/>
          </w:divBdr>
        </w:div>
        <w:div w:id="525564888">
          <w:marLeft w:val="0"/>
          <w:marRight w:val="0"/>
          <w:marTop w:val="0"/>
          <w:marBottom w:val="0"/>
          <w:divBdr>
            <w:top w:val="none" w:sz="0" w:space="0" w:color="auto"/>
            <w:left w:val="none" w:sz="0" w:space="0" w:color="auto"/>
            <w:bottom w:val="none" w:sz="0" w:space="0" w:color="auto"/>
            <w:right w:val="none" w:sz="0" w:space="0" w:color="auto"/>
          </w:divBdr>
        </w:div>
        <w:div w:id="1138912270">
          <w:marLeft w:val="0"/>
          <w:marRight w:val="0"/>
          <w:marTop w:val="0"/>
          <w:marBottom w:val="0"/>
          <w:divBdr>
            <w:top w:val="none" w:sz="0" w:space="0" w:color="auto"/>
            <w:left w:val="none" w:sz="0" w:space="0" w:color="auto"/>
            <w:bottom w:val="none" w:sz="0" w:space="0" w:color="auto"/>
            <w:right w:val="none" w:sz="0" w:space="0" w:color="auto"/>
          </w:divBdr>
        </w:div>
        <w:div w:id="223302071">
          <w:marLeft w:val="0"/>
          <w:marRight w:val="0"/>
          <w:marTop w:val="0"/>
          <w:marBottom w:val="0"/>
          <w:divBdr>
            <w:top w:val="none" w:sz="0" w:space="0" w:color="auto"/>
            <w:left w:val="none" w:sz="0" w:space="0" w:color="auto"/>
            <w:bottom w:val="none" w:sz="0" w:space="0" w:color="auto"/>
            <w:right w:val="none" w:sz="0" w:space="0" w:color="auto"/>
          </w:divBdr>
        </w:div>
        <w:div w:id="2117404421">
          <w:marLeft w:val="0"/>
          <w:marRight w:val="0"/>
          <w:marTop w:val="0"/>
          <w:marBottom w:val="0"/>
          <w:divBdr>
            <w:top w:val="none" w:sz="0" w:space="0" w:color="auto"/>
            <w:left w:val="none" w:sz="0" w:space="0" w:color="auto"/>
            <w:bottom w:val="none" w:sz="0" w:space="0" w:color="auto"/>
            <w:right w:val="none" w:sz="0" w:space="0" w:color="auto"/>
          </w:divBdr>
        </w:div>
        <w:div w:id="1436049796">
          <w:marLeft w:val="0"/>
          <w:marRight w:val="0"/>
          <w:marTop w:val="0"/>
          <w:marBottom w:val="0"/>
          <w:divBdr>
            <w:top w:val="none" w:sz="0" w:space="0" w:color="auto"/>
            <w:left w:val="none" w:sz="0" w:space="0" w:color="auto"/>
            <w:bottom w:val="none" w:sz="0" w:space="0" w:color="auto"/>
            <w:right w:val="none" w:sz="0" w:space="0" w:color="auto"/>
          </w:divBdr>
        </w:div>
        <w:div w:id="535972990">
          <w:marLeft w:val="0"/>
          <w:marRight w:val="0"/>
          <w:marTop w:val="0"/>
          <w:marBottom w:val="0"/>
          <w:divBdr>
            <w:top w:val="none" w:sz="0" w:space="0" w:color="auto"/>
            <w:left w:val="none" w:sz="0" w:space="0" w:color="auto"/>
            <w:bottom w:val="none" w:sz="0" w:space="0" w:color="auto"/>
            <w:right w:val="none" w:sz="0" w:space="0" w:color="auto"/>
          </w:divBdr>
        </w:div>
        <w:div w:id="795761729">
          <w:marLeft w:val="0"/>
          <w:marRight w:val="0"/>
          <w:marTop w:val="0"/>
          <w:marBottom w:val="0"/>
          <w:divBdr>
            <w:top w:val="none" w:sz="0" w:space="0" w:color="auto"/>
            <w:left w:val="none" w:sz="0" w:space="0" w:color="auto"/>
            <w:bottom w:val="none" w:sz="0" w:space="0" w:color="auto"/>
            <w:right w:val="none" w:sz="0" w:space="0" w:color="auto"/>
          </w:divBdr>
        </w:div>
        <w:div w:id="1002389986">
          <w:marLeft w:val="0"/>
          <w:marRight w:val="0"/>
          <w:marTop w:val="0"/>
          <w:marBottom w:val="0"/>
          <w:divBdr>
            <w:top w:val="none" w:sz="0" w:space="0" w:color="auto"/>
            <w:left w:val="none" w:sz="0" w:space="0" w:color="auto"/>
            <w:bottom w:val="none" w:sz="0" w:space="0" w:color="auto"/>
            <w:right w:val="none" w:sz="0" w:space="0" w:color="auto"/>
          </w:divBdr>
        </w:div>
        <w:div w:id="667903168">
          <w:marLeft w:val="0"/>
          <w:marRight w:val="0"/>
          <w:marTop w:val="0"/>
          <w:marBottom w:val="0"/>
          <w:divBdr>
            <w:top w:val="none" w:sz="0" w:space="0" w:color="auto"/>
            <w:left w:val="none" w:sz="0" w:space="0" w:color="auto"/>
            <w:bottom w:val="none" w:sz="0" w:space="0" w:color="auto"/>
            <w:right w:val="none" w:sz="0" w:space="0" w:color="auto"/>
          </w:divBdr>
        </w:div>
        <w:div w:id="1025326055">
          <w:marLeft w:val="0"/>
          <w:marRight w:val="0"/>
          <w:marTop w:val="0"/>
          <w:marBottom w:val="0"/>
          <w:divBdr>
            <w:top w:val="none" w:sz="0" w:space="0" w:color="auto"/>
            <w:left w:val="none" w:sz="0" w:space="0" w:color="auto"/>
            <w:bottom w:val="none" w:sz="0" w:space="0" w:color="auto"/>
            <w:right w:val="none" w:sz="0" w:space="0" w:color="auto"/>
          </w:divBdr>
        </w:div>
      </w:divsChild>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89152491">
      <w:bodyDiv w:val="1"/>
      <w:marLeft w:val="0"/>
      <w:marRight w:val="0"/>
      <w:marTop w:val="0"/>
      <w:marBottom w:val="0"/>
      <w:divBdr>
        <w:top w:val="none" w:sz="0" w:space="0" w:color="auto"/>
        <w:left w:val="none" w:sz="0" w:space="0" w:color="auto"/>
        <w:bottom w:val="none" w:sz="0" w:space="0" w:color="auto"/>
        <w:right w:val="none" w:sz="0" w:space="0" w:color="auto"/>
      </w:divBdr>
      <w:divsChild>
        <w:div w:id="712385126">
          <w:marLeft w:val="0"/>
          <w:marRight w:val="0"/>
          <w:marTop w:val="0"/>
          <w:marBottom w:val="0"/>
          <w:divBdr>
            <w:top w:val="none" w:sz="0" w:space="0" w:color="auto"/>
            <w:left w:val="none" w:sz="0" w:space="0" w:color="auto"/>
            <w:bottom w:val="none" w:sz="0" w:space="0" w:color="auto"/>
            <w:right w:val="none" w:sz="0" w:space="0" w:color="auto"/>
          </w:divBdr>
          <w:divsChild>
            <w:div w:id="612248061">
              <w:marLeft w:val="0"/>
              <w:marRight w:val="0"/>
              <w:marTop w:val="0"/>
              <w:marBottom w:val="0"/>
              <w:divBdr>
                <w:top w:val="none" w:sz="0" w:space="0" w:color="auto"/>
                <w:left w:val="none" w:sz="0" w:space="0" w:color="auto"/>
                <w:bottom w:val="none" w:sz="0" w:space="0" w:color="auto"/>
                <w:right w:val="none" w:sz="0" w:space="0" w:color="auto"/>
              </w:divBdr>
            </w:div>
            <w:div w:id="1615357014">
              <w:marLeft w:val="0"/>
              <w:marRight w:val="0"/>
              <w:marTop w:val="0"/>
              <w:marBottom w:val="0"/>
              <w:divBdr>
                <w:top w:val="none" w:sz="0" w:space="0" w:color="auto"/>
                <w:left w:val="none" w:sz="0" w:space="0" w:color="auto"/>
                <w:bottom w:val="none" w:sz="0" w:space="0" w:color="auto"/>
                <w:right w:val="none" w:sz="0" w:space="0" w:color="auto"/>
              </w:divBdr>
            </w:div>
            <w:div w:id="1366910504">
              <w:marLeft w:val="0"/>
              <w:marRight w:val="0"/>
              <w:marTop w:val="0"/>
              <w:marBottom w:val="0"/>
              <w:divBdr>
                <w:top w:val="none" w:sz="0" w:space="0" w:color="auto"/>
                <w:left w:val="none" w:sz="0" w:space="0" w:color="auto"/>
                <w:bottom w:val="none" w:sz="0" w:space="0" w:color="auto"/>
                <w:right w:val="none" w:sz="0" w:space="0" w:color="auto"/>
              </w:divBdr>
            </w:div>
            <w:div w:id="577641208">
              <w:marLeft w:val="0"/>
              <w:marRight w:val="0"/>
              <w:marTop w:val="0"/>
              <w:marBottom w:val="0"/>
              <w:divBdr>
                <w:top w:val="none" w:sz="0" w:space="0" w:color="auto"/>
                <w:left w:val="none" w:sz="0" w:space="0" w:color="auto"/>
                <w:bottom w:val="none" w:sz="0" w:space="0" w:color="auto"/>
                <w:right w:val="none" w:sz="0" w:space="0" w:color="auto"/>
              </w:divBdr>
            </w:div>
            <w:div w:id="643966252">
              <w:marLeft w:val="0"/>
              <w:marRight w:val="0"/>
              <w:marTop w:val="0"/>
              <w:marBottom w:val="0"/>
              <w:divBdr>
                <w:top w:val="none" w:sz="0" w:space="0" w:color="auto"/>
                <w:left w:val="none" w:sz="0" w:space="0" w:color="auto"/>
                <w:bottom w:val="none" w:sz="0" w:space="0" w:color="auto"/>
                <w:right w:val="none" w:sz="0" w:space="0" w:color="auto"/>
              </w:divBdr>
            </w:div>
            <w:div w:id="1143431496">
              <w:marLeft w:val="0"/>
              <w:marRight w:val="0"/>
              <w:marTop w:val="0"/>
              <w:marBottom w:val="0"/>
              <w:divBdr>
                <w:top w:val="none" w:sz="0" w:space="0" w:color="auto"/>
                <w:left w:val="none" w:sz="0" w:space="0" w:color="auto"/>
                <w:bottom w:val="none" w:sz="0" w:space="0" w:color="auto"/>
                <w:right w:val="none" w:sz="0" w:space="0" w:color="auto"/>
              </w:divBdr>
              <w:divsChild>
                <w:div w:id="151219107">
                  <w:marLeft w:val="0"/>
                  <w:marRight w:val="0"/>
                  <w:marTop w:val="0"/>
                  <w:marBottom w:val="0"/>
                  <w:divBdr>
                    <w:top w:val="none" w:sz="0" w:space="0" w:color="auto"/>
                    <w:left w:val="none" w:sz="0" w:space="0" w:color="auto"/>
                    <w:bottom w:val="none" w:sz="0" w:space="0" w:color="auto"/>
                    <w:right w:val="none" w:sz="0" w:space="0" w:color="auto"/>
                  </w:divBdr>
                </w:div>
                <w:div w:id="33190281">
                  <w:marLeft w:val="0"/>
                  <w:marRight w:val="0"/>
                  <w:marTop w:val="0"/>
                  <w:marBottom w:val="0"/>
                  <w:divBdr>
                    <w:top w:val="none" w:sz="0" w:space="0" w:color="auto"/>
                    <w:left w:val="none" w:sz="0" w:space="0" w:color="auto"/>
                    <w:bottom w:val="none" w:sz="0" w:space="0" w:color="auto"/>
                    <w:right w:val="none" w:sz="0" w:space="0" w:color="auto"/>
                  </w:divBdr>
                </w:div>
                <w:div w:id="1212351103">
                  <w:marLeft w:val="0"/>
                  <w:marRight w:val="0"/>
                  <w:marTop w:val="0"/>
                  <w:marBottom w:val="0"/>
                  <w:divBdr>
                    <w:top w:val="none" w:sz="0" w:space="0" w:color="auto"/>
                    <w:left w:val="none" w:sz="0" w:space="0" w:color="auto"/>
                    <w:bottom w:val="none" w:sz="0" w:space="0" w:color="auto"/>
                    <w:right w:val="none" w:sz="0" w:space="0" w:color="auto"/>
                  </w:divBdr>
                </w:div>
                <w:div w:id="1168326718">
                  <w:marLeft w:val="0"/>
                  <w:marRight w:val="0"/>
                  <w:marTop w:val="0"/>
                  <w:marBottom w:val="0"/>
                  <w:divBdr>
                    <w:top w:val="none" w:sz="0" w:space="0" w:color="auto"/>
                    <w:left w:val="none" w:sz="0" w:space="0" w:color="auto"/>
                    <w:bottom w:val="none" w:sz="0" w:space="0" w:color="auto"/>
                    <w:right w:val="none" w:sz="0" w:space="0" w:color="auto"/>
                  </w:divBdr>
                </w:div>
                <w:div w:id="475924676">
                  <w:marLeft w:val="0"/>
                  <w:marRight w:val="0"/>
                  <w:marTop w:val="0"/>
                  <w:marBottom w:val="0"/>
                  <w:divBdr>
                    <w:top w:val="none" w:sz="0" w:space="0" w:color="auto"/>
                    <w:left w:val="none" w:sz="0" w:space="0" w:color="auto"/>
                    <w:bottom w:val="none" w:sz="0" w:space="0" w:color="auto"/>
                    <w:right w:val="none" w:sz="0" w:space="0" w:color="auto"/>
                  </w:divBdr>
                </w:div>
                <w:div w:id="55706936">
                  <w:marLeft w:val="0"/>
                  <w:marRight w:val="0"/>
                  <w:marTop w:val="0"/>
                  <w:marBottom w:val="0"/>
                  <w:divBdr>
                    <w:top w:val="none" w:sz="0" w:space="0" w:color="auto"/>
                    <w:left w:val="none" w:sz="0" w:space="0" w:color="auto"/>
                    <w:bottom w:val="none" w:sz="0" w:space="0" w:color="auto"/>
                    <w:right w:val="none" w:sz="0" w:space="0" w:color="auto"/>
                  </w:divBdr>
                  <w:divsChild>
                    <w:div w:id="10523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dall.prinz@bli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dall.prinz@blinn.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Logozzo, Derrick</dc:creator>
  <cp:lastModifiedBy>Brian Klekar</cp:lastModifiedBy>
  <cp:revision>2</cp:revision>
  <dcterms:created xsi:type="dcterms:W3CDTF">2018-02-26T14:30:00Z</dcterms:created>
  <dcterms:modified xsi:type="dcterms:W3CDTF">2018-02-26T14:30:00Z</dcterms:modified>
</cp:coreProperties>
</file>