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E852" w14:textId="77777777" w:rsidR="0049447C" w:rsidRPr="00D04851" w:rsidRDefault="0049447C" w:rsidP="0049447C">
      <w:pPr>
        <w:shd w:val="clear" w:color="auto" w:fill="FFFFFF"/>
        <w:spacing w:before="180" w:after="180" w:line="240" w:lineRule="auto"/>
        <w:outlineLvl w:val="1"/>
        <w:rPr>
          <w:rFonts w:ascii="Arial" w:eastAsia="Times New Roman" w:hAnsi="Arial" w:cs="Arial"/>
          <w:b/>
          <w:bCs/>
          <w:color w:val="303030"/>
          <w:kern w:val="0"/>
          <w14:ligatures w14:val="none"/>
        </w:rPr>
      </w:pPr>
      <w:r w:rsidRPr="00D04851">
        <w:rPr>
          <w:rFonts w:ascii="Arial" w:eastAsia="Times New Roman" w:hAnsi="Arial" w:cs="Arial"/>
          <w:b/>
          <w:bCs/>
          <w:color w:val="303030"/>
          <w:kern w:val="0"/>
          <w14:ligatures w14:val="none"/>
        </w:rPr>
        <w:t>FOR IMMEDIATE RELEASE</w:t>
      </w:r>
    </w:p>
    <w:p w14:paraId="5DD9152A" w14:textId="46C9BDB1" w:rsidR="00AE4C63" w:rsidRPr="00AE4C63" w:rsidRDefault="00AE4C63" w:rsidP="0049447C">
      <w:pPr>
        <w:shd w:val="clear" w:color="auto" w:fill="FFFFFF"/>
        <w:spacing w:before="180" w:after="180" w:line="240" w:lineRule="auto"/>
        <w:outlineLvl w:val="1"/>
        <w:rPr>
          <w:rFonts w:ascii="Arial" w:eastAsia="Times New Roman" w:hAnsi="Arial" w:cs="Arial"/>
          <w:b/>
          <w:bCs/>
          <w:color w:val="303030"/>
          <w:kern w:val="0"/>
          <w14:ligatures w14:val="none"/>
        </w:rPr>
      </w:pPr>
      <w:r w:rsidRPr="00D04851">
        <w:rPr>
          <w:rFonts w:ascii="Arial" w:eastAsia="Times New Roman" w:hAnsi="Arial" w:cs="Arial"/>
          <w:b/>
          <w:bCs/>
          <w:color w:val="303030"/>
          <w:kern w:val="0"/>
          <w14:ligatures w14:val="none"/>
        </w:rPr>
        <w:t xml:space="preserve">Nicole Tito’s </w:t>
      </w:r>
      <w:r w:rsidR="0049447C" w:rsidRPr="00D04851">
        <w:rPr>
          <w:rFonts w:ascii="Arial" w:eastAsia="Times New Roman" w:hAnsi="Arial" w:cs="Arial"/>
          <w:b/>
          <w:bCs/>
          <w:color w:val="303030"/>
          <w:kern w:val="0"/>
          <w14:ligatures w14:val="none"/>
        </w:rPr>
        <w:t>“</w:t>
      </w:r>
      <w:r w:rsidRPr="00D04851">
        <w:rPr>
          <w:rFonts w:ascii="Arial" w:eastAsia="Times New Roman" w:hAnsi="Arial" w:cs="Arial"/>
          <w:b/>
          <w:bCs/>
          <w:i/>
          <w:iCs/>
          <w:color w:val="303030"/>
          <w:kern w:val="0"/>
          <w14:ligatures w14:val="none"/>
        </w:rPr>
        <w:t>Estes Method and EVPs: The Search for Ghostly Voices</w:t>
      </w:r>
      <w:r w:rsidR="0049447C" w:rsidRPr="00D04851">
        <w:rPr>
          <w:rFonts w:ascii="Arial" w:eastAsia="Times New Roman" w:hAnsi="Arial" w:cs="Arial"/>
          <w:b/>
          <w:bCs/>
          <w:color w:val="303030"/>
          <w:kern w:val="0"/>
          <w14:ligatures w14:val="none"/>
        </w:rPr>
        <w:t xml:space="preserve">” </w:t>
      </w:r>
      <w:r w:rsidRPr="00AE4C63">
        <w:rPr>
          <w:rFonts w:ascii="Arial" w:eastAsia="Times New Roman" w:hAnsi="Arial" w:cs="Arial"/>
          <w:b/>
          <w:bCs/>
          <w:color w:val="303030"/>
          <w:kern w:val="0"/>
          <w14:ligatures w14:val="none"/>
        </w:rPr>
        <w:t xml:space="preserve">Now Available </w:t>
      </w:r>
      <w:r w:rsidRPr="00D04851">
        <w:rPr>
          <w:rFonts w:ascii="Arial" w:eastAsia="Times New Roman" w:hAnsi="Arial" w:cs="Arial"/>
          <w:b/>
          <w:bCs/>
          <w:color w:val="303030"/>
          <w:kern w:val="0"/>
          <w14:ligatures w14:val="none"/>
        </w:rPr>
        <w:t>Worldwide on Amazon</w:t>
      </w:r>
    </w:p>
    <w:p w14:paraId="6741C114" w14:textId="530261FE" w:rsidR="00AE4C63" w:rsidRPr="00AE4C63" w:rsidRDefault="00AE4C63" w:rsidP="00AE4C63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03030"/>
          <w:kern w:val="0"/>
          <w14:ligatures w14:val="none"/>
        </w:rPr>
      </w:pPr>
      <w:r w:rsidRPr="00D04851">
        <w:rPr>
          <w:rFonts w:ascii="Arial" w:eastAsia="Times New Roman" w:hAnsi="Arial" w:cs="Arial"/>
          <w:i/>
          <w:iCs/>
          <w:color w:val="303030"/>
          <w:kern w:val="0"/>
          <w14:ligatures w14:val="none"/>
        </w:rPr>
        <w:t>Chicago, IL</w:t>
      </w:r>
      <w:r w:rsidR="0049447C" w:rsidRPr="00D04851">
        <w:rPr>
          <w:rFonts w:ascii="Arial" w:eastAsia="Times New Roman" w:hAnsi="Arial" w:cs="Arial"/>
          <w:color w:val="303030"/>
          <w:kern w:val="0"/>
          <w14:ligatures w14:val="none"/>
        </w:rPr>
        <w:t>—</w:t>
      </w:r>
      <w:r w:rsidR="0049447C" w:rsidRPr="00D04851">
        <w:rPr>
          <w:rFonts w:ascii="Arial" w:eastAsia="Times New Roman" w:hAnsi="Arial" w:cs="Arial"/>
          <w:i/>
          <w:iCs/>
          <w:color w:val="303030"/>
          <w:kern w:val="0"/>
          <w14:ligatures w14:val="none"/>
        </w:rPr>
        <w:t>September 1, 2023</w:t>
      </w:r>
      <w:r w:rsidR="0049447C" w:rsidRPr="00D04851">
        <w:rPr>
          <w:rFonts w:ascii="Arial" w:eastAsia="Times New Roman" w:hAnsi="Arial" w:cs="Arial"/>
          <w:color w:val="303030"/>
          <w:kern w:val="0"/>
          <w14:ligatures w14:val="none"/>
        </w:rPr>
        <w:t xml:space="preserve">—Paranormal </w:t>
      </w:r>
      <w:r w:rsidR="00382D5D" w:rsidRPr="00D04851">
        <w:rPr>
          <w:rFonts w:ascii="Arial" w:eastAsia="Times New Roman" w:hAnsi="Arial" w:cs="Arial"/>
          <w:color w:val="303030"/>
          <w:kern w:val="0"/>
          <w14:ligatures w14:val="none"/>
        </w:rPr>
        <w:t xml:space="preserve">investigator </w:t>
      </w:r>
      <w:r w:rsidR="009F3D59" w:rsidRPr="00D04851">
        <w:rPr>
          <w:rFonts w:ascii="Arial" w:eastAsia="Times New Roman" w:hAnsi="Arial" w:cs="Arial"/>
          <w:color w:val="303030"/>
          <w:kern w:val="0"/>
          <w14:ligatures w14:val="none"/>
        </w:rPr>
        <w:t>with over two decades of experience, N</w:t>
      </w:r>
      <w:r w:rsidR="00382D5D" w:rsidRPr="00D04851">
        <w:rPr>
          <w:rFonts w:ascii="Arial" w:eastAsia="Times New Roman" w:hAnsi="Arial" w:cs="Arial"/>
          <w:color w:val="303030"/>
          <w:kern w:val="0"/>
          <w14:ligatures w14:val="none"/>
        </w:rPr>
        <w:t xml:space="preserve">icole Tito, </w:t>
      </w:r>
      <w:r w:rsidR="009F3D59" w:rsidRPr="00D04851">
        <w:rPr>
          <w:rFonts w:ascii="Arial" w:eastAsia="Times New Roman" w:hAnsi="Arial" w:cs="Arial"/>
          <w:color w:val="303030"/>
          <w:kern w:val="0"/>
          <w14:ligatures w14:val="none"/>
        </w:rPr>
        <w:t xml:space="preserve">announces the global release of her book, </w:t>
      </w:r>
      <w:r w:rsidR="00382D5D" w:rsidRPr="00D04851">
        <w:rPr>
          <w:rFonts w:ascii="Arial" w:eastAsia="Times New Roman" w:hAnsi="Arial" w:cs="Arial"/>
          <w:i/>
          <w:iCs/>
          <w:color w:val="303030"/>
          <w:kern w:val="0"/>
          <w14:ligatures w14:val="none"/>
        </w:rPr>
        <w:t xml:space="preserve">Estes </w:t>
      </w:r>
      <w:proofErr w:type="gramStart"/>
      <w:r w:rsidR="00382D5D" w:rsidRPr="00D04851">
        <w:rPr>
          <w:rFonts w:ascii="Arial" w:eastAsia="Times New Roman" w:hAnsi="Arial" w:cs="Arial"/>
          <w:i/>
          <w:iCs/>
          <w:color w:val="303030"/>
          <w:kern w:val="0"/>
          <w14:ligatures w14:val="none"/>
        </w:rPr>
        <w:t>Method</w:t>
      </w:r>
      <w:proofErr w:type="gramEnd"/>
      <w:r w:rsidR="00382D5D" w:rsidRPr="00D04851">
        <w:rPr>
          <w:rFonts w:ascii="Arial" w:eastAsia="Times New Roman" w:hAnsi="Arial" w:cs="Arial"/>
          <w:i/>
          <w:iCs/>
          <w:color w:val="303030"/>
          <w:kern w:val="0"/>
          <w14:ligatures w14:val="none"/>
        </w:rPr>
        <w:t xml:space="preserve"> and EVPs: The Search for Ghostly Voices</w:t>
      </w:r>
      <w:r w:rsidR="009F3D59" w:rsidRPr="00D04851">
        <w:rPr>
          <w:rFonts w:ascii="Arial" w:eastAsia="Times New Roman" w:hAnsi="Arial" w:cs="Arial"/>
          <w:i/>
          <w:iCs/>
          <w:color w:val="303030"/>
          <w:kern w:val="0"/>
          <w14:ligatures w14:val="none"/>
        </w:rPr>
        <w:t>.</w:t>
      </w:r>
      <w:r w:rsidRPr="00AE4C63">
        <w:rPr>
          <w:rFonts w:ascii="Arial" w:eastAsia="Times New Roman" w:hAnsi="Arial" w:cs="Arial"/>
          <w:color w:val="303030"/>
          <w:kern w:val="0"/>
          <w14:ligatures w14:val="none"/>
        </w:rPr>
        <w:t xml:space="preserve"> </w:t>
      </w:r>
      <w:r w:rsidR="009F3D59" w:rsidRPr="00D04851">
        <w:rPr>
          <w:rFonts w:ascii="Arial" w:eastAsia="Times New Roman" w:hAnsi="Arial" w:cs="Arial"/>
          <w:color w:val="303030"/>
          <w:kern w:val="0"/>
          <w14:ligatures w14:val="none"/>
        </w:rPr>
        <w:t>D</w:t>
      </w:r>
      <w:r w:rsidR="00382D5D" w:rsidRPr="00D04851">
        <w:rPr>
          <w:rFonts w:ascii="Arial" w:eastAsia="Times New Roman" w:hAnsi="Arial" w:cs="Arial"/>
          <w:color w:val="303030"/>
          <w:kern w:val="0"/>
          <w14:ligatures w14:val="none"/>
        </w:rPr>
        <w:t xml:space="preserve">rawing from </w:t>
      </w:r>
      <w:r w:rsidR="009F3D59" w:rsidRPr="00D04851">
        <w:rPr>
          <w:rFonts w:ascii="Arial" w:eastAsia="Times New Roman" w:hAnsi="Arial" w:cs="Arial"/>
          <w:color w:val="303030"/>
          <w:kern w:val="0"/>
          <w14:ligatures w14:val="none"/>
        </w:rPr>
        <w:t xml:space="preserve">her extensive firsthand involvement in more than 100 investigations nationwide, Nicole offers a compelling exploration into the realms of the Estes Method, </w:t>
      </w:r>
      <w:r w:rsidR="00756E9B" w:rsidRPr="00D04851">
        <w:rPr>
          <w:rFonts w:ascii="Arial" w:eastAsia="Times New Roman" w:hAnsi="Arial" w:cs="Arial"/>
          <w:color w:val="303030"/>
          <w:kern w:val="0"/>
          <w14:ligatures w14:val="none"/>
        </w:rPr>
        <w:t xml:space="preserve">Electronic Voice Phenomena (EVP), and </w:t>
      </w:r>
      <w:r w:rsidR="009F3D59" w:rsidRPr="00D04851">
        <w:rPr>
          <w:rFonts w:ascii="Arial" w:eastAsia="Times New Roman" w:hAnsi="Arial" w:cs="Arial"/>
          <w:color w:val="303030"/>
          <w:kern w:val="0"/>
          <w14:ligatures w14:val="none"/>
        </w:rPr>
        <w:t>modern ghost hunting equipment.</w:t>
      </w:r>
      <w:r w:rsidR="00F80B48" w:rsidRPr="00D04851">
        <w:rPr>
          <w:rFonts w:ascii="Arial" w:eastAsia="Times New Roman" w:hAnsi="Arial" w:cs="Arial"/>
          <w:color w:val="303030"/>
          <w:kern w:val="0"/>
          <w14:ligatures w14:val="none"/>
        </w:rPr>
        <w:t xml:space="preserve"> This book showcases her fascinating paranormal evidence while presenting an informed, analytical perspective on the subject.</w:t>
      </w:r>
    </w:p>
    <w:p w14:paraId="60991978" w14:textId="0473136A" w:rsidR="00AE4C63" w:rsidRPr="00D04851" w:rsidRDefault="00734E50" w:rsidP="00AE4C63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03030"/>
          <w:kern w:val="0"/>
          <w14:ligatures w14:val="none"/>
        </w:rPr>
      </w:pPr>
      <w:r w:rsidRPr="00D04851">
        <w:rPr>
          <w:rFonts w:ascii="Arial" w:eastAsia="Times New Roman" w:hAnsi="Arial" w:cs="Arial"/>
          <w:color w:val="303030"/>
          <w:kern w:val="0"/>
          <w14:ligatures w14:val="none"/>
        </w:rPr>
        <w:t xml:space="preserve">Going beyond the sensationalism often associated with ghost hunting, </w:t>
      </w:r>
      <w:r w:rsidR="00756E9B" w:rsidRPr="00D04851">
        <w:rPr>
          <w:rFonts w:ascii="Arial" w:eastAsia="Times New Roman" w:hAnsi="Arial" w:cs="Arial"/>
          <w:i/>
          <w:iCs/>
          <w:color w:val="303030"/>
          <w:kern w:val="0"/>
          <w14:ligatures w14:val="none"/>
        </w:rPr>
        <w:t xml:space="preserve">Estes </w:t>
      </w:r>
      <w:proofErr w:type="gramStart"/>
      <w:r w:rsidR="00756E9B" w:rsidRPr="00D04851">
        <w:rPr>
          <w:rFonts w:ascii="Arial" w:eastAsia="Times New Roman" w:hAnsi="Arial" w:cs="Arial"/>
          <w:i/>
          <w:iCs/>
          <w:color w:val="303030"/>
          <w:kern w:val="0"/>
          <w14:ligatures w14:val="none"/>
        </w:rPr>
        <w:t>Method</w:t>
      </w:r>
      <w:proofErr w:type="gramEnd"/>
      <w:r w:rsidR="00756E9B" w:rsidRPr="00D04851">
        <w:rPr>
          <w:rFonts w:ascii="Arial" w:eastAsia="Times New Roman" w:hAnsi="Arial" w:cs="Arial"/>
          <w:i/>
          <w:iCs/>
          <w:color w:val="303030"/>
          <w:kern w:val="0"/>
          <w14:ligatures w14:val="none"/>
        </w:rPr>
        <w:t xml:space="preserve"> and EVPs</w:t>
      </w:r>
      <w:r w:rsidRPr="00D04851">
        <w:rPr>
          <w:rFonts w:ascii="Arial" w:eastAsia="Times New Roman" w:hAnsi="Arial" w:cs="Arial"/>
          <w:i/>
          <w:iCs/>
          <w:color w:val="303030"/>
          <w:kern w:val="0"/>
          <w14:ligatures w14:val="none"/>
        </w:rPr>
        <w:t>: The Search for Ghostly Voices</w:t>
      </w:r>
      <w:r w:rsidRPr="00D04851">
        <w:rPr>
          <w:rFonts w:ascii="Arial" w:eastAsia="Times New Roman" w:hAnsi="Arial" w:cs="Arial"/>
          <w:color w:val="303030"/>
          <w:kern w:val="0"/>
          <w14:ligatures w14:val="none"/>
        </w:rPr>
        <w:t xml:space="preserve">, delves deep into the processes of collecting, reviewing, and interpreting paranormal evidence, discerning fact from fiction. Far more than a mere compilation of ghost stories, this comprehensive guide caters to seasoned investigators as well as curious enthusiasts, presenting a thoughtful approach to the subject matter. </w:t>
      </w:r>
      <w:r w:rsidR="00756E9B" w:rsidRPr="00D04851">
        <w:rPr>
          <w:rFonts w:ascii="Arial" w:eastAsia="Times New Roman" w:hAnsi="Arial" w:cs="Arial"/>
          <w:color w:val="303030"/>
          <w:kern w:val="0"/>
          <w14:ligatures w14:val="none"/>
        </w:rPr>
        <w:t xml:space="preserve"> </w:t>
      </w:r>
    </w:p>
    <w:p w14:paraId="5E7BA851" w14:textId="2A493AFD" w:rsidR="000E45CC" w:rsidRPr="00AE4C63" w:rsidRDefault="00DF3D1F" w:rsidP="000E45CC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03030"/>
          <w:kern w:val="0"/>
          <w14:ligatures w14:val="none"/>
        </w:rPr>
      </w:pPr>
      <w:r w:rsidRPr="00D04851">
        <w:rPr>
          <w:rFonts w:ascii="Arial" w:eastAsia="Times New Roman" w:hAnsi="Arial" w:cs="Arial"/>
          <w:color w:val="303030"/>
          <w:kern w:val="0"/>
          <w14:ligatures w14:val="none"/>
        </w:rPr>
        <w:t xml:space="preserve">In the pages of the book, readers will explore the groundbreaking Estes Method, a technique employed by paranormal investigators to establish direct communication with spirits. They will also discover </w:t>
      </w:r>
      <w:r w:rsidR="000E45CC" w:rsidRPr="00D04851">
        <w:rPr>
          <w:rFonts w:ascii="Arial" w:eastAsia="Times New Roman" w:hAnsi="Arial" w:cs="Arial"/>
          <w:color w:val="303030"/>
          <w:kern w:val="0"/>
          <w14:ligatures w14:val="none"/>
        </w:rPr>
        <w:t>the phenomenon of EVP, where voices and inexplicable sounds are captured on electronic devices.</w:t>
      </w:r>
      <w:r w:rsidR="00C6299D" w:rsidRPr="00C6299D">
        <w:rPr>
          <w:rFonts w:ascii="Garamond" w:eastAsia="Times New Roman" w:hAnsi="Garamond" w:cs="Times New Roman"/>
          <w:noProof/>
          <w:color w:val="303030"/>
          <w:kern w:val="0"/>
          <w:sz w:val="24"/>
          <w:szCs w:val="24"/>
        </w:rPr>
        <w:t xml:space="preserve"> </w:t>
      </w:r>
      <w:r w:rsidR="00C6299D">
        <w:rPr>
          <w:rFonts w:ascii="Garamond" w:eastAsia="Times New Roman" w:hAnsi="Garamond" w:cs="Times New Roman"/>
          <w:noProof/>
          <w:color w:val="30303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F465B2D" wp14:editId="68812FD7">
            <wp:simplePos x="2098675" y="4722495"/>
            <wp:positionH relativeFrom="margin">
              <wp:align>right</wp:align>
            </wp:positionH>
            <wp:positionV relativeFrom="margin">
              <wp:align>top</wp:align>
            </wp:positionV>
            <wp:extent cx="1362710" cy="1920240"/>
            <wp:effectExtent l="0" t="0" r="8890" b="3810"/>
            <wp:wrapSquare wrapText="bothSides"/>
            <wp:docPr id="1459176590" name="Picture 4" descr="A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176590" name="Picture 4" descr="A cover of a book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F63D83" w14:textId="77777777" w:rsidR="009270D3" w:rsidRPr="00D04851" w:rsidRDefault="009270D3" w:rsidP="00AE4C63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color w:val="303030"/>
          <w:kern w:val="0"/>
          <w14:ligatures w14:val="none"/>
        </w:rPr>
      </w:pPr>
      <w:r w:rsidRPr="00D04851">
        <w:rPr>
          <w:rFonts w:ascii="Arial" w:eastAsia="Times New Roman" w:hAnsi="Arial" w:cs="Arial"/>
          <w:b/>
          <w:bCs/>
          <w:color w:val="303030"/>
          <w:kern w:val="0"/>
          <w14:ligatures w14:val="none"/>
        </w:rPr>
        <w:t>Availability:</w:t>
      </w:r>
    </w:p>
    <w:p w14:paraId="6C72FE70" w14:textId="4249DC08" w:rsidR="00AE4C63" w:rsidRPr="00AE4C63" w:rsidRDefault="009270D3" w:rsidP="00AE4C63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color w:val="303030"/>
          <w:kern w:val="0"/>
          <w14:ligatures w14:val="none"/>
        </w:rPr>
      </w:pPr>
      <w:r w:rsidRPr="00D04851">
        <w:rPr>
          <w:rFonts w:ascii="Arial" w:eastAsia="Times New Roman" w:hAnsi="Arial" w:cs="Arial"/>
          <w:i/>
          <w:iCs/>
          <w:color w:val="303030"/>
          <w:kern w:val="0"/>
          <w14:ligatures w14:val="none"/>
        </w:rPr>
        <w:t>Estes Method and EVPs: The Search for Ghostly Voices</w:t>
      </w:r>
      <w:r w:rsidRPr="00D04851">
        <w:rPr>
          <w:rFonts w:ascii="Arial" w:eastAsia="Times New Roman" w:hAnsi="Arial" w:cs="Arial"/>
          <w:color w:val="303030"/>
          <w:kern w:val="0"/>
          <w14:ligatures w14:val="none"/>
        </w:rPr>
        <w:t xml:space="preserve"> can be purchased in both eBook and paperback formats on Amazon worldwide.</w:t>
      </w:r>
      <w:r w:rsidRPr="00D04851">
        <w:rPr>
          <w:rFonts w:ascii="Arial" w:eastAsia="Times New Roman" w:hAnsi="Arial" w:cs="Arial"/>
          <w:b/>
          <w:bCs/>
          <w:color w:val="303030"/>
          <w:kern w:val="0"/>
          <w14:ligatures w14:val="none"/>
        </w:rPr>
        <w:t xml:space="preserve"> </w:t>
      </w:r>
      <w:r w:rsidR="00A817BD" w:rsidRPr="00D04851">
        <w:rPr>
          <w:rFonts w:ascii="Arial" w:eastAsia="Times New Roman" w:hAnsi="Arial" w:cs="Arial"/>
          <w:color w:val="303030"/>
          <w:kern w:val="0"/>
          <w14:ligatures w14:val="none"/>
        </w:rPr>
        <w:t xml:space="preserve">Additionally, readers </w:t>
      </w:r>
      <w:r w:rsidR="00AD1717" w:rsidRPr="00D04851">
        <w:rPr>
          <w:rFonts w:ascii="Arial" w:eastAsia="Times New Roman" w:hAnsi="Arial" w:cs="Arial"/>
          <w:color w:val="303030"/>
          <w:kern w:val="0"/>
          <w14:ligatures w14:val="none"/>
        </w:rPr>
        <w:t>can</w:t>
      </w:r>
      <w:r w:rsidR="00A817BD" w:rsidRPr="00D04851">
        <w:rPr>
          <w:rFonts w:ascii="Arial" w:eastAsia="Times New Roman" w:hAnsi="Arial" w:cs="Arial"/>
          <w:color w:val="303030"/>
          <w:kern w:val="0"/>
          <w14:ligatures w14:val="none"/>
        </w:rPr>
        <w:t xml:space="preserve"> acquire autographed and personalized copies directly from the author via her official website,</w:t>
      </w:r>
      <w:r w:rsidR="00A817BD" w:rsidRPr="00D04851">
        <w:rPr>
          <w:rFonts w:ascii="Arial" w:eastAsia="Times New Roman" w:hAnsi="Arial" w:cs="Arial"/>
          <w:b/>
          <w:bCs/>
          <w:color w:val="303030"/>
          <w:kern w:val="0"/>
          <w14:ligatures w14:val="none"/>
        </w:rPr>
        <w:t xml:space="preserve"> </w:t>
      </w:r>
      <w:hyperlink r:id="rId5" w:history="1">
        <w:r w:rsidR="00A817BD" w:rsidRPr="00D04851">
          <w:rPr>
            <w:rStyle w:val="Hyperlink"/>
            <w:rFonts w:ascii="Arial" w:eastAsia="Times New Roman" w:hAnsi="Arial" w:cs="Arial"/>
            <w:color w:val="auto"/>
            <w:kern w:val="0"/>
            <w14:ligatures w14:val="none"/>
          </w:rPr>
          <w:t>www.ghostly-voices.com</w:t>
        </w:r>
      </w:hyperlink>
      <w:r w:rsidR="00756E9B" w:rsidRPr="00D04851">
        <w:rPr>
          <w:rFonts w:ascii="Arial" w:eastAsia="Times New Roman" w:hAnsi="Arial" w:cs="Arial"/>
          <w:color w:val="303030"/>
          <w:kern w:val="0"/>
          <w14:ligatures w14:val="none"/>
        </w:rPr>
        <w:t xml:space="preserve">.  </w:t>
      </w:r>
    </w:p>
    <w:p w14:paraId="22B9ABDF" w14:textId="3D462E17" w:rsidR="00AD1717" w:rsidRPr="00D04851" w:rsidRDefault="00AD1717" w:rsidP="00AE4C63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03030"/>
          <w:kern w:val="0"/>
          <w14:ligatures w14:val="none"/>
        </w:rPr>
      </w:pPr>
      <w:r w:rsidRPr="00D04851">
        <w:rPr>
          <w:rFonts w:ascii="Arial" w:eastAsia="Times New Roman" w:hAnsi="Arial" w:cs="Arial"/>
          <w:color w:val="303030"/>
          <w:kern w:val="0"/>
          <w14:ligatures w14:val="none"/>
        </w:rPr>
        <w:t>For those interested in obtaining a copy or learning more about Nicole’s paranormal adventures and evidence, please contact:</w:t>
      </w:r>
      <w:r w:rsidR="00E6659A" w:rsidRPr="00D04851">
        <w:rPr>
          <w:rFonts w:ascii="Arial" w:eastAsia="Times New Roman" w:hAnsi="Arial" w:cs="Arial"/>
          <w:color w:val="303030"/>
          <w:kern w:val="0"/>
          <w14:ligatures w14:val="none"/>
        </w:rPr>
        <w:t xml:space="preserve"> </w:t>
      </w:r>
    </w:p>
    <w:p w14:paraId="6A20308F" w14:textId="6FF3D874" w:rsidR="00AD1717" w:rsidRPr="00D04851" w:rsidRDefault="00F42B81" w:rsidP="00AD171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E2983">
        <w:rPr>
          <w:rFonts w:ascii="Arial" w:eastAsia="Times New Roman" w:hAnsi="Arial" w:cs="Arial"/>
          <w:b/>
          <w:bCs/>
          <w:kern w:val="0"/>
          <w14:ligatures w14:val="none"/>
        </w:rPr>
        <w:t>Nicole Tito</w:t>
      </w:r>
      <w:r w:rsidR="00AE4C63" w:rsidRPr="00AE4C63">
        <w:rPr>
          <w:rFonts w:ascii="Arial" w:eastAsia="Times New Roman" w:hAnsi="Arial" w:cs="Arial"/>
          <w:kern w:val="0"/>
          <w14:ligatures w14:val="none"/>
        </w:rPr>
        <w:br/>
        <w:t xml:space="preserve">Organization: </w:t>
      </w:r>
      <w:r w:rsidRPr="00D04851">
        <w:rPr>
          <w:rFonts w:ascii="Arial" w:eastAsia="Times New Roman" w:hAnsi="Arial" w:cs="Arial"/>
          <w:kern w:val="0"/>
          <w14:ligatures w14:val="none"/>
        </w:rPr>
        <w:t>Ghostly-Voices</w:t>
      </w:r>
    </w:p>
    <w:p w14:paraId="344E99FD" w14:textId="07B0C82D" w:rsidR="00AE4C63" w:rsidRPr="00D04851" w:rsidRDefault="00AD1717" w:rsidP="00AD171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E2983">
        <w:rPr>
          <w:rFonts w:ascii="Arial" w:eastAsia="Times New Roman" w:hAnsi="Arial" w:cs="Arial"/>
          <w:b/>
          <w:bCs/>
          <w:kern w:val="0"/>
          <w14:ligatures w14:val="none"/>
        </w:rPr>
        <w:t xml:space="preserve">Website: </w:t>
      </w:r>
      <w:hyperlink r:id="rId6" w:history="1">
        <w:r w:rsidRPr="00BE2983">
          <w:rPr>
            <w:rStyle w:val="Hyperlink"/>
            <w:rFonts w:ascii="Arial" w:eastAsia="Times New Roman" w:hAnsi="Arial" w:cs="Arial"/>
            <w:b/>
            <w:bCs/>
            <w:color w:val="auto"/>
            <w:kern w:val="0"/>
            <w14:ligatures w14:val="none"/>
          </w:rPr>
          <w:t>www.ghostly-voices.com</w:t>
        </w:r>
      </w:hyperlink>
      <w:r w:rsidRPr="00D04851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AE4C63" w:rsidRPr="00AE4C63">
        <w:rPr>
          <w:rFonts w:ascii="Arial" w:eastAsia="Times New Roman" w:hAnsi="Arial" w:cs="Arial"/>
          <w:kern w:val="0"/>
          <w14:ligatures w14:val="none"/>
        </w:rPr>
        <w:br/>
      </w:r>
      <w:r w:rsidR="00F42B81" w:rsidRPr="00BE2983">
        <w:rPr>
          <w:rFonts w:ascii="Arial" w:eastAsia="Times New Roman" w:hAnsi="Arial" w:cs="Arial"/>
          <w:b/>
          <w:bCs/>
          <w:kern w:val="0"/>
          <w14:ligatures w14:val="none"/>
        </w:rPr>
        <w:t>Email</w:t>
      </w:r>
      <w:r w:rsidR="00AE4C63" w:rsidRPr="00AE4C63">
        <w:rPr>
          <w:rFonts w:ascii="Arial" w:eastAsia="Times New Roman" w:hAnsi="Arial" w:cs="Arial"/>
          <w:b/>
          <w:bCs/>
          <w:kern w:val="0"/>
          <w14:ligatures w14:val="none"/>
        </w:rPr>
        <w:t xml:space="preserve">: </w:t>
      </w:r>
      <w:hyperlink r:id="rId7" w:history="1">
        <w:r w:rsidR="00F42B81" w:rsidRPr="00BE2983">
          <w:rPr>
            <w:rStyle w:val="Hyperlink"/>
            <w:rFonts w:ascii="Arial" w:eastAsia="Times New Roman" w:hAnsi="Arial" w:cs="Arial"/>
            <w:b/>
            <w:bCs/>
            <w:color w:val="auto"/>
            <w:kern w:val="0"/>
            <w14:ligatures w14:val="none"/>
          </w:rPr>
          <w:t>ghostlyvoices11@gmail.com</w:t>
        </w:r>
      </w:hyperlink>
      <w:r w:rsidR="00F42B81" w:rsidRPr="00D04851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AE4C63" w:rsidRPr="00AE4C63">
        <w:rPr>
          <w:rFonts w:ascii="Arial" w:eastAsia="Times New Roman" w:hAnsi="Arial" w:cs="Arial"/>
          <w:kern w:val="0"/>
          <w14:ligatures w14:val="none"/>
        </w:rPr>
        <w:br/>
        <w:t xml:space="preserve">Phone: </w:t>
      </w:r>
      <w:r w:rsidR="00F42B81" w:rsidRPr="00D04851">
        <w:rPr>
          <w:rFonts w:ascii="Arial" w:eastAsia="Times New Roman" w:hAnsi="Arial" w:cs="Arial"/>
          <w:kern w:val="0"/>
          <w14:ligatures w14:val="none"/>
        </w:rPr>
        <w:t>(773) 450-1985</w:t>
      </w:r>
    </w:p>
    <w:p w14:paraId="1027401C" w14:textId="30CDE33F" w:rsidR="00AE4C63" w:rsidRPr="00DF3D1F" w:rsidRDefault="000E45CC" w:rsidP="00C6299D">
      <w:pPr>
        <w:shd w:val="clear" w:color="auto" w:fill="FFFFFF"/>
        <w:spacing w:before="360" w:after="360" w:line="240" w:lineRule="auto"/>
        <w:jc w:val="right"/>
        <w:rPr>
          <w:rFonts w:ascii="Garamond" w:eastAsia="Times New Roman" w:hAnsi="Garamond" w:cs="Times New Roman"/>
          <w:color w:val="303030"/>
          <w:kern w:val="0"/>
          <w:sz w:val="24"/>
          <w:szCs w:val="24"/>
          <w14:ligatures w14:val="none"/>
        </w:rPr>
      </w:pPr>
      <w:r>
        <w:rPr>
          <w:rFonts w:ascii="Garamond" w:eastAsia="Times New Roman" w:hAnsi="Garamond" w:cs="Times New Roman"/>
          <w:noProof/>
          <w:color w:val="303030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CC58228" wp14:editId="3D372C2A">
            <wp:simplePos x="6122504" y="7951304"/>
            <wp:positionH relativeFrom="margin">
              <wp:align>center</wp:align>
            </wp:positionH>
            <wp:positionV relativeFrom="margin">
              <wp:align>bottom</wp:align>
            </wp:positionV>
            <wp:extent cx="902239" cy="1463040"/>
            <wp:effectExtent l="0" t="0" r="0" b="3810"/>
            <wp:wrapSquare wrapText="bothSides"/>
            <wp:docPr id="1276063243" name="Picture 1" descr="A white silhouette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63243" name="Picture 1" descr="A white silhouette of a bir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23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4C63" w:rsidRPr="00DF3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E9"/>
    <w:rsid w:val="000207CF"/>
    <w:rsid w:val="0004132A"/>
    <w:rsid w:val="000E45CC"/>
    <w:rsid w:val="001D7224"/>
    <w:rsid w:val="002F75E9"/>
    <w:rsid w:val="003058DE"/>
    <w:rsid w:val="00325867"/>
    <w:rsid w:val="0037507A"/>
    <w:rsid w:val="00382D5D"/>
    <w:rsid w:val="00390156"/>
    <w:rsid w:val="003E540A"/>
    <w:rsid w:val="0049447C"/>
    <w:rsid w:val="00660EAF"/>
    <w:rsid w:val="00734E50"/>
    <w:rsid w:val="00756E9B"/>
    <w:rsid w:val="0088646E"/>
    <w:rsid w:val="008D5624"/>
    <w:rsid w:val="009270D3"/>
    <w:rsid w:val="00983A17"/>
    <w:rsid w:val="009F3D59"/>
    <w:rsid w:val="00A817BD"/>
    <w:rsid w:val="00AD1717"/>
    <w:rsid w:val="00AE4C63"/>
    <w:rsid w:val="00BE2141"/>
    <w:rsid w:val="00BE2983"/>
    <w:rsid w:val="00C6299D"/>
    <w:rsid w:val="00C83FE9"/>
    <w:rsid w:val="00D04851"/>
    <w:rsid w:val="00DF3D1F"/>
    <w:rsid w:val="00DF7DDF"/>
    <w:rsid w:val="00E6659A"/>
    <w:rsid w:val="00F42B81"/>
    <w:rsid w:val="00F8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0299C"/>
  <w15:chartTrackingRefBased/>
  <w15:docId w15:val="{64D5EF71-1251-4EB5-AC44-9476D568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4C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4C6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E4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AE4C63"/>
    <w:rPr>
      <w:i/>
      <w:iCs/>
    </w:rPr>
  </w:style>
  <w:style w:type="character" w:styleId="Hyperlink">
    <w:name w:val="Hyperlink"/>
    <w:basedOn w:val="DefaultParagraphFont"/>
    <w:uiPriority w:val="99"/>
    <w:unhideWhenUsed/>
    <w:rsid w:val="00AE4C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ghostlyvoices1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hostly-voices.com" TargetMode="External"/><Relationship Id="rId5" Type="http://schemas.openxmlformats.org/officeDocument/2006/relationships/hyperlink" Target="http://www.ghostly-voices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Grajek</dc:creator>
  <cp:keywords/>
  <dc:description/>
  <cp:lastModifiedBy>Nicole Grajek</cp:lastModifiedBy>
  <cp:revision>37</cp:revision>
  <dcterms:created xsi:type="dcterms:W3CDTF">2023-08-28T17:51:00Z</dcterms:created>
  <dcterms:modified xsi:type="dcterms:W3CDTF">2023-08-31T20:28:00Z</dcterms:modified>
</cp:coreProperties>
</file>