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Pr>
        <w:drawing>
          <wp:inline distB="114300" distT="114300" distL="114300" distR="114300">
            <wp:extent cx="4462463" cy="2314575"/>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462463" cy="2314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before="0" w:line="240" w:lineRule="auto"/>
        <w:jc w:val="both"/>
        <w:rPr>
          <w:rFonts w:ascii="Comfortaa" w:cs="Comfortaa" w:eastAsia="Comfortaa" w:hAnsi="Comfortaa"/>
          <w:color w:val="0000ff"/>
          <w:sz w:val="28"/>
          <w:szCs w:val="28"/>
        </w:rPr>
      </w:pPr>
      <w:r w:rsidDel="00000000" w:rsidR="00000000" w:rsidRPr="00000000">
        <w:rPr>
          <w:rFonts w:ascii="Comfortaa" w:cs="Comfortaa" w:eastAsia="Comfortaa" w:hAnsi="Comfortaa"/>
          <w:b w:val="1"/>
          <w:color w:val="0000ff"/>
          <w:sz w:val="28"/>
          <w:szCs w:val="28"/>
          <w:rtl w:val="0"/>
        </w:rPr>
        <w:t xml:space="preserve">Artist Statement</w:t>
      </w:r>
      <w:r w:rsidDel="00000000" w:rsidR="00000000" w:rsidRPr="00000000">
        <w:rPr>
          <w:rtl w:val="0"/>
        </w:rPr>
      </w:r>
    </w:p>
    <w:p w:rsidR="00000000" w:rsidDel="00000000" w:rsidP="00000000" w:rsidRDefault="00000000" w:rsidRPr="00000000" w14:paraId="00000003">
      <w:pPr>
        <w:pageBreakBefore w:val="0"/>
        <w:spacing w:after="0" w:before="0" w:line="240" w:lineRule="auto"/>
        <w:jc w:val="both"/>
        <w:rPr>
          <w:rFonts w:ascii="Comfortaa" w:cs="Comfortaa" w:eastAsia="Comfortaa" w:hAnsi="Comfortaa"/>
          <w:b w:val="1"/>
          <w:color w:val="000000"/>
          <w:sz w:val="28"/>
          <w:szCs w:val="28"/>
          <w:u w:val="single"/>
        </w:rPr>
      </w:pPr>
      <w:r w:rsidDel="00000000" w:rsidR="00000000" w:rsidRPr="00000000">
        <w:rPr>
          <w:rtl w:val="0"/>
        </w:rPr>
      </w:r>
    </w:p>
    <w:p w:rsidR="00000000" w:rsidDel="00000000" w:rsidP="00000000" w:rsidRDefault="00000000" w:rsidRPr="00000000" w14:paraId="00000004">
      <w:pPr>
        <w:pageBreakBefore w:val="0"/>
        <w:spacing w:after="0" w:before="0" w:line="240" w:lineRule="auto"/>
        <w:jc w:val="both"/>
        <w:rPr>
          <w:rFonts w:ascii="Comfortaa" w:cs="Comfortaa" w:eastAsia="Comfortaa" w:hAnsi="Comfortaa"/>
          <w:b w:val="1"/>
          <w:color w:val="000000"/>
          <w:sz w:val="24"/>
          <w:szCs w:val="24"/>
          <w:u w:val="single"/>
        </w:rPr>
      </w:pPr>
      <w:r w:rsidDel="00000000" w:rsidR="00000000" w:rsidRPr="00000000">
        <w:rPr>
          <w:rtl w:val="0"/>
        </w:rPr>
      </w:r>
    </w:p>
    <w:p w:rsidR="00000000" w:rsidDel="00000000" w:rsidP="00000000" w:rsidRDefault="00000000" w:rsidRPr="00000000" w14:paraId="00000005">
      <w:pPr>
        <w:pageBreakBefore w:val="0"/>
        <w:spacing w:after="0" w:before="0" w:line="240" w:lineRule="auto"/>
        <w:jc w:val="center"/>
        <w:rPr>
          <w:rFonts w:ascii="Comfortaa" w:cs="Comfortaa" w:eastAsia="Comfortaa" w:hAnsi="Comfortaa"/>
          <w:color w:val="000000"/>
          <w:sz w:val="24"/>
          <w:szCs w:val="24"/>
        </w:rPr>
      </w:pPr>
      <w:r w:rsidDel="00000000" w:rsidR="00000000" w:rsidRPr="00000000">
        <w:rPr>
          <w:rFonts w:ascii="Comfortaa" w:cs="Comfortaa" w:eastAsia="Comfortaa" w:hAnsi="Comfortaa"/>
          <w:color w:val="000000"/>
          <w:sz w:val="24"/>
          <w:szCs w:val="24"/>
          <w:rtl w:val="0"/>
        </w:rPr>
        <w:t xml:space="preserve">“When I paint I see life as a harmonious symphony that has played for centuries timeless and alive, constantly engaged in new creations and I am the instrument that will dance with the piece to tell a story.</w:t>
      </w:r>
    </w:p>
    <w:p w:rsidR="00000000" w:rsidDel="00000000" w:rsidP="00000000" w:rsidRDefault="00000000" w:rsidRPr="00000000" w14:paraId="00000006">
      <w:pPr>
        <w:pageBreakBefore w:val="0"/>
        <w:spacing w:after="0" w:before="0" w:line="240" w:lineRule="auto"/>
        <w:jc w:val="center"/>
        <w:rPr>
          <w:rFonts w:ascii="Comfortaa" w:cs="Comfortaa" w:eastAsia="Comfortaa" w:hAnsi="Comfortaa"/>
          <w:color w:val="000000"/>
          <w:sz w:val="24"/>
          <w:szCs w:val="24"/>
        </w:rPr>
      </w:pPr>
      <w:r w:rsidDel="00000000" w:rsidR="00000000" w:rsidRPr="00000000">
        <w:rPr>
          <w:rtl w:val="0"/>
        </w:rPr>
      </w:r>
    </w:p>
    <w:p w:rsidR="00000000" w:rsidDel="00000000" w:rsidP="00000000" w:rsidRDefault="00000000" w:rsidRPr="00000000" w14:paraId="00000007">
      <w:pPr>
        <w:pageBreakBefore w:val="0"/>
        <w:spacing w:after="0" w:before="0" w:line="240" w:lineRule="auto"/>
        <w:jc w:val="center"/>
        <w:rPr>
          <w:rFonts w:ascii="Comfortaa" w:cs="Comfortaa" w:eastAsia="Comfortaa" w:hAnsi="Comfortaa"/>
          <w:color w:val="000000"/>
          <w:sz w:val="24"/>
          <w:szCs w:val="24"/>
        </w:rPr>
      </w:pPr>
      <w:r w:rsidDel="00000000" w:rsidR="00000000" w:rsidRPr="00000000">
        <w:rPr>
          <w:rFonts w:ascii="Comfortaa" w:cs="Comfortaa" w:eastAsia="Comfortaa" w:hAnsi="Comfortaa"/>
          <w:color w:val="000000"/>
          <w:sz w:val="24"/>
          <w:szCs w:val="24"/>
          <w:rtl w:val="0"/>
        </w:rPr>
        <w:t xml:space="preserve">I like portraying the infinite possibilities of the impact humans and nature have on each other as part of a balance, as nature is always defining our architecture, fashion, design, origin and culture, and creating the most marvelous and contradictory realities.</w:t>
      </w:r>
    </w:p>
    <w:p w:rsidR="00000000" w:rsidDel="00000000" w:rsidP="00000000" w:rsidRDefault="00000000" w:rsidRPr="00000000" w14:paraId="00000008">
      <w:pPr>
        <w:pageBreakBefore w:val="0"/>
        <w:spacing w:after="0" w:before="0" w:line="240" w:lineRule="auto"/>
        <w:jc w:val="center"/>
        <w:rPr>
          <w:rFonts w:ascii="Comfortaa" w:cs="Comfortaa" w:eastAsia="Comfortaa" w:hAnsi="Comfortaa"/>
          <w:color w:val="000000"/>
          <w:sz w:val="24"/>
          <w:szCs w:val="24"/>
        </w:rPr>
      </w:pPr>
      <w:r w:rsidDel="00000000" w:rsidR="00000000" w:rsidRPr="00000000">
        <w:rPr>
          <w:rFonts w:ascii="Comfortaa" w:cs="Comfortaa" w:eastAsia="Comfortaa" w:hAnsi="Comfortaa"/>
          <w:color w:val="000000"/>
          <w:sz w:val="24"/>
          <w:szCs w:val="24"/>
          <w:rtl w:val="0"/>
        </w:rPr>
        <w:t xml:space="preserve">.</w:t>
      </w:r>
    </w:p>
    <w:p w:rsidR="00000000" w:rsidDel="00000000" w:rsidP="00000000" w:rsidRDefault="00000000" w:rsidRPr="00000000" w14:paraId="00000009">
      <w:pPr>
        <w:pageBreakBefore w:val="0"/>
        <w:spacing w:after="0" w:before="0" w:line="240" w:lineRule="auto"/>
        <w:jc w:val="center"/>
        <w:rPr>
          <w:rFonts w:ascii="Comfortaa" w:cs="Comfortaa" w:eastAsia="Comfortaa" w:hAnsi="Comfortaa"/>
          <w:color w:val="000000"/>
          <w:sz w:val="24"/>
          <w:szCs w:val="24"/>
        </w:rPr>
      </w:pPr>
      <w:r w:rsidDel="00000000" w:rsidR="00000000" w:rsidRPr="00000000">
        <w:rPr>
          <w:rFonts w:ascii="Comfortaa" w:cs="Comfortaa" w:eastAsia="Comfortaa" w:hAnsi="Comfortaa"/>
          <w:color w:val="000000"/>
          <w:sz w:val="24"/>
          <w:szCs w:val="24"/>
          <w:rtl w:val="0"/>
        </w:rPr>
        <w:t xml:space="preserve">I want the viewer to perceive more than meets the eye when they experience my paintings, to be able to look at a piece of art and transcend to the smell of the mud, taste the salt in the water, feel the glare of the sun and listen to the breeze in the leaves.</w:t>
      </w:r>
    </w:p>
    <w:p w:rsidR="00000000" w:rsidDel="00000000" w:rsidP="00000000" w:rsidRDefault="00000000" w:rsidRPr="00000000" w14:paraId="0000000A">
      <w:pPr>
        <w:pageBreakBefore w:val="0"/>
        <w:spacing w:after="0" w:before="0" w:line="240" w:lineRule="auto"/>
        <w:jc w:val="center"/>
        <w:rPr>
          <w:rFonts w:ascii="Comfortaa" w:cs="Comfortaa" w:eastAsia="Comfortaa" w:hAnsi="Comfortaa"/>
          <w:color w:val="000000"/>
          <w:sz w:val="24"/>
          <w:szCs w:val="24"/>
        </w:rPr>
      </w:pPr>
      <w:r w:rsidDel="00000000" w:rsidR="00000000" w:rsidRPr="00000000">
        <w:rPr>
          <w:rtl w:val="0"/>
        </w:rPr>
      </w:r>
    </w:p>
    <w:p w:rsidR="00000000" w:rsidDel="00000000" w:rsidP="00000000" w:rsidRDefault="00000000" w:rsidRPr="00000000" w14:paraId="0000000B">
      <w:pPr>
        <w:pageBreakBefore w:val="0"/>
        <w:spacing w:after="0" w:before="0" w:line="240" w:lineRule="auto"/>
        <w:rPr>
          <w:rFonts w:ascii="Comfortaa" w:cs="Comfortaa" w:eastAsia="Comfortaa" w:hAnsi="Comfortaa"/>
          <w:color w:val="000000"/>
          <w:sz w:val="24"/>
          <w:szCs w:val="24"/>
        </w:rPr>
      </w:pPr>
      <w:r w:rsidDel="00000000" w:rsidR="00000000" w:rsidRPr="00000000">
        <w:rPr>
          <w:rtl w:val="0"/>
        </w:rPr>
      </w:r>
    </w:p>
    <w:p w:rsidR="00000000" w:rsidDel="00000000" w:rsidP="00000000" w:rsidRDefault="00000000" w:rsidRPr="00000000" w14:paraId="0000000C">
      <w:pPr>
        <w:pageBreakBefore w:val="0"/>
        <w:spacing w:after="0" w:before="0" w:line="240" w:lineRule="auto"/>
        <w:jc w:val="center"/>
        <w:rPr>
          <w:rFonts w:ascii="Comfortaa" w:cs="Comfortaa" w:eastAsia="Comfortaa" w:hAnsi="Comfortaa"/>
          <w:color w:val="000000"/>
          <w:sz w:val="24"/>
          <w:szCs w:val="24"/>
        </w:rPr>
      </w:pPr>
      <w:r w:rsidDel="00000000" w:rsidR="00000000" w:rsidRPr="00000000">
        <w:rPr>
          <w:rFonts w:ascii="Comfortaa" w:cs="Comfortaa" w:eastAsia="Comfortaa" w:hAnsi="Comfortaa"/>
          <w:color w:val="000000"/>
          <w:sz w:val="24"/>
          <w:szCs w:val="24"/>
          <w:rtl w:val="0"/>
        </w:rPr>
        <w:t xml:space="preserve">They say impressionists were masters of </w:t>
      </w:r>
      <w:r w:rsidDel="00000000" w:rsidR="00000000" w:rsidRPr="00000000">
        <w:rPr>
          <w:rFonts w:ascii="Comfortaa" w:cs="Comfortaa" w:eastAsia="Comfortaa" w:hAnsi="Comfortaa"/>
          <w:sz w:val="24"/>
          <w:szCs w:val="24"/>
          <w:rtl w:val="0"/>
        </w:rPr>
        <w:t xml:space="preserve">light. I</w:t>
      </w:r>
      <w:r w:rsidDel="00000000" w:rsidR="00000000" w:rsidRPr="00000000">
        <w:rPr>
          <w:rFonts w:ascii="Comfortaa" w:cs="Comfortaa" w:eastAsia="Comfortaa" w:hAnsi="Comfortaa"/>
          <w:color w:val="000000"/>
          <w:sz w:val="24"/>
          <w:szCs w:val="24"/>
          <w:rtl w:val="0"/>
        </w:rPr>
        <w:t xml:space="preserve"> have discovered it is so much more…”</w:t>
      </w:r>
    </w:p>
    <w:p w:rsidR="00000000" w:rsidDel="00000000" w:rsidP="00000000" w:rsidRDefault="00000000" w:rsidRPr="00000000" w14:paraId="0000000D">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1952625</wp:posOffset>
            </wp:positionH>
            <wp:positionV relativeFrom="paragraph">
              <wp:posOffset>219075</wp:posOffset>
            </wp:positionV>
            <wp:extent cx="1862138" cy="2488001"/>
            <wp:effectExtent b="0" l="0" r="0" t="0"/>
            <wp:wrapSquare wrapText="bothSides" distB="0" distT="0" distL="114300" distR="114300"/>
            <wp:docPr descr="C:\Users\lockettwood\Pictures\DVD 3\IMG_1131 (3).JPG" id="3" name="image1.jpg"/>
            <a:graphic>
              <a:graphicData uri="http://schemas.openxmlformats.org/drawingml/2006/picture">
                <pic:pic>
                  <pic:nvPicPr>
                    <pic:cNvPr descr="C:\Users\lockettwood\Pictures\DVD 3\IMG_1131 (3).JPG" id="0" name="image1.jpg"/>
                    <pic:cNvPicPr preferRelativeResize="0"/>
                  </pic:nvPicPr>
                  <pic:blipFill>
                    <a:blip r:embed="rId7"/>
                    <a:srcRect b="0" l="0" r="0" t="0"/>
                    <a:stretch>
                      <a:fillRect/>
                    </a:stretch>
                  </pic:blipFill>
                  <pic:spPr>
                    <a:xfrm>
                      <a:off x="0" y="0"/>
                      <a:ext cx="1862138" cy="2488001"/>
                    </a:xfrm>
                    <a:prstGeom prst="rect"/>
                    <a:ln/>
                  </pic:spPr>
                </pic:pic>
              </a:graphicData>
            </a:graphic>
          </wp:anchor>
        </w:drawing>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spacing w:after="0" w:before="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1">
      <w:pPr>
        <w:pageBreakBefore w:val="0"/>
        <w:spacing w:after="0" w:before="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2">
      <w:pPr>
        <w:pageBreakBefore w:val="0"/>
        <w:spacing w:after="0" w:before="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3">
      <w:pPr>
        <w:pageBreakBefore w:val="0"/>
        <w:spacing w:after="0" w:before="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4">
      <w:pPr>
        <w:pageBreakBefore w:val="0"/>
        <w:spacing w:after="0" w:before="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5">
      <w:pPr>
        <w:pageBreakBefore w:val="0"/>
        <w:spacing w:after="0" w:before="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6">
      <w:pPr>
        <w:pageBreakBefore w:val="0"/>
        <w:spacing w:after="0" w:before="0" w:line="240" w:lineRule="auto"/>
        <w:jc w:val="both"/>
        <w:rPr>
          <w:rFonts w:ascii="Arial" w:cs="Arial" w:eastAsia="Arial" w:hAnsi="Arial"/>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-142874</wp:posOffset>
                </wp:positionH>
                <wp:positionV relativeFrom="paragraph">
                  <wp:posOffset>0</wp:posOffset>
                </wp:positionV>
                <wp:extent cx="2399665" cy="868114"/>
                <wp:effectExtent b="0" l="0" r="0" t="0"/>
                <wp:wrapNone/>
                <wp:docPr id="1" name=""/>
                <a:graphic>
                  <a:graphicData uri="http://schemas.microsoft.com/office/word/2010/wordprocessingShape">
                    <wps:wsp>
                      <wps:cNvSpPr/>
                      <wps:cNvPr id="2" name="Shape 2"/>
                      <wps:spPr>
                        <a:xfrm>
                          <a:off x="3074500" y="3532650"/>
                          <a:ext cx="3223800" cy="1156500"/>
                        </a:xfrm>
                        <a:prstGeom prst="rect">
                          <a:avLst/>
                        </a:prstGeom>
                        <a:solidFill>
                          <a:srgbClr val="0000FF"/>
                        </a:solidFill>
                        <a:ln cap="flat" cmpd="sng" w="25400">
                          <a:solidFill>
                            <a:schemeClr val="accent5"/>
                          </a:solidFill>
                          <a:prstDash val="solid"/>
                          <a:round/>
                          <a:headEnd len="sm" w="sm" type="none"/>
                          <a:tailEnd len="sm" w="sm" type="none"/>
                        </a:ln>
                      </wps:spPr>
                      <wps:txbx>
                        <w:txbxContent>
                          <w:p w:rsidR="00000000" w:rsidDel="00000000" w:rsidP="00000000" w:rsidRDefault="00000000" w:rsidRPr="00000000">
                            <w:pPr>
                              <w:spacing w:after="160" w:before="120" w:line="258.99999618530273"/>
                              <w:ind w:left="0" w:right="0" w:firstLine="0"/>
                              <w:jc w:val="left"/>
                              <w:textDirection w:val="btLr"/>
                            </w:pPr>
                            <w:r w:rsidDel="00000000" w:rsidR="00000000" w:rsidRPr="00000000">
                              <w:rPr>
                                <w:rFonts w:ascii="Comfortaa" w:cs="Comfortaa" w:eastAsia="Comfortaa" w:hAnsi="Comfortaa"/>
                                <w:b w:val="0"/>
                                <w:i w:val="0"/>
                                <w:smallCaps w:val="0"/>
                                <w:strike w:val="0"/>
                                <w:color w:val="ffffff"/>
                                <w:sz w:val="48"/>
                                <w:vertAlign w:val="baseline"/>
                              </w:rPr>
                              <w:t xml:space="preserve">      </w:t>
                            </w:r>
                            <w:r w:rsidDel="00000000" w:rsidR="00000000" w:rsidRPr="00000000">
                              <w:rPr>
                                <w:rFonts w:ascii="Comfortaa" w:cs="Comfortaa" w:eastAsia="Comfortaa" w:hAnsi="Comfortaa"/>
                                <w:b w:val="0"/>
                                <w:i w:val="0"/>
                                <w:smallCaps w:val="0"/>
                                <w:strike w:val="0"/>
                                <w:color w:val="ffffff"/>
                                <w:sz w:val="48"/>
                                <w:vertAlign w:val="baseline"/>
                              </w:rPr>
                              <w:t xml:space="preserve">TISHA WOOD</w:t>
                            </w:r>
                          </w:p>
                          <w:p w:rsidR="00000000" w:rsidDel="00000000" w:rsidP="00000000" w:rsidRDefault="00000000" w:rsidRPr="00000000">
                            <w:pPr>
                              <w:spacing w:after="160" w:before="120" w:line="258.99999618530273"/>
                              <w:ind w:left="0" w:right="0" w:firstLine="0"/>
                              <w:jc w:val="center"/>
                              <w:textDirection w:val="btLr"/>
                            </w:pPr>
                            <w:r w:rsidDel="00000000" w:rsidR="00000000" w:rsidRPr="00000000">
                              <w:rPr>
                                <w:rFonts w:ascii="Comfortaa" w:cs="Comfortaa" w:eastAsia="Comfortaa" w:hAnsi="Comfortaa"/>
                                <w:b w:val="0"/>
                                <w:i w:val="0"/>
                                <w:smallCaps w:val="0"/>
                                <w:strike w:val="0"/>
                                <w:color w:val="ffffff"/>
                                <w:sz w:val="48"/>
                                <w:vertAlign w:val="baseline"/>
                              </w:rPr>
                            </w:r>
                            <w:r w:rsidDel="00000000" w:rsidR="00000000" w:rsidRPr="00000000">
                              <w:rPr>
                                <w:rFonts w:ascii="Comfortaa" w:cs="Comfortaa" w:eastAsia="Comfortaa" w:hAnsi="Comfortaa"/>
                                <w:b w:val="0"/>
                                <w:i w:val="0"/>
                                <w:smallCaps w:val="0"/>
                                <w:strike w:val="0"/>
                                <w:color w:val="ffffff"/>
                                <w:sz w:val="36"/>
                                <w:vertAlign w:val="baseline"/>
                              </w:rPr>
                              <w:t xml:space="preserve">BIOGRAPHY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-142874</wp:posOffset>
                </wp:positionH>
                <wp:positionV relativeFrom="paragraph">
                  <wp:posOffset>0</wp:posOffset>
                </wp:positionV>
                <wp:extent cx="2399665" cy="868114"/>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99665" cy="868114"/>
                        </a:xfrm>
                        <a:prstGeom prst="rect"/>
                        <a:ln/>
                      </pic:spPr>
                    </pic:pic>
                  </a:graphicData>
                </a:graphic>
              </wp:anchor>
            </w:drawing>
          </mc:Fallback>
        </mc:AlternateContent>
      </w:r>
    </w:p>
    <w:p w:rsidR="00000000" w:rsidDel="00000000" w:rsidP="00000000" w:rsidRDefault="00000000" w:rsidRPr="00000000" w14:paraId="00000017">
      <w:pPr>
        <w:pageBreakBefore w:val="0"/>
        <w:spacing w:after="0" w:before="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8">
      <w:pPr>
        <w:pageBreakBefore w:val="0"/>
        <w:spacing w:after="0" w:before="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9">
      <w:pPr>
        <w:pageBreakBefore w:val="0"/>
        <w:spacing w:after="0" w:before="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A">
      <w:pPr>
        <w:pageBreakBefore w:val="0"/>
        <w:spacing w:after="0" w:before="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B">
      <w:pPr>
        <w:pageBreakBefore w:val="0"/>
        <w:spacing w:after="0" w:before="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C">
      <w:pPr>
        <w:pageBreakBefore w:val="0"/>
        <w:spacing w:after="0" w:before="0" w:line="240" w:lineRule="auto"/>
        <w:jc w:val="left"/>
        <w:rPr>
          <w:rFonts w:ascii="Comfortaa" w:cs="Comfortaa" w:eastAsia="Comfortaa" w:hAnsi="Comfortaa"/>
          <w:b w:val="1"/>
          <w:color w:val="000000"/>
          <w:sz w:val="24"/>
          <w:szCs w:val="24"/>
        </w:rPr>
      </w:pPr>
      <w:r w:rsidDel="00000000" w:rsidR="00000000" w:rsidRPr="00000000">
        <w:rPr>
          <w:rFonts w:ascii="Comfortaa" w:cs="Comfortaa" w:eastAsia="Comfortaa" w:hAnsi="Comfortaa"/>
          <w:b w:val="1"/>
          <w:color w:val="000000"/>
          <w:sz w:val="24"/>
          <w:szCs w:val="24"/>
          <w:rtl w:val="0"/>
        </w:rPr>
        <w:t xml:space="preserve">Tisha Wood is a neo-impressionist artist whose life journey displays a strong palette knife stroke in oil and acrylic, as well as a delicate brush when painting plein-air with watercolors. Her signature work, graceful shapes and sultry colors, captures the sensitivity of an encounter with a person or place to bring you into that moment on canvas.</w:t>
      </w:r>
    </w:p>
    <w:p w:rsidR="00000000" w:rsidDel="00000000" w:rsidP="00000000" w:rsidRDefault="00000000" w:rsidRPr="00000000" w14:paraId="0000001D">
      <w:pPr>
        <w:pageBreakBefore w:val="0"/>
        <w:spacing w:after="0" w:before="0" w:line="240" w:lineRule="auto"/>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E">
      <w:pPr>
        <w:pageBreakBefore w:val="0"/>
        <w:spacing w:after="0" w:before="0" w:line="240" w:lineRule="auto"/>
        <w:jc w:val="both"/>
        <w:rPr>
          <w:rFonts w:ascii="Comfortaa" w:cs="Comfortaa" w:eastAsia="Comfortaa" w:hAnsi="Comfortaa"/>
          <w:b w:val="1"/>
          <w:color w:val="000000"/>
          <w:sz w:val="24"/>
          <w:szCs w:val="24"/>
          <w:u w:val="single"/>
        </w:rPr>
      </w:pPr>
      <w:r w:rsidDel="00000000" w:rsidR="00000000" w:rsidRPr="00000000">
        <w:rPr>
          <w:rtl w:val="0"/>
        </w:rPr>
      </w:r>
    </w:p>
    <w:p w:rsidR="00000000" w:rsidDel="00000000" w:rsidP="00000000" w:rsidRDefault="00000000" w:rsidRPr="00000000" w14:paraId="0000001F">
      <w:pPr>
        <w:pageBreakBefore w:val="0"/>
        <w:spacing w:after="0" w:before="0" w:line="240" w:lineRule="auto"/>
        <w:jc w:val="center"/>
        <w:rPr>
          <w:rFonts w:ascii="Comfortaa" w:cs="Comfortaa" w:eastAsia="Comfortaa" w:hAnsi="Comfortaa"/>
          <w:b w:val="1"/>
          <w:sz w:val="24"/>
          <w:szCs w:val="24"/>
        </w:rPr>
      </w:pPr>
      <w:r w:rsidDel="00000000" w:rsidR="00000000" w:rsidRPr="00000000">
        <w:rPr>
          <w:rFonts w:ascii="Comfortaa" w:cs="Comfortaa" w:eastAsia="Comfortaa" w:hAnsi="Comfortaa"/>
          <w:b w:val="1"/>
          <w:color w:val="000000"/>
          <w:sz w:val="24"/>
          <w:szCs w:val="24"/>
          <w:rtl w:val="0"/>
        </w:rPr>
        <w:t xml:space="preserve">LIFE &amp; INFLUENCE</w:t>
      </w:r>
      <w:r w:rsidDel="00000000" w:rsidR="00000000" w:rsidRPr="00000000">
        <w:rPr>
          <w:rtl w:val="0"/>
        </w:rPr>
      </w:r>
    </w:p>
    <w:p w:rsidR="00000000" w:rsidDel="00000000" w:rsidP="00000000" w:rsidRDefault="00000000" w:rsidRPr="00000000" w14:paraId="00000020">
      <w:pPr>
        <w:pageBreakBefore w:val="0"/>
        <w:spacing w:after="0" w:before="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1">
      <w:pPr>
        <w:pageBreakBefore w:val="0"/>
        <w:spacing w:after="0" w:before="0" w:line="240" w:lineRule="auto"/>
        <w:jc w:val="both"/>
        <w:rPr>
          <w:rFonts w:ascii="Comfortaa" w:cs="Comfortaa" w:eastAsia="Comfortaa" w:hAnsi="Comfortaa"/>
          <w:color w:val="000000"/>
          <w:sz w:val="24"/>
          <w:szCs w:val="24"/>
        </w:rPr>
      </w:pPr>
      <w:r w:rsidDel="00000000" w:rsidR="00000000" w:rsidRPr="00000000">
        <w:rPr>
          <w:rFonts w:ascii="Comfortaa" w:cs="Comfortaa" w:eastAsia="Comfortaa" w:hAnsi="Comfortaa"/>
          <w:color w:val="000000"/>
          <w:sz w:val="24"/>
          <w:szCs w:val="24"/>
          <w:rtl w:val="0"/>
        </w:rPr>
        <w:t xml:space="preserve">Born in Nice, France her childhood was nurtured with the love for the vistas of her family’s origin “the isle of beauty,” Corsica. Her father, the writer Dr. Charles Balesi, was often assigned to Chicago, Il, where Wood was able to enjoy all the benefits of an obsession with the Chicago Art Institute at a young age. In her early years as a painter, Tisha received her formal art training through the Beaux Arts and as a protégé of the highly acclaimed Vermont artist Lillian Kennedy. Today Tisha Wood is part of the international Franco-American artist scene, delivering exquisite exhibits in both countries. </w:t>
      </w:r>
    </w:p>
    <w:p w:rsidR="00000000" w:rsidDel="00000000" w:rsidP="00000000" w:rsidRDefault="00000000" w:rsidRPr="00000000" w14:paraId="00000022">
      <w:pPr>
        <w:pageBreakBefore w:val="0"/>
        <w:spacing w:after="0" w:before="0" w:line="240" w:lineRule="auto"/>
        <w:jc w:val="both"/>
        <w:rPr>
          <w:rFonts w:ascii="Comfortaa" w:cs="Comfortaa" w:eastAsia="Comfortaa" w:hAnsi="Comfortaa"/>
          <w:color w:val="000000"/>
          <w:sz w:val="24"/>
          <w:szCs w:val="24"/>
        </w:rPr>
      </w:pPr>
      <w:r w:rsidDel="00000000" w:rsidR="00000000" w:rsidRPr="00000000">
        <w:rPr>
          <w:rtl w:val="0"/>
        </w:rPr>
      </w:r>
    </w:p>
    <w:p w:rsidR="00000000" w:rsidDel="00000000" w:rsidP="00000000" w:rsidRDefault="00000000" w:rsidRPr="00000000" w14:paraId="00000023">
      <w:pPr>
        <w:pageBreakBefore w:val="0"/>
        <w:spacing w:after="0" w:before="0" w:line="240" w:lineRule="auto"/>
        <w:jc w:val="both"/>
        <w:rPr>
          <w:rFonts w:ascii="Comfortaa" w:cs="Comfortaa" w:eastAsia="Comfortaa" w:hAnsi="Comfortaa"/>
          <w:color w:val="000000"/>
          <w:sz w:val="24"/>
          <w:szCs w:val="24"/>
        </w:rPr>
      </w:pPr>
      <w:r w:rsidDel="00000000" w:rsidR="00000000" w:rsidRPr="00000000">
        <w:rPr>
          <w:rtl w:val="0"/>
        </w:rPr>
      </w:r>
    </w:p>
    <w:p w:rsidR="00000000" w:rsidDel="00000000" w:rsidP="00000000" w:rsidRDefault="00000000" w:rsidRPr="00000000" w14:paraId="00000024">
      <w:pPr>
        <w:pageBreakBefore w:val="0"/>
        <w:spacing w:after="0" w:before="0"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b w:val="1"/>
          <w:color w:val="000000"/>
          <w:sz w:val="24"/>
          <w:szCs w:val="24"/>
          <w:rtl w:val="0"/>
        </w:rPr>
        <w:t xml:space="preserve">ARTIST'S WORK</w:t>
      </w:r>
      <w:r w:rsidDel="00000000" w:rsidR="00000000" w:rsidRPr="00000000">
        <w:rPr>
          <w:rtl w:val="0"/>
        </w:rPr>
      </w:r>
    </w:p>
    <w:p w:rsidR="00000000" w:rsidDel="00000000" w:rsidP="00000000" w:rsidRDefault="00000000" w:rsidRPr="00000000" w14:paraId="00000025">
      <w:pPr>
        <w:pageBreakBefore w:val="0"/>
        <w:spacing w:after="0" w:before="0" w:line="240" w:lineRule="auto"/>
        <w:jc w:val="both"/>
        <w:rPr>
          <w:rFonts w:ascii="Comfortaa" w:cs="Comfortaa" w:eastAsia="Comfortaa" w:hAnsi="Comfortaa"/>
          <w:sz w:val="24"/>
          <w:szCs w:val="24"/>
        </w:rPr>
      </w:pPr>
      <w:r w:rsidDel="00000000" w:rsidR="00000000" w:rsidRPr="00000000">
        <w:rPr>
          <w:rFonts w:ascii="Comfortaa" w:cs="Comfortaa" w:eastAsia="Comfortaa" w:hAnsi="Comfortaa"/>
          <w:b w:val="1"/>
          <w:color w:val="000000"/>
          <w:sz w:val="24"/>
          <w:szCs w:val="24"/>
          <w:rtl w:val="0"/>
        </w:rPr>
        <w:t xml:space="preserve"> 2019:</w:t>
      </w:r>
      <w:r w:rsidDel="00000000" w:rsidR="00000000" w:rsidRPr="00000000">
        <w:rPr>
          <w:rtl w:val="0"/>
        </w:rPr>
      </w:r>
    </w:p>
    <w:p w:rsidR="00000000" w:rsidDel="00000000" w:rsidP="00000000" w:rsidRDefault="00000000" w:rsidRPr="00000000" w14:paraId="00000026">
      <w:pPr>
        <w:pageBreakBefore w:val="0"/>
        <w:numPr>
          <w:ilvl w:val="0"/>
          <w:numId w:val="1"/>
        </w:numPr>
        <w:spacing w:after="0" w:before="0" w:line="240" w:lineRule="auto"/>
        <w:ind w:left="720" w:hanging="360"/>
        <w:jc w:val="both"/>
        <w:rPr>
          <w:rFonts w:ascii="Comfortaa" w:cs="Comfortaa" w:eastAsia="Comfortaa" w:hAnsi="Comfortaa"/>
          <w:b w:val="1"/>
          <w:color w:val="000000"/>
        </w:rPr>
      </w:pPr>
      <w:r w:rsidDel="00000000" w:rsidR="00000000" w:rsidRPr="00000000">
        <w:rPr>
          <w:rFonts w:ascii="Comfortaa" w:cs="Comfortaa" w:eastAsia="Comfortaa" w:hAnsi="Comfortaa"/>
          <w:color w:val="000000"/>
          <w:rtl w:val="0"/>
        </w:rPr>
        <w:t xml:space="preserve">Piece donation to the 31st Annual Snowball Gala Chicago, Il. To help raise money for the Pediatric and Adolescent HIV &amp; AIDS Programs at Ann &amp; Robert H. Lurie Children’s Hospital of Chicago. January 2019. </w:t>
      </w:r>
      <w:r w:rsidDel="00000000" w:rsidR="00000000" w:rsidRPr="00000000">
        <w:rPr>
          <w:rtl w:val="0"/>
        </w:rPr>
      </w:r>
    </w:p>
    <w:p w:rsidR="00000000" w:rsidDel="00000000" w:rsidP="00000000" w:rsidRDefault="00000000" w:rsidRPr="00000000" w14:paraId="00000027">
      <w:pPr>
        <w:pageBreakBefore w:val="0"/>
        <w:numPr>
          <w:ilvl w:val="0"/>
          <w:numId w:val="1"/>
        </w:numPr>
        <w:spacing w:after="0" w:before="0" w:line="240" w:lineRule="auto"/>
        <w:ind w:left="720" w:hanging="360"/>
        <w:jc w:val="both"/>
        <w:rPr>
          <w:rFonts w:ascii="Comfortaa" w:cs="Comfortaa" w:eastAsia="Comfortaa" w:hAnsi="Comfortaa"/>
          <w:color w:val="000000"/>
        </w:rPr>
      </w:pPr>
      <w:r w:rsidDel="00000000" w:rsidR="00000000" w:rsidRPr="00000000">
        <w:rPr>
          <w:rFonts w:ascii="Comfortaa" w:cs="Comfortaa" w:eastAsia="Comfortaa" w:hAnsi="Comfortaa"/>
          <w:color w:val="000000"/>
          <w:rtl w:val="0"/>
        </w:rPr>
        <w:t xml:space="preserve">“Beyond the Light”. Watergate Gallery Annual Exhibit, Washington D.C. May 2019</w:t>
      </w:r>
    </w:p>
    <w:p w:rsidR="00000000" w:rsidDel="00000000" w:rsidP="00000000" w:rsidRDefault="00000000" w:rsidRPr="00000000" w14:paraId="00000028">
      <w:pPr>
        <w:pageBreakBefore w:val="0"/>
        <w:numPr>
          <w:ilvl w:val="0"/>
          <w:numId w:val="1"/>
        </w:numPr>
        <w:spacing w:after="0" w:before="0" w:line="240" w:lineRule="auto"/>
        <w:ind w:left="720" w:hanging="360"/>
        <w:jc w:val="both"/>
        <w:rPr>
          <w:rFonts w:ascii="Comfortaa" w:cs="Comfortaa" w:eastAsia="Comfortaa" w:hAnsi="Comfortaa"/>
          <w:color w:val="000000"/>
        </w:rPr>
      </w:pPr>
      <w:r w:rsidDel="00000000" w:rsidR="00000000" w:rsidRPr="00000000">
        <w:rPr>
          <w:rFonts w:ascii="Comfortaa" w:cs="Comfortaa" w:eastAsia="Comfortaa" w:hAnsi="Comfortaa"/>
          <w:color w:val="000000"/>
          <w:rtl w:val="0"/>
        </w:rPr>
        <w:t xml:space="preserve">City Hall at Quenza Corsica, France. July 2019.</w:t>
      </w:r>
    </w:p>
    <w:p w:rsidR="00000000" w:rsidDel="00000000" w:rsidP="00000000" w:rsidRDefault="00000000" w:rsidRPr="00000000" w14:paraId="00000029">
      <w:pPr>
        <w:pageBreakBefore w:val="0"/>
        <w:numPr>
          <w:ilvl w:val="0"/>
          <w:numId w:val="1"/>
        </w:numPr>
        <w:spacing w:after="0" w:before="0" w:line="240" w:lineRule="auto"/>
        <w:ind w:left="720" w:hanging="360"/>
        <w:jc w:val="both"/>
        <w:rPr>
          <w:rFonts w:ascii="Comfortaa" w:cs="Comfortaa" w:eastAsia="Comfortaa" w:hAnsi="Comfortaa"/>
          <w:color w:val="000000"/>
        </w:rPr>
      </w:pPr>
      <w:r w:rsidDel="00000000" w:rsidR="00000000" w:rsidRPr="00000000">
        <w:rPr>
          <w:rFonts w:ascii="Comfortaa" w:cs="Comfortaa" w:eastAsia="Comfortaa" w:hAnsi="Comfortaa"/>
          <w:color w:val="000000"/>
          <w:rtl w:val="0"/>
        </w:rPr>
        <w:t xml:space="preserve">City Hall at Miomo, Corsica France. July 2019.</w:t>
      </w:r>
    </w:p>
    <w:p w:rsidR="00000000" w:rsidDel="00000000" w:rsidP="00000000" w:rsidRDefault="00000000" w:rsidRPr="00000000" w14:paraId="0000002A">
      <w:pPr>
        <w:pageBreakBefore w:val="0"/>
        <w:numPr>
          <w:ilvl w:val="0"/>
          <w:numId w:val="1"/>
        </w:numPr>
        <w:spacing w:after="0" w:before="0" w:lin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color w:val="000000"/>
          <w:rtl w:val="0"/>
        </w:rPr>
        <w:t xml:space="preserve">“Journey to the Kankakee”. A one woman exhibit for the 150th birthday of Frank Lloyd Wright at The Bradley House, Kankakee, Il.  </w:t>
      </w:r>
      <w:r w:rsidDel="00000000" w:rsidR="00000000" w:rsidRPr="00000000">
        <w:rPr>
          <w:rFonts w:ascii="Comfortaa" w:cs="Comfortaa" w:eastAsia="Comfortaa" w:hAnsi="Comfortaa"/>
          <w:rtl w:val="0"/>
        </w:rPr>
        <w:t xml:space="preserve">September</w:t>
      </w:r>
      <w:r w:rsidDel="00000000" w:rsidR="00000000" w:rsidRPr="00000000">
        <w:rPr>
          <w:rFonts w:ascii="Comfortaa" w:cs="Comfortaa" w:eastAsia="Comfortaa" w:hAnsi="Comfortaa"/>
          <w:color w:val="000000"/>
          <w:rtl w:val="0"/>
        </w:rPr>
        <w:t xml:space="preserve"> 2018. </w:t>
      </w:r>
    </w:p>
    <w:p w:rsidR="00000000" w:rsidDel="00000000" w:rsidP="00000000" w:rsidRDefault="00000000" w:rsidRPr="00000000" w14:paraId="0000002B">
      <w:pPr>
        <w:pageBreakBefore w:val="0"/>
        <w:numPr>
          <w:ilvl w:val="0"/>
          <w:numId w:val="1"/>
        </w:numPr>
        <w:spacing w:after="0" w:before="0" w:line="240" w:lineRule="auto"/>
        <w:ind w:left="720" w:hanging="360"/>
        <w:rPr>
          <w:b w:val="1"/>
          <w:color w:val="000000"/>
        </w:rPr>
      </w:pPr>
      <w:r w:rsidDel="00000000" w:rsidR="00000000" w:rsidRPr="00000000">
        <w:rPr>
          <w:rFonts w:ascii="Comfortaa" w:cs="Comfortaa" w:eastAsia="Comfortaa" w:hAnsi="Comfortaa"/>
          <w:color w:val="000000"/>
          <w:rtl w:val="0"/>
        </w:rPr>
        <w:t xml:space="preserve">“A Veteran’s Pallet”</w:t>
      </w:r>
      <w:r w:rsidDel="00000000" w:rsidR="00000000" w:rsidRPr="00000000">
        <w:rPr>
          <w:rFonts w:ascii="Comfortaa" w:cs="Comfortaa" w:eastAsia="Comfortaa" w:hAnsi="Comfortaa"/>
          <w:b w:val="1"/>
          <w:color w:val="000000"/>
          <w:rtl w:val="0"/>
        </w:rPr>
        <w:t xml:space="preserve">. </w:t>
      </w:r>
      <w:r w:rsidDel="00000000" w:rsidR="00000000" w:rsidRPr="00000000">
        <w:rPr>
          <w:rFonts w:ascii="Comfortaa" w:cs="Comfortaa" w:eastAsia="Comfortaa" w:hAnsi="Comfortaa"/>
          <w:color w:val="000000"/>
          <w:rtl w:val="0"/>
        </w:rPr>
        <w:t xml:space="preserve">A two-day fine art workshop for veterans imparted next to the renowned Master in the Arts, painter Lillian Kennedy. The Clear Path for Veterans in Chittenango, N.Y. Sept, 2018</w:t>
      </w:r>
      <w:r w:rsidDel="00000000" w:rsidR="00000000" w:rsidRPr="00000000">
        <w:rPr>
          <w:rtl w:val="0"/>
        </w:rPr>
      </w:r>
    </w:p>
    <w:p w:rsidR="00000000" w:rsidDel="00000000" w:rsidP="00000000" w:rsidRDefault="00000000" w:rsidRPr="00000000" w14:paraId="0000002C">
      <w:pPr>
        <w:pageBreakBefore w:val="0"/>
        <w:numPr>
          <w:ilvl w:val="0"/>
          <w:numId w:val="1"/>
        </w:numPr>
        <w:spacing w:after="0" w:before="0" w:line="240" w:lineRule="auto"/>
        <w:ind w:left="720" w:hanging="360"/>
        <w:rPr>
          <w:rFonts w:ascii="Comfortaa" w:cs="Comfortaa" w:eastAsia="Comfortaa" w:hAnsi="Comfortaa"/>
          <w:b w:val="1"/>
          <w:color w:val="000000"/>
        </w:rPr>
      </w:pPr>
      <w:r w:rsidDel="00000000" w:rsidR="00000000" w:rsidRPr="00000000">
        <w:rPr>
          <w:rFonts w:ascii="Comfortaa" w:cs="Comfortaa" w:eastAsia="Comfortaa" w:hAnsi="Comfortaa"/>
          <w:color w:val="000000"/>
          <w:rtl w:val="0"/>
        </w:rPr>
        <w:t xml:space="preserve">SmithKlein Gallery in Boulder, Colorado.</w:t>
      </w:r>
      <w:r w:rsidDel="00000000" w:rsidR="00000000" w:rsidRPr="00000000">
        <w:rPr>
          <w:rtl w:val="0"/>
        </w:rPr>
      </w:r>
    </w:p>
    <w:p w:rsidR="00000000" w:rsidDel="00000000" w:rsidP="00000000" w:rsidRDefault="00000000" w:rsidRPr="00000000" w14:paraId="0000002D">
      <w:pPr>
        <w:pageBreakBefore w:val="0"/>
        <w:numPr>
          <w:ilvl w:val="0"/>
          <w:numId w:val="1"/>
        </w:numPr>
        <w:spacing w:after="0" w:before="0" w:line="240" w:lineRule="auto"/>
        <w:ind w:left="720" w:hanging="360"/>
        <w:rPr>
          <w:rFonts w:ascii="Comfortaa" w:cs="Comfortaa" w:eastAsia="Comfortaa" w:hAnsi="Comfortaa"/>
          <w:b w:val="1"/>
          <w:color w:val="000000"/>
        </w:rPr>
      </w:pPr>
      <w:r w:rsidDel="00000000" w:rsidR="00000000" w:rsidRPr="00000000">
        <w:rPr>
          <w:rFonts w:ascii="Comfortaa" w:cs="Comfortaa" w:eastAsia="Comfortaa" w:hAnsi="Comfortaa"/>
          <w:color w:val="000000"/>
          <w:rtl w:val="0"/>
        </w:rPr>
        <w:t xml:space="preserve">The Musée Villa Ramelli-Gaspari Corsica, France, </w:t>
      </w:r>
      <w:r w:rsidDel="00000000" w:rsidR="00000000" w:rsidRPr="00000000">
        <w:rPr>
          <w:rtl w:val="0"/>
        </w:rPr>
      </w:r>
    </w:p>
    <w:p w:rsidR="00000000" w:rsidDel="00000000" w:rsidP="00000000" w:rsidRDefault="00000000" w:rsidRPr="00000000" w14:paraId="0000002E">
      <w:pPr>
        <w:pageBreakBefore w:val="0"/>
        <w:numPr>
          <w:ilvl w:val="0"/>
          <w:numId w:val="1"/>
        </w:numPr>
        <w:spacing w:after="0" w:before="0" w:line="240" w:lineRule="auto"/>
        <w:ind w:left="720" w:hanging="360"/>
        <w:rPr>
          <w:rFonts w:ascii="Comfortaa" w:cs="Comfortaa" w:eastAsia="Comfortaa" w:hAnsi="Comfortaa"/>
          <w:b w:val="1"/>
          <w:color w:val="000000"/>
        </w:rPr>
      </w:pPr>
      <w:r w:rsidDel="00000000" w:rsidR="00000000" w:rsidRPr="00000000">
        <w:rPr>
          <w:rFonts w:ascii="Comfortaa" w:cs="Comfortaa" w:eastAsia="Comfortaa" w:hAnsi="Comfortaa"/>
          <w:color w:val="000000"/>
          <w:rtl w:val="0"/>
        </w:rPr>
        <w:t xml:space="preserve">The St Julien Hotel for their One-Woman Exhibit. </w:t>
      </w:r>
      <w:r w:rsidDel="00000000" w:rsidR="00000000" w:rsidRPr="00000000">
        <w:rPr>
          <w:rtl w:val="0"/>
        </w:rPr>
      </w:r>
    </w:p>
    <w:p w:rsidR="00000000" w:rsidDel="00000000" w:rsidP="00000000" w:rsidRDefault="00000000" w:rsidRPr="00000000" w14:paraId="0000002F">
      <w:pPr>
        <w:pageBreakBefore w:val="0"/>
        <w:numPr>
          <w:ilvl w:val="0"/>
          <w:numId w:val="1"/>
        </w:numPr>
        <w:spacing w:after="0" w:before="0" w:lin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color w:val="000000"/>
          <w:rtl w:val="0"/>
        </w:rPr>
        <w:t xml:space="preserve">Wood was the Artist in Residency 2016 at the Ragdale Foundation Chicago, Il. </w:t>
      </w:r>
    </w:p>
    <w:p w:rsidR="00000000" w:rsidDel="00000000" w:rsidP="00000000" w:rsidRDefault="00000000" w:rsidRPr="00000000" w14:paraId="00000030">
      <w:pPr>
        <w:pageBreakBefore w:val="0"/>
        <w:numPr>
          <w:ilvl w:val="0"/>
          <w:numId w:val="1"/>
        </w:numPr>
        <w:spacing w:after="0" w:before="0" w:line="240" w:lineRule="auto"/>
        <w:ind w:left="720" w:hanging="360"/>
        <w:rPr>
          <w:rFonts w:ascii="Comfortaa" w:cs="Comfortaa" w:eastAsia="Comfortaa" w:hAnsi="Comfortaa"/>
          <w:b w:val="1"/>
          <w:color w:val="000000"/>
        </w:rPr>
      </w:pPr>
      <w:r w:rsidDel="00000000" w:rsidR="00000000" w:rsidRPr="00000000">
        <w:rPr>
          <w:rFonts w:ascii="Comfortaa" w:cs="Comfortaa" w:eastAsia="Comfortaa" w:hAnsi="Comfortaa"/>
          <w:color w:val="000000"/>
          <w:rtl w:val="0"/>
        </w:rPr>
        <w:t xml:space="preserve">The Bolder Boulder race artist in 2017.</w:t>
      </w:r>
      <w:r w:rsidDel="00000000" w:rsidR="00000000" w:rsidRPr="00000000">
        <w:rPr>
          <w:rtl w:val="0"/>
        </w:rPr>
      </w:r>
    </w:p>
    <w:p w:rsidR="00000000" w:rsidDel="00000000" w:rsidP="00000000" w:rsidRDefault="00000000" w:rsidRPr="00000000" w14:paraId="00000031">
      <w:pPr>
        <w:pageBreakBefore w:val="0"/>
        <w:spacing w:line="276"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32">
      <w:pPr>
        <w:pageBreakBefore w:val="0"/>
        <w:spacing w:after="0" w:line="276" w:lineRule="auto"/>
        <w:rPr>
          <w:rFonts w:ascii="Arial" w:cs="Arial" w:eastAsia="Arial" w:hAnsi="Arial"/>
          <w:b w:val="1"/>
          <w:color w:val="000000"/>
          <w:sz w:val="24"/>
          <w:szCs w:val="24"/>
        </w:rPr>
      </w:pPr>
      <w:bookmarkStart w:colFirst="0" w:colLast="0" w:name="_gjdgxs" w:id="0"/>
      <w:bookmarkEnd w:id="0"/>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ourier New"/>
  <w:font w:name="Noto Sans Symbols">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160" w:before="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right="-90"/>
    </w:pPr>
    <w:rPr>
      <w:b w:val="1"/>
      <w:i w:val="1"/>
      <w:color w:val="000080"/>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