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248" w14:textId="67195E1F" w:rsidR="00822F5B" w:rsidRPr="003E2840" w:rsidRDefault="00822F5B" w:rsidP="00F97B88">
      <w:pPr>
        <w:ind w:left="-180" w:right="-1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2840">
        <w:rPr>
          <w:rFonts w:ascii="Arial" w:hAnsi="Arial" w:cs="Arial"/>
          <w:b/>
          <w:bCs/>
          <w:sz w:val="20"/>
          <w:szCs w:val="20"/>
        </w:rPr>
        <w:t>PALS Provider Exam</w:t>
      </w:r>
      <w:r w:rsidRPr="003E2840">
        <w:rPr>
          <w:rFonts w:ascii="Arial" w:hAnsi="Arial" w:cs="Arial"/>
          <w:sz w:val="20"/>
          <w:szCs w:val="20"/>
        </w:rPr>
        <w:t xml:space="preserve"> has 50 multiple-choice questions. Passing score is 84%. Student may miss 8 questions. All AHA exams are “open resource” so Student may use books and/or handouts for the exam.</w:t>
      </w:r>
    </w:p>
    <w:p w14:paraId="324E6904" w14:textId="77777777" w:rsidR="00822F5B" w:rsidRPr="003E2840" w:rsidRDefault="00822F5B" w:rsidP="00F97B88">
      <w:pPr>
        <w:ind w:left="-180" w:right="-180"/>
        <w:rPr>
          <w:rFonts w:ascii="Arial" w:hAnsi="Arial" w:cs="Arial"/>
          <w:b/>
          <w:sz w:val="20"/>
          <w:szCs w:val="20"/>
        </w:rPr>
      </w:pPr>
    </w:p>
    <w:p w14:paraId="78A36724" w14:textId="77777777" w:rsidR="00532C08" w:rsidRPr="003E2840" w:rsidRDefault="00532C08" w:rsidP="00F97B88">
      <w:pPr>
        <w:ind w:left="-180" w:right="-180"/>
        <w:rPr>
          <w:rFonts w:ascii="Arial" w:hAnsi="Arial" w:cs="Arial"/>
          <w:b/>
          <w:sz w:val="20"/>
          <w:szCs w:val="20"/>
        </w:rPr>
      </w:pPr>
      <w:r w:rsidRPr="003E2840">
        <w:rPr>
          <w:rFonts w:ascii="Arial" w:hAnsi="Arial" w:cs="Arial"/>
          <w:b/>
          <w:sz w:val="20"/>
          <w:szCs w:val="20"/>
        </w:rPr>
        <w:t>Mandatory Precourse Self-Assessment Score at least 70% to pass. Bring proof of completion to class.</w:t>
      </w:r>
    </w:p>
    <w:p w14:paraId="2FB8CE8F" w14:textId="37861C1C" w:rsidR="00532C08" w:rsidRPr="003E2840" w:rsidRDefault="00532C08" w:rsidP="00F97B88">
      <w:pPr>
        <w:ind w:left="-180" w:right="-180"/>
        <w:rPr>
          <w:rFonts w:ascii="Arial" w:hAnsi="Arial" w:cs="Arial"/>
          <w:sz w:val="20"/>
          <w:szCs w:val="20"/>
        </w:rPr>
      </w:pPr>
      <w:r w:rsidRPr="003E2840">
        <w:rPr>
          <w:rFonts w:ascii="Arial" w:hAnsi="Arial" w:cs="Arial"/>
          <w:sz w:val="20"/>
          <w:szCs w:val="20"/>
          <w:u w:val="single"/>
        </w:rPr>
        <w:t>How to Find Precourse Self-Assessment Course</w:t>
      </w:r>
      <w:r w:rsidRPr="003E2840">
        <w:rPr>
          <w:rFonts w:ascii="Arial" w:hAnsi="Arial" w:cs="Arial"/>
          <w:sz w:val="20"/>
          <w:szCs w:val="20"/>
        </w:rPr>
        <w:t xml:space="preserve"> for Traditional </w:t>
      </w:r>
      <w:r w:rsidR="003E2840" w:rsidRPr="003E2840">
        <w:rPr>
          <w:rFonts w:ascii="Arial" w:hAnsi="Arial" w:cs="Arial"/>
          <w:sz w:val="20"/>
          <w:szCs w:val="20"/>
        </w:rPr>
        <w:t>PA</w:t>
      </w:r>
      <w:r w:rsidRPr="003E2840">
        <w:rPr>
          <w:rFonts w:ascii="Arial" w:hAnsi="Arial" w:cs="Arial"/>
          <w:sz w:val="20"/>
          <w:szCs w:val="20"/>
        </w:rPr>
        <w:t xml:space="preserve">LS Course and Traditional </w:t>
      </w:r>
      <w:r w:rsidR="003E2840" w:rsidRPr="003E2840">
        <w:rPr>
          <w:rFonts w:ascii="Arial" w:hAnsi="Arial" w:cs="Arial"/>
          <w:sz w:val="20"/>
          <w:szCs w:val="20"/>
        </w:rPr>
        <w:t>PA</w:t>
      </w:r>
      <w:r w:rsidRPr="003E2840">
        <w:rPr>
          <w:rFonts w:ascii="Arial" w:hAnsi="Arial" w:cs="Arial"/>
          <w:sz w:val="20"/>
          <w:szCs w:val="20"/>
        </w:rPr>
        <w:t>LS Update Course click on link.</w:t>
      </w:r>
    </w:p>
    <w:p w14:paraId="5FD90ECD" w14:textId="0DA645B8" w:rsidR="00532C08" w:rsidRPr="003E2840" w:rsidRDefault="00532C08" w:rsidP="00F97B88">
      <w:pPr>
        <w:ind w:left="-180" w:right="-180"/>
        <w:rPr>
          <w:rFonts w:ascii="Arial" w:hAnsi="Arial" w:cs="Arial"/>
          <w:sz w:val="20"/>
          <w:szCs w:val="20"/>
          <w:u w:val="single"/>
        </w:rPr>
      </w:pPr>
      <w:r w:rsidRPr="003E2840">
        <w:rPr>
          <w:rFonts w:ascii="Arial" w:hAnsi="Arial" w:cs="Arial"/>
          <w:sz w:val="20"/>
          <w:szCs w:val="20"/>
          <w:u w:val="single"/>
        </w:rPr>
        <w:t>How to Find Precourse Self-Assessment Course and Precourse Work</w:t>
      </w:r>
      <w:r w:rsidRPr="003E2840">
        <w:rPr>
          <w:rFonts w:ascii="Arial" w:hAnsi="Arial" w:cs="Arial"/>
          <w:sz w:val="20"/>
          <w:szCs w:val="20"/>
        </w:rPr>
        <w:t xml:space="preserve"> for </w:t>
      </w:r>
      <w:r w:rsidR="003E2840" w:rsidRPr="003E2840">
        <w:rPr>
          <w:rFonts w:ascii="Arial" w:hAnsi="Arial" w:cs="Arial"/>
          <w:sz w:val="20"/>
          <w:szCs w:val="20"/>
        </w:rPr>
        <w:t>PA</w:t>
      </w:r>
      <w:r w:rsidRPr="003E2840">
        <w:rPr>
          <w:rFonts w:ascii="Arial" w:hAnsi="Arial" w:cs="Arial"/>
          <w:sz w:val="20"/>
          <w:szCs w:val="20"/>
        </w:rPr>
        <w:t xml:space="preserve">LS Course and </w:t>
      </w:r>
      <w:r w:rsidR="003E2840" w:rsidRPr="003E2840">
        <w:rPr>
          <w:rFonts w:ascii="Arial" w:hAnsi="Arial" w:cs="Arial"/>
          <w:sz w:val="20"/>
          <w:szCs w:val="20"/>
        </w:rPr>
        <w:t>PA</w:t>
      </w:r>
      <w:r w:rsidRPr="003E2840">
        <w:rPr>
          <w:rFonts w:ascii="Arial" w:hAnsi="Arial" w:cs="Arial"/>
          <w:sz w:val="20"/>
          <w:szCs w:val="20"/>
        </w:rPr>
        <w:t>LS Update Course click on link.</w:t>
      </w:r>
    </w:p>
    <w:p w14:paraId="7710D3EE" w14:textId="77777777" w:rsidR="003423BC" w:rsidRPr="003E2840" w:rsidRDefault="003423BC" w:rsidP="00F97B88">
      <w:pPr>
        <w:ind w:left="-180" w:right="-180"/>
        <w:rPr>
          <w:rFonts w:ascii="Arial" w:hAnsi="Arial" w:cs="Arial"/>
          <w:b/>
          <w:sz w:val="20"/>
          <w:szCs w:val="20"/>
          <w:u w:val="single"/>
        </w:rPr>
      </w:pPr>
    </w:p>
    <w:p w14:paraId="5B9F3783" w14:textId="5A76C5CF" w:rsidR="004449D4" w:rsidRPr="003E2840" w:rsidRDefault="004449D4" w:rsidP="00F97B88">
      <w:pPr>
        <w:ind w:left="-180" w:right="-180"/>
        <w:rPr>
          <w:rFonts w:ascii="Arial" w:hAnsi="Arial" w:cs="Arial"/>
          <w:sz w:val="20"/>
          <w:szCs w:val="20"/>
        </w:rPr>
      </w:pPr>
      <w:r w:rsidRPr="003E2840">
        <w:rPr>
          <w:rFonts w:ascii="Arial" w:hAnsi="Arial" w:cs="Arial"/>
          <w:b/>
          <w:sz w:val="20"/>
          <w:szCs w:val="20"/>
          <w:u w:val="single"/>
        </w:rPr>
        <w:t>Basic Dysrhythmias knowledge is required</w:t>
      </w:r>
      <w:r w:rsidRPr="003E2840">
        <w:rPr>
          <w:rFonts w:ascii="Arial" w:hAnsi="Arial" w:cs="Arial"/>
          <w:sz w:val="20"/>
          <w:szCs w:val="20"/>
        </w:rPr>
        <w:t xml:space="preserve"> in relation to asystole, ventricular fibrillation, tachycardias in gener</w:t>
      </w:r>
      <w:r w:rsidR="00DA70CD" w:rsidRPr="003E2840">
        <w:rPr>
          <w:rFonts w:ascii="Arial" w:hAnsi="Arial" w:cs="Arial"/>
          <w:sz w:val="20"/>
          <w:szCs w:val="20"/>
        </w:rPr>
        <w:t xml:space="preserve">al and </w:t>
      </w:r>
      <w:r w:rsidR="00C30AAF" w:rsidRPr="003E2840">
        <w:rPr>
          <w:rFonts w:ascii="Arial" w:hAnsi="Arial" w:cs="Arial"/>
          <w:sz w:val="20"/>
          <w:szCs w:val="20"/>
        </w:rPr>
        <w:t>B</w:t>
      </w:r>
      <w:r w:rsidR="00DA70CD" w:rsidRPr="003E2840">
        <w:rPr>
          <w:rFonts w:ascii="Arial" w:hAnsi="Arial" w:cs="Arial"/>
          <w:sz w:val="20"/>
          <w:szCs w:val="20"/>
        </w:rPr>
        <w:t>radycardias in general.</w:t>
      </w:r>
      <w:r w:rsidRPr="003E2840">
        <w:rPr>
          <w:rFonts w:ascii="Arial" w:hAnsi="Arial" w:cs="Arial"/>
          <w:sz w:val="20"/>
          <w:szCs w:val="20"/>
        </w:rPr>
        <w:t xml:space="preserve"> </w:t>
      </w:r>
      <w:r w:rsidR="00DA70CD" w:rsidRPr="003E2840">
        <w:rPr>
          <w:rFonts w:ascii="Arial" w:hAnsi="Arial" w:cs="Arial"/>
          <w:sz w:val="20"/>
          <w:szCs w:val="20"/>
        </w:rPr>
        <w:t>Student does not</w:t>
      </w:r>
      <w:r w:rsidRPr="003E2840">
        <w:rPr>
          <w:rFonts w:ascii="Arial" w:hAnsi="Arial" w:cs="Arial"/>
          <w:sz w:val="20"/>
          <w:szCs w:val="20"/>
        </w:rPr>
        <w:t xml:space="preserve"> need to know the </w:t>
      </w:r>
      <w:r w:rsidR="00DA70CD" w:rsidRPr="003E2840">
        <w:rPr>
          <w:rFonts w:ascii="Arial" w:hAnsi="Arial" w:cs="Arial"/>
          <w:sz w:val="20"/>
          <w:szCs w:val="20"/>
        </w:rPr>
        <w:t>“</w:t>
      </w:r>
      <w:r w:rsidRPr="003E2840">
        <w:rPr>
          <w:rFonts w:ascii="Arial" w:hAnsi="Arial" w:cs="Arial"/>
          <w:sz w:val="20"/>
          <w:szCs w:val="20"/>
        </w:rPr>
        <w:t>ins and outs</w:t>
      </w:r>
      <w:r w:rsidR="00DA70CD" w:rsidRPr="003E2840">
        <w:rPr>
          <w:rFonts w:ascii="Arial" w:hAnsi="Arial" w:cs="Arial"/>
          <w:sz w:val="20"/>
          <w:szCs w:val="20"/>
        </w:rPr>
        <w:t>”</w:t>
      </w:r>
      <w:r w:rsidRPr="003E2840">
        <w:rPr>
          <w:rFonts w:ascii="Arial" w:hAnsi="Arial" w:cs="Arial"/>
          <w:sz w:val="20"/>
          <w:szCs w:val="20"/>
        </w:rPr>
        <w:t xml:space="preserve"> of </w:t>
      </w:r>
      <w:r w:rsidR="00006A50" w:rsidRPr="003E2840">
        <w:rPr>
          <w:rFonts w:ascii="Arial" w:hAnsi="Arial" w:cs="Arial"/>
          <w:sz w:val="20"/>
          <w:szCs w:val="20"/>
        </w:rPr>
        <w:t>each</w:t>
      </w:r>
      <w:r w:rsidRPr="003E2840">
        <w:rPr>
          <w:rFonts w:ascii="Arial" w:hAnsi="Arial" w:cs="Arial"/>
          <w:sz w:val="20"/>
          <w:szCs w:val="20"/>
        </w:rPr>
        <w:t xml:space="preserve"> one</w:t>
      </w:r>
      <w:r w:rsidR="00DA70CD" w:rsidRPr="003E2840">
        <w:rPr>
          <w:rFonts w:ascii="Arial" w:hAnsi="Arial" w:cs="Arial"/>
          <w:sz w:val="20"/>
          <w:szCs w:val="20"/>
        </w:rPr>
        <w:t xml:space="preserve">. </w:t>
      </w:r>
      <w:r w:rsidRPr="003E2840">
        <w:rPr>
          <w:rFonts w:ascii="Arial" w:hAnsi="Arial" w:cs="Arial"/>
          <w:sz w:val="20"/>
          <w:szCs w:val="20"/>
        </w:rPr>
        <w:t>Tachycardias need to differentiate wide complex (ventricular tachycardia) and narrow complex (supraventricular tachycardia or SVT).</w:t>
      </w:r>
    </w:p>
    <w:p w14:paraId="76A2B3FF" w14:textId="77777777" w:rsidR="003A4E27" w:rsidRDefault="003A4E27" w:rsidP="003A4E27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1DDA33E3" w14:textId="3F673D2D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  <w:sectPr w:rsidR="003A4E27" w:rsidRPr="003A4E27" w:rsidSect="00DA70CD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720" w:right="720" w:bottom="720" w:left="900" w:header="720" w:footer="720" w:gutter="0"/>
          <w:cols w:sep="1" w:space="720"/>
          <w:docGrid w:linePitch="360"/>
        </w:sectPr>
      </w:pPr>
      <w:r w:rsidRPr="003A4E27">
        <w:rPr>
          <w:rFonts w:ascii="Arial" w:hAnsi="Arial" w:cs="Arial"/>
          <w:i/>
          <w:sz w:val="18"/>
          <w:szCs w:val="18"/>
        </w:rPr>
        <w:t>Systematic Approach Algorithm</w:t>
      </w:r>
    </w:p>
    <w:p w14:paraId="57055651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sz w:val="18"/>
          <w:szCs w:val="18"/>
          <w:u w:val="single"/>
        </w:rPr>
        <w:t>Initial Impression</w:t>
      </w:r>
    </w:p>
    <w:p w14:paraId="02CD4CE1" w14:textId="77777777" w:rsidR="003A4E27" w:rsidRPr="003149B9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149B9">
        <w:rPr>
          <w:rFonts w:ascii="Arial" w:hAnsi="Arial" w:cs="Arial"/>
          <w:sz w:val="18"/>
          <w:szCs w:val="18"/>
        </w:rPr>
        <w:t>Appearance</w:t>
      </w:r>
    </w:p>
    <w:p w14:paraId="190AF2FC" w14:textId="77777777" w:rsidR="003A4E27" w:rsidRPr="003149B9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149B9">
        <w:rPr>
          <w:rFonts w:ascii="Arial" w:hAnsi="Arial" w:cs="Arial"/>
          <w:sz w:val="18"/>
          <w:szCs w:val="18"/>
        </w:rPr>
        <w:t>Work of Breathing</w:t>
      </w:r>
    </w:p>
    <w:p w14:paraId="54187D92" w14:textId="77777777" w:rsidR="003A4E27" w:rsidRPr="003149B9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149B9">
        <w:rPr>
          <w:rFonts w:ascii="Arial" w:hAnsi="Arial" w:cs="Arial"/>
          <w:sz w:val="18"/>
          <w:szCs w:val="18"/>
        </w:rPr>
        <w:t>Circulation</w:t>
      </w:r>
    </w:p>
    <w:p w14:paraId="4A963A95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CB36364" w14:textId="333E5590" w:rsidR="00464319" w:rsidRPr="003A4E27" w:rsidRDefault="00464319" w:rsidP="00464319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</w:pPr>
      <w:r w:rsidRPr="003A4E27"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  <w:t>EVALUATE</w:t>
      </w:r>
      <w:r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  <w:t>-IDENTIFY-INTERVENE</w:t>
      </w:r>
    </w:p>
    <w:p w14:paraId="6D6A2A67" w14:textId="77777777" w:rsidR="003A4E27" w:rsidRPr="003A4E27" w:rsidRDefault="003A4E27" w:rsidP="003A4E27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3A4E27">
        <w:rPr>
          <w:noProof/>
          <w:sz w:val="18"/>
          <w:szCs w:val="18"/>
        </w:rPr>
        <w:drawing>
          <wp:inline distT="0" distB="0" distL="0" distR="0" wp14:anchorId="6AEEBB8F" wp14:editId="639E49BE">
            <wp:extent cx="1140031" cy="908873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87" cy="9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A470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A continuous sequence.</w:t>
      </w:r>
    </w:p>
    <w:p w14:paraId="4A5617A8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**Determine if problem is life threatening.</w:t>
      </w:r>
    </w:p>
    <w:p w14:paraId="63D65FFF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322D9CEB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</w:pPr>
      <w:r w:rsidRPr="003A4E27"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  <w:t>EVALUATE</w:t>
      </w:r>
    </w:p>
    <w:p w14:paraId="1AE9B0B3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3A4E27">
        <w:rPr>
          <w:rFonts w:ascii="Arial" w:hAnsi="Arial" w:cs="Arial"/>
          <w:b/>
          <w:sz w:val="18"/>
          <w:szCs w:val="18"/>
        </w:rPr>
        <w:t>PRIMARY ASSESSMENT</w:t>
      </w:r>
    </w:p>
    <w:p w14:paraId="122C87E4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A</w:t>
      </w:r>
      <w:r w:rsidRPr="003A4E27">
        <w:rPr>
          <w:rFonts w:ascii="Arial" w:hAnsi="Arial" w:cs="Arial"/>
          <w:bCs/>
          <w:sz w:val="18"/>
          <w:szCs w:val="18"/>
        </w:rPr>
        <w:t>irway</w:t>
      </w:r>
    </w:p>
    <w:p w14:paraId="5165E688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B</w:t>
      </w:r>
      <w:r w:rsidRPr="003A4E27">
        <w:rPr>
          <w:rFonts w:ascii="Arial" w:hAnsi="Arial" w:cs="Arial"/>
          <w:bCs/>
          <w:sz w:val="18"/>
          <w:szCs w:val="18"/>
        </w:rPr>
        <w:t>reathing</w:t>
      </w:r>
    </w:p>
    <w:p w14:paraId="4D49CBCB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C</w:t>
      </w:r>
      <w:r w:rsidRPr="003A4E27">
        <w:rPr>
          <w:rFonts w:ascii="Arial" w:hAnsi="Arial" w:cs="Arial"/>
          <w:bCs/>
          <w:sz w:val="18"/>
          <w:szCs w:val="18"/>
        </w:rPr>
        <w:t>irculation</w:t>
      </w:r>
    </w:p>
    <w:p w14:paraId="231C032A" w14:textId="14C869ED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D</w:t>
      </w:r>
      <w:r w:rsidRPr="003A4E27">
        <w:rPr>
          <w:rFonts w:ascii="Arial" w:hAnsi="Arial" w:cs="Arial"/>
          <w:bCs/>
          <w:sz w:val="18"/>
          <w:szCs w:val="18"/>
        </w:rPr>
        <w:t>isability</w:t>
      </w:r>
    </w:p>
    <w:p w14:paraId="04B222A0" w14:textId="4E18C83D" w:rsidR="003A4E27" w:rsidRPr="003A4E27" w:rsidRDefault="003A4E27" w:rsidP="003A4E27">
      <w:pPr>
        <w:numPr>
          <w:ilvl w:val="1"/>
          <w:numId w:val="7"/>
        </w:numPr>
        <w:tabs>
          <w:tab w:val="clear" w:pos="1080"/>
        </w:tabs>
        <w:ind w:left="720"/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 xml:space="preserve">AVPU </w:t>
      </w:r>
      <w:r w:rsidR="00453EC1" w:rsidRPr="003A4E27">
        <w:rPr>
          <w:rFonts w:ascii="Arial" w:hAnsi="Arial" w:cs="Arial"/>
          <w:sz w:val="18"/>
          <w:szCs w:val="18"/>
        </w:rPr>
        <w:t xml:space="preserve">– </w:t>
      </w:r>
      <w:r w:rsidR="00135EF1">
        <w:rPr>
          <w:rFonts w:ascii="Arial" w:hAnsi="Arial" w:cs="Arial"/>
          <w:bCs/>
          <w:sz w:val="18"/>
          <w:szCs w:val="18"/>
        </w:rPr>
        <w:t>A</w:t>
      </w:r>
      <w:r w:rsidRPr="003A4E27">
        <w:rPr>
          <w:rFonts w:ascii="Arial" w:hAnsi="Arial" w:cs="Arial"/>
          <w:bCs/>
          <w:sz w:val="18"/>
          <w:szCs w:val="18"/>
        </w:rPr>
        <w:t xml:space="preserve">lert, </w:t>
      </w:r>
      <w:r w:rsidR="00135EF1">
        <w:rPr>
          <w:rFonts w:ascii="Arial" w:hAnsi="Arial" w:cs="Arial"/>
          <w:bCs/>
          <w:sz w:val="18"/>
          <w:szCs w:val="18"/>
        </w:rPr>
        <w:t>V</w:t>
      </w:r>
      <w:r w:rsidRPr="003A4E27">
        <w:rPr>
          <w:rFonts w:ascii="Arial" w:hAnsi="Arial" w:cs="Arial"/>
          <w:bCs/>
          <w:sz w:val="18"/>
          <w:szCs w:val="18"/>
        </w:rPr>
        <w:t xml:space="preserve">oice, </w:t>
      </w:r>
      <w:r w:rsidR="00135EF1">
        <w:rPr>
          <w:rFonts w:ascii="Arial" w:hAnsi="Arial" w:cs="Arial"/>
          <w:bCs/>
          <w:sz w:val="18"/>
          <w:szCs w:val="18"/>
        </w:rPr>
        <w:t>P</w:t>
      </w:r>
      <w:r w:rsidRPr="003A4E27">
        <w:rPr>
          <w:rFonts w:ascii="Arial" w:hAnsi="Arial" w:cs="Arial"/>
          <w:bCs/>
          <w:sz w:val="18"/>
          <w:szCs w:val="18"/>
        </w:rPr>
        <w:t xml:space="preserve">ainful, </w:t>
      </w:r>
      <w:r w:rsidR="00135EF1">
        <w:rPr>
          <w:rFonts w:ascii="Arial" w:hAnsi="Arial" w:cs="Arial"/>
          <w:bCs/>
          <w:sz w:val="18"/>
          <w:szCs w:val="18"/>
        </w:rPr>
        <w:t>U</w:t>
      </w:r>
      <w:r w:rsidRPr="003A4E27">
        <w:rPr>
          <w:rFonts w:ascii="Arial" w:hAnsi="Arial" w:cs="Arial"/>
          <w:bCs/>
          <w:sz w:val="18"/>
          <w:szCs w:val="18"/>
        </w:rPr>
        <w:t>nresponsive</w:t>
      </w:r>
    </w:p>
    <w:p w14:paraId="40E708BA" w14:textId="77777777" w:rsidR="003A4E27" w:rsidRPr="003A4E27" w:rsidRDefault="003A4E27" w:rsidP="003A4E27">
      <w:pPr>
        <w:numPr>
          <w:ilvl w:val="1"/>
          <w:numId w:val="7"/>
        </w:numPr>
        <w:tabs>
          <w:tab w:val="clear" w:pos="1080"/>
        </w:tabs>
        <w:ind w:left="720"/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Glasgow Coma Scale, Pupils</w:t>
      </w:r>
    </w:p>
    <w:p w14:paraId="7A468EAD" w14:textId="77777777" w:rsidR="003A4E27" w:rsidRPr="003A4E27" w:rsidRDefault="003A4E27" w:rsidP="003A4E27">
      <w:pPr>
        <w:numPr>
          <w:ilvl w:val="1"/>
          <w:numId w:val="7"/>
        </w:numPr>
        <w:tabs>
          <w:tab w:val="clear" w:pos="1080"/>
        </w:tabs>
        <w:ind w:left="720"/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Blood glucose</w:t>
      </w:r>
    </w:p>
    <w:p w14:paraId="7FDC6B25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E</w:t>
      </w:r>
      <w:r w:rsidRPr="003A4E27">
        <w:rPr>
          <w:rFonts w:ascii="Arial" w:hAnsi="Arial" w:cs="Arial"/>
          <w:bCs/>
          <w:sz w:val="18"/>
          <w:szCs w:val="18"/>
        </w:rPr>
        <w:t>xposure</w:t>
      </w:r>
    </w:p>
    <w:p w14:paraId="460764A6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3A4E27">
        <w:rPr>
          <w:rFonts w:ascii="Arial" w:hAnsi="Arial" w:cs="Arial"/>
          <w:b/>
          <w:sz w:val="18"/>
          <w:szCs w:val="18"/>
        </w:rPr>
        <w:t>SECONDARY ASSESSMENT</w:t>
      </w:r>
    </w:p>
    <w:p w14:paraId="24AD1809" w14:textId="77777777" w:rsidR="003A4E27" w:rsidRPr="003A4E27" w:rsidRDefault="003A4E27" w:rsidP="003A4E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 w:rsidRPr="003A4E27">
        <w:rPr>
          <w:rFonts w:ascii="Arial" w:hAnsi="Arial" w:cs="Arial"/>
          <w:b/>
          <w:sz w:val="18"/>
          <w:szCs w:val="18"/>
          <w:u w:val="single"/>
        </w:rPr>
        <w:t>6 Hs 5 Ts</w:t>
      </w:r>
      <w:r w:rsidRPr="003A4E27">
        <w:rPr>
          <w:rFonts w:ascii="Arial" w:hAnsi="Arial" w:cs="Arial"/>
          <w:b/>
          <w:sz w:val="18"/>
          <w:szCs w:val="18"/>
        </w:rPr>
        <w:t xml:space="preserve"> - Search for Reversible Causes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695"/>
      </w:tblGrid>
      <w:tr w:rsidR="003A4E27" w:rsidRPr="003A4E27" w14:paraId="5873C516" w14:textId="77777777" w:rsidTr="0069242E">
        <w:tc>
          <w:tcPr>
            <w:tcW w:w="2245" w:type="dxa"/>
          </w:tcPr>
          <w:p w14:paraId="1F7FE20B" w14:textId="77777777" w:rsidR="003A4E27" w:rsidRPr="003A4E27" w:rsidRDefault="003A4E27" w:rsidP="006924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H’s</w:t>
            </w:r>
          </w:p>
        </w:tc>
        <w:tc>
          <w:tcPr>
            <w:tcW w:w="2695" w:type="dxa"/>
          </w:tcPr>
          <w:p w14:paraId="080F927F" w14:textId="77777777" w:rsidR="003A4E27" w:rsidRPr="003A4E27" w:rsidRDefault="003A4E27" w:rsidP="006924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T’s</w:t>
            </w:r>
          </w:p>
        </w:tc>
      </w:tr>
      <w:tr w:rsidR="003A4E27" w:rsidRPr="003A4E27" w14:paraId="5354136C" w14:textId="77777777" w:rsidTr="0069242E">
        <w:tc>
          <w:tcPr>
            <w:tcW w:w="2245" w:type="dxa"/>
          </w:tcPr>
          <w:p w14:paraId="6C5CCA9C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ypovolemia</w:t>
            </w:r>
          </w:p>
          <w:p w14:paraId="3ED5B8E9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ypoxia</w:t>
            </w:r>
          </w:p>
          <w:p w14:paraId="28238E66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 xml:space="preserve">ydrogen ion </w:t>
            </w: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(acidosis)</w:t>
            </w:r>
          </w:p>
          <w:p w14:paraId="771AAB07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ypoglycemia</w:t>
            </w:r>
          </w:p>
          <w:p w14:paraId="552032CA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ypo /hyper kalemia</w:t>
            </w:r>
          </w:p>
          <w:p w14:paraId="4F4943FA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ypothermia</w:t>
            </w:r>
          </w:p>
          <w:p w14:paraId="48C1AA6E" w14:textId="77777777" w:rsidR="003A4E27" w:rsidRPr="003A4E27" w:rsidRDefault="003A4E27" w:rsidP="006924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8B42B48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ension pneumothorax</w:t>
            </w:r>
          </w:p>
          <w:p w14:paraId="42ED4385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amponade, cardiac</w:t>
            </w:r>
          </w:p>
          <w:p w14:paraId="23442168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 </w:t>
            </w:r>
            <w:r w:rsidRPr="003A4E27">
              <w:rPr>
                <w:rFonts w:ascii="Arial" w:hAnsi="Arial" w:cs="Arial"/>
                <w:color w:val="000000"/>
                <w:sz w:val="18"/>
                <w:szCs w:val="18"/>
              </w:rPr>
              <w:t>oxins – poisons, drugs</w:t>
            </w:r>
          </w:p>
          <w:p w14:paraId="07C24F54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 </w:t>
            </w:r>
            <w:r w:rsidRPr="003A4E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hrombosis – coronary (AMI)</w:t>
            </w:r>
          </w:p>
          <w:p w14:paraId="4469F400" w14:textId="77777777" w:rsidR="003A4E27" w:rsidRPr="003A4E27" w:rsidRDefault="003A4E27" w:rsidP="00692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 </w:t>
            </w:r>
            <w:r w:rsidRPr="003A4E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hrombosis – pulmonary (PE)</w:t>
            </w:r>
          </w:p>
          <w:p w14:paraId="2FC27D77" w14:textId="77777777" w:rsidR="003A4E27" w:rsidRPr="003A4E27" w:rsidRDefault="003A4E27" w:rsidP="006924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B7A043A" w14:textId="77777777" w:rsidR="003A4E27" w:rsidRPr="003A4E27" w:rsidRDefault="003A4E27" w:rsidP="003A4E27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sz w:val="18"/>
          <w:szCs w:val="18"/>
        </w:rPr>
        <w:t xml:space="preserve">Focused medical </w:t>
      </w:r>
      <w:proofErr w:type="gramStart"/>
      <w:r w:rsidRPr="003A4E27">
        <w:rPr>
          <w:rFonts w:ascii="Arial" w:hAnsi="Arial" w:cs="Arial"/>
          <w:sz w:val="18"/>
          <w:szCs w:val="18"/>
        </w:rPr>
        <w:t>history</w:t>
      </w:r>
      <w:proofErr w:type="gramEnd"/>
    </w:p>
    <w:p w14:paraId="730117C8" w14:textId="77777777" w:rsidR="003A4E27" w:rsidRPr="003A4E27" w:rsidRDefault="003A4E27" w:rsidP="003A4E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sz w:val="18"/>
          <w:szCs w:val="18"/>
        </w:rPr>
        <w:t>A focused physical exam</w:t>
      </w:r>
    </w:p>
    <w:p w14:paraId="0BFA5762" w14:textId="77777777" w:rsidR="003A4E27" w:rsidRPr="003A4E27" w:rsidRDefault="003A4E27" w:rsidP="003A4E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sz w:val="18"/>
          <w:szCs w:val="18"/>
        </w:rPr>
        <w:t>Ongoing reassessment</w:t>
      </w:r>
    </w:p>
    <w:p w14:paraId="1DF70AAB" w14:textId="3E12312D" w:rsidR="003A4E27" w:rsidRPr="003A4E27" w:rsidRDefault="003A4E27" w:rsidP="003A4E2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 w:rsidRPr="003A4E27">
        <w:rPr>
          <w:rFonts w:ascii="Arial" w:hAnsi="Arial" w:cs="Arial"/>
          <w:b/>
          <w:color w:val="000000"/>
          <w:sz w:val="18"/>
          <w:szCs w:val="18"/>
        </w:rPr>
        <w:t>S</w:t>
      </w:r>
      <w:r w:rsidR="00464319" w:rsidRPr="0046431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464319">
        <w:rPr>
          <w:rFonts w:ascii="Arial" w:hAnsi="Arial" w:cs="Arial"/>
          <w:bCs/>
          <w:color w:val="000000"/>
          <w:sz w:val="18"/>
          <w:szCs w:val="18"/>
        </w:rPr>
        <w:t>-</w:t>
      </w:r>
      <w:r w:rsidRPr="003A4E27">
        <w:rPr>
          <w:rFonts w:ascii="Arial" w:hAnsi="Arial" w:cs="Arial"/>
          <w:color w:val="000000"/>
          <w:sz w:val="18"/>
          <w:szCs w:val="18"/>
        </w:rPr>
        <w:t xml:space="preserve"> Signs &amp; symptoms (What hurts?)</w:t>
      </w:r>
    </w:p>
    <w:p w14:paraId="29610136" w14:textId="19B0B2E1" w:rsidR="003A4E27" w:rsidRPr="003A4E27" w:rsidRDefault="003A4E27" w:rsidP="003A4E2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 w:rsidRPr="003A4E27">
        <w:rPr>
          <w:rFonts w:ascii="Arial" w:hAnsi="Arial" w:cs="Arial"/>
          <w:b/>
          <w:color w:val="000000"/>
          <w:sz w:val="18"/>
          <w:szCs w:val="18"/>
        </w:rPr>
        <w:t>A</w:t>
      </w:r>
      <w:r w:rsidR="00464319" w:rsidRPr="00464319">
        <w:rPr>
          <w:rFonts w:ascii="Arial" w:hAnsi="Arial" w:cs="Arial"/>
          <w:bCs/>
          <w:color w:val="000000"/>
          <w:sz w:val="18"/>
          <w:szCs w:val="18"/>
        </w:rPr>
        <w:t xml:space="preserve"> -</w:t>
      </w:r>
      <w:r w:rsidR="00464319" w:rsidRPr="003A4E27">
        <w:rPr>
          <w:rFonts w:ascii="Arial" w:hAnsi="Arial" w:cs="Arial"/>
          <w:color w:val="000000"/>
          <w:sz w:val="18"/>
          <w:szCs w:val="18"/>
        </w:rPr>
        <w:t xml:space="preserve"> </w:t>
      </w:r>
      <w:r w:rsidRPr="003A4E27">
        <w:rPr>
          <w:rFonts w:ascii="Arial" w:hAnsi="Arial" w:cs="Arial"/>
          <w:color w:val="000000"/>
          <w:sz w:val="18"/>
          <w:szCs w:val="18"/>
        </w:rPr>
        <w:t>Allergies</w:t>
      </w:r>
    </w:p>
    <w:p w14:paraId="09784C36" w14:textId="4552EF3C" w:rsidR="003A4E27" w:rsidRPr="003A4E27" w:rsidRDefault="003A4E27" w:rsidP="003A4E2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 w:rsidRPr="003A4E27">
        <w:rPr>
          <w:rFonts w:ascii="Arial" w:hAnsi="Arial" w:cs="Arial"/>
          <w:b/>
          <w:color w:val="000000"/>
          <w:sz w:val="18"/>
          <w:szCs w:val="18"/>
        </w:rPr>
        <w:t>M</w:t>
      </w:r>
      <w:r w:rsidR="0046431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A4E27">
        <w:rPr>
          <w:rFonts w:ascii="Arial" w:hAnsi="Arial" w:cs="Arial"/>
          <w:color w:val="000000"/>
          <w:sz w:val="18"/>
          <w:szCs w:val="18"/>
        </w:rPr>
        <w:t>- Medications</w:t>
      </w:r>
    </w:p>
    <w:p w14:paraId="6710740E" w14:textId="2BB7FAD8" w:rsidR="003A4E27" w:rsidRPr="003A4E27" w:rsidRDefault="003A4E27" w:rsidP="003A4E2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 w:rsidRPr="003A4E27">
        <w:rPr>
          <w:rFonts w:ascii="Arial" w:hAnsi="Arial" w:cs="Arial"/>
          <w:b/>
          <w:color w:val="000000"/>
          <w:sz w:val="18"/>
          <w:szCs w:val="18"/>
        </w:rPr>
        <w:t>P</w:t>
      </w:r>
      <w:r w:rsidR="00464319" w:rsidRPr="00464319">
        <w:rPr>
          <w:rFonts w:ascii="Arial" w:hAnsi="Arial" w:cs="Arial"/>
          <w:bCs/>
          <w:color w:val="000000"/>
          <w:sz w:val="18"/>
          <w:szCs w:val="18"/>
        </w:rPr>
        <w:t xml:space="preserve"> -</w:t>
      </w:r>
      <w:r w:rsidR="00464319" w:rsidRPr="003A4E27">
        <w:rPr>
          <w:rFonts w:ascii="Arial" w:hAnsi="Arial" w:cs="Arial"/>
          <w:color w:val="000000"/>
          <w:sz w:val="18"/>
          <w:szCs w:val="18"/>
        </w:rPr>
        <w:t xml:space="preserve"> </w:t>
      </w:r>
      <w:r w:rsidRPr="003A4E27">
        <w:rPr>
          <w:rFonts w:ascii="Arial" w:hAnsi="Arial" w:cs="Arial"/>
          <w:color w:val="000000"/>
          <w:sz w:val="18"/>
          <w:szCs w:val="18"/>
        </w:rPr>
        <w:t>Past medical history</w:t>
      </w:r>
    </w:p>
    <w:p w14:paraId="7D411F04" w14:textId="7406D62A" w:rsidR="003A4E27" w:rsidRPr="003A4E27" w:rsidRDefault="003A4E27" w:rsidP="003A4E2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 w:rsidRPr="003A4E27">
        <w:rPr>
          <w:rFonts w:ascii="Arial" w:hAnsi="Arial" w:cs="Arial"/>
          <w:b/>
          <w:color w:val="000000"/>
          <w:sz w:val="18"/>
          <w:szCs w:val="18"/>
        </w:rPr>
        <w:t>L</w:t>
      </w:r>
      <w:r w:rsidR="00464319" w:rsidRPr="00464319">
        <w:rPr>
          <w:rFonts w:ascii="Arial" w:hAnsi="Arial" w:cs="Arial"/>
          <w:bCs/>
          <w:color w:val="000000"/>
          <w:sz w:val="18"/>
          <w:szCs w:val="18"/>
        </w:rPr>
        <w:t xml:space="preserve"> -</w:t>
      </w:r>
      <w:r w:rsidR="00464319" w:rsidRPr="003A4E27">
        <w:rPr>
          <w:rFonts w:ascii="Arial" w:hAnsi="Arial" w:cs="Arial"/>
          <w:color w:val="000000"/>
          <w:sz w:val="18"/>
          <w:szCs w:val="18"/>
        </w:rPr>
        <w:t xml:space="preserve"> </w:t>
      </w:r>
      <w:r w:rsidRPr="003A4E27">
        <w:rPr>
          <w:rFonts w:ascii="Arial" w:hAnsi="Arial" w:cs="Arial"/>
          <w:color w:val="000000"/>
          <w:sz w:val="18"/>
          <w:szCs w:val="18"/>
        </w:rPr>
        <w:t>Last meal</w:t>
      </w:r>
    </w:p>
    <w:p w14:paraId="464FC5CD" w14:textId="5D6B2F6A" w:rsidR="003A4E27" w:rsidRPr="003A4E27" w:rsidRDefault="003A4E27" w:rsidP="003A4E27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  <w:u w:val="single"/>
        </w:rPr>
      </w:pPr>
      <w:r w:rsidRPr="003A4E27">
        <w:rPr>
          <w:rFonts w:ascii="Arial" w:hAnsi="Arial" w:cs="Arial"/>
          <w:b/>
          <w:color w:val="000000"/>
          <w:sz w:val="18"/>
          <w:szCs w:val="18"/>
        </w:rPr>
        <w:t>E</w:t>
      </w:r>
      <w:r w:rsidR="00464319" w:rsidRPr="00464319">
        <w:rPr>
          <w:rFonts w:ascii="Arial" w:hAnsi="Arial" w:cs="Arial"/>
          <w:bCs/>
          <w:color w:val="000000"/>
          <w:sz w:val="18"/>
          <w:szCs w:val="18"/>
        </w:rPr>
        <w:t xml:space="preserve"> -</w:t>
      </w:r>
      <w:r w:rsidR="00464319" w:rsidRPr="003A4E27">
        <w:rPr>
          <w:rFonts w:ascii="Arial" w:hAnsi="Arial" w:cs="Arial"/>
          <w:color w:val="000000"/>
          <w:sz w:val="18"/>
          <w:szCs w:val="18"/>
        </w:rPr>
        <w:t xml:space="preserve"> </w:t>
      </w:r>
      <w:r w:rsidRPr="003A4E27">
        <w:rPr>
          <w:rFonts w:ascii="Arial" w:hAnsi="Arial" w:cs="Arial"/>
          <w:color w:val="000000"/>
          <w:sz w:val="18"/>
          <w:szCs w:val="18"/>
        </w:rPr>
        <w:t xml:space="preserve">Events </w:t>
      </w:r>
      <w:r w:rsidRPr="003A4E27">
        <w:rPr>
          <w:rFonts w:ascii="Arial" w:hAnsi="Arial" w:cs="Arial"/>
          <w:bCs/>
          <w:color w:val="000000"/>
          <w:sz w:val="18"/>
          <w:szCs w:val="18"/>
        </w:rPr>
        <w:t xml:space="preserve">Preceding, what </w:t>
      </w:r>
      <w:proofErr w:type="gramStart"/>
      <w:r w:rsidRPr="003A4E27">
        <w:rPr>
          <w:rFonts w:ascii="Arial" w:hAnsi="Arial" w:cs="Arial"/>
          <w:bCs/>
          <w:color w:val="000000"/>
          <w:sz w:val="18"/>
          <w:szCs w:val="18"/>
        </w:rPr>
        <w:t>happened</w:t>
      </w:r>
      <w:proofErr w:type="gramEnd"/>
    </w:p>
    <w:p w14:paraId="07EA6BDF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3A4E27">
        <w:rPr>
          <w:rFonts w:ascii="Arial" w:hAnsi="Arial" w:cs="Arial"/>
          <w:b/>
          <w:sz w:val="18"/>
          <w:szCs w:val="18"/>
        </w:rPr>
        <w:t>DIAGNOSTIC ASSESSMENT</w:t>
      </w:r>
    </w:p>
    <w:p w14:paraId="473910F8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ABG, Venous blood gas, arterial lactate</w:t>
      </w:r>
    </w:p>
    <w:p w14:paraId="734CD474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 xml:space="preserve">Central venous </w:t>
      </w:r>
      <w:r w:rsidRPr="003A4E27">
        <w:rPr>
          <w:rFonts w:ascii="Arial" w:hAnsi="Arial" w:cs="Arial"/>
          <w:sz w:val="18"/>
          <w:szCs w:val="18"/>
        </w:rPr>
        <w:t>O</w:t>
      </w:r>
      <w:r w:rsidRPr="003A4E27">
        <w:rPr>
          <w:rFonts w:ascii="Arial" w:hAnsi="Arial" w:cs="Arial"/>
          <w:sz w:val="18"/>
          <w:szCs w:val="18"/>
          <w:vertAlign w:val="subscript"/>
        </w:rPr>
        <w:t>2</w:t>
      </w:r>
      <w:r w:rsidRPr="003A4E27">
        <w:rPr>
          <w:rFonts w:ascii="Arial" w:hAnsi="Arial" w:cs="Arial"/>
          <w:bCs/>
          <w:sz w:val="18"/>
          <w:szCs w:val="18"/>
        </w:rPr>
        <w:t xml:space="preserve"> saturation, CVP</w:t>
      </w:r>
    </w:p>
    <w:p w14:paraId="657F6897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CXR, ECG, Echo</w:t>
      </w:r>
    </w:p>
    <w:p w14:paraId="63DC4BD5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Peak expiratory flow rate</w:t>
      </w:r>
    </w:p>
    <w:p w14:paraId="15562890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255ECB4B" w14:textId="77777777" w:rsidR="003A4E27" w:rsidRPr="003A4E27" w:rsidRDefault="003A4E27" w:rsidP="003A4E27">
      <w:pPr>
        <w:autoSpaceDE w:val="0"/>
        <w:autoSpaceDN w:val="0"/>
        <w:adjustRightInd w:val="0"/>
        <w:ind w:left="-180"/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</w:pPr>
      <w:r w:rsidRPr="003A4E27"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  <w:t>IDENTIFY</w:t>
      </w:r>
    </w:p>
    <w:p w14:paraId="40A9D1D1" w14:textId="77777777" w:rsidR="003A4E27" w:rsidRPr="003A4E27" w:rsidRDefault="003A4E27" w:rsidP="003A4E27">
      <w:pPr>
        <w:ind w:left="-180"/>
        <w:jc w:val="both"/>
        <w:rPr>
          <w:rFonts w:ascii="Arial" w:hAnsi="Arial" w:cs="Arial"/>
          <w:b/>
          <w:bCs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Type and Severity of Potential Problems</w:t>
      </w:r>
    </w:p>
    <w:tbl>
      <w:tblPr>
        <w:tblW w:w="50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</w:tblGrid>
      <w:tr w:rsidR="003A4E27" w:rsidRPr="003A4E27" w14:paraId="08E3BE7A" w14:textId="77777777" w:rsidTr="0069242E">
        <w:tc>
          <w:tcPr>
            <w:tcW w:w="2700" w:type="dxa"/>
          </w:tcPr>
          <w:p w14:paraId="4DE30309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sz w:val="18"/>
                <w:szCs w:val="18"/>
              </w:rPr>
              <w:t>Respiratory</w:t>
            </w:r>
          </w:p>
        </w:tc>
        <w:tc>
          <w:tcPr>
            <w:tcW w:w="2340" w:type="dxa"/>
          </w:tcPr>
          <w:p w14:paraId="18F84E62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sz w:val="18"/>
                <w:szCs w:val="18"/>
              </w:rPr>
              <w:t>Circulatory</w:t>
            </w:r>
          </w:p>
        </w:tc>
      </w:tr>
      <w:tr w:rsidR="003A4E27" w:rsidRPr="003A4E27" w14:paraId="3529EA41" w14:textId="77777777" w:rsidTr="0069242E">
        <w:tc>
          <w:tcPr>
            <w:tcW w:w="2700" w:type="dxa"/>
          </w:tcPr>
          <w:p w14:paraId="240EFCA1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Respiratory Distress</w:t>
            </w:r>
          </w:p>
          <w:p w14:paraId="6DFE69B4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OR</w:t>
            </w:r>
          </w:p>
          <w:p w14:paraId="542A0797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Respiratory Failure</w:t>
            </w:r>
          </w:p>
        </w:tc>
        <w:tc>
          <w:tcPr>
            <w:tcW w:w="2340" w:type="dxa"/>
          </w:tcPr>
          <w:p w14:paraId="6B720697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Compensated Shock</w:t>
            </w:r>
          </w:p>
          <w:p w14:paraId="1073CDCA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OR</w:t>
            </w:r>
          </w:p>
          <w:p w14:paraId="45AA6678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Hypotensive Shock</w:t>
            </w:r>
          </w:p>
        </w:tc>
      </w:tr>
      <w:tr w:rsidR="003A4E27" w:rsidRPr="003A4E27" w14:paraId="5F04A7E0" w14:textId="77777777" w:rsidTr="0069242E">
        <w:tc>
          <w:tcPr>
            <w:tcW w:w="2700" w:type="dxa"/>
          </w:tcPr>
          <w:p w14:paraId="240C7F3B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Upper airway obstruction</w:t>
            </w:r>
          </w:p>
          <w:p w14:paraId="0E79B614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Lower airway obstruction</w:t>
            </w:r>
          </w:p>
          <w:p w14:paraId="6E4AE738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Lung tissue disease</w:t>
            </w:r>
          </w:p>
          <w:p w14:paraId="4A9533E6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Disordered control of breathing</w:t>
            </w:r>
          </w:p>
        </w:tc>
        <w:tc>
          <w:tcPr>
            <w:tcW w:w="2340" w:type="dxa"/>
          </w:tcPr>
          <w:p w14:paraId="58F4CF67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Hypovolemic shock</w:t>
            </w:r>
          </w:p>
          <w:p w14:paraId="42C57BE2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Distributive shock</w:t>
            </w:r>
          </w:p>
          <w:p w14:paraId="2D2E624C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Cardiogenic shock</w:t>
            </w:r>
          </w:p>
          <w:p w14:paraId="677DC53D" w14:textId="77777777" w:rsidR="003A4E27" w:rsidRPr="003A4E27" w:rsidRDefault="003A4E27" w:rsidP="006924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Cs/>
                <w:sz w:val="18"/>
                <w:szCs w:val="18"/>
              </w:rPr>
              <w:t>Obstructive shock</w:t>
            </w:r>
          </w:p>
        </w:tc>
      </w:tr>
      <w:tr w:rsidR="003A4E27" w:rsidRPr="003A4E27" w14:paraId="64F409EB" w14:textId="77777777" w:rsidTr="0069242E">
        <w:tc>
          <w:tcPr>
            <w:tcW w:w="5040" w:type="dxa"/>
            <w:gridSpan w:val="2"/>
          </w:tcPr>
          <w:p w14:paraId="50A919BC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sz w:val="18"/>
                <w:szCs w:val="18"/>
              </w:rPr>
              <w:t>Cardiopulmonary Failure</w:t>
            </w:r>
          </w:p>
          <w:p w14:paraId="024D2794" w14:textId="77777777" w:rsidR="003A4E27" w:rsidRPr="003A4E27" w:rsidRDefault="003A4E27" w:rsidP="006924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4E27">
              <w:rPr>
                <w:rFonts w:ascii="Arial" w:hAnsi="Arial" w:cs="Arial"/>
                <w:b/>
                <w:bCs/>
                <w:sz w:val="18"/>
                <w:szCs w:val="18"/>
              </w:rPr>
              <w:t>Cardiac Arrest</w:t>
            </w:r>
          </w:p>
        </w:tc>
      </w:tr>
    </w:tbl>
    <w:p w14:paraId="012D5C36" w14:textId="77777777" w:rsidR="003A4E27" w:rsidRPr="003A4E27" w:rsidRDefault="003A4E27" w:rsidP="003A4E27">
      <w:pPr>
        <w:rPr>
          <w:rFonts w:ascii="Arial" w:hAnsi="Arial" w:cs="Arial"/>
          <w:bCs/>
          <w:sz w:val="18"/>
          <w:szCs w:val="18"/>
        </w:rPr>
      </w:pPr>
    </w:p>
    <w:p w14:paraId="443733F2" w14:textId="77777777" w:rsidR="003A4E27" w:rsidRPr="003A4E27" w:rsidRDefault="003A4E27" w:rsidP="003A4E27">
      <w:pPr>
        <w:autoSpaceDE w:val="0"/>
        <w:autoSpaceDN w:val="0"/>
        <w:adjustRightInd w:val="0"/>
        <w:ind w:left="-180"/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</w:pPr>
      <w:r w:rsidRPr="003A4E27">
        <w:rPr>
          <w:rFonts w:ascii="Arial" w:hAnsi="Arial" w:cs="Arial"/>
          <w:b/>
          <w:color w:val="365F91" w:themeColor="accent1" w:themeShade="BF"/>
          <w:sz w:val="18"/>
          <w:szCs w:val="18"/>
          <w:u w:val="single"/>
        </w:rPr>
        <w:t>INTERVENE</w:t>
      </w:r>
    </w:p>
    <w:p w14:paraId="14D0AAD4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 xml:space="preserve">Positioning the child to maintain a patent </w:t>
      </w:r>
      <w:proofErr w:type="gramStart"/>
      <w:r w:rsidRPr="003A4E27">
        <w:rPr>
          <w:rFonts w:ascii="Arial" w:hAnsi="Arial" w:cs="Arial"/>
          <w:bCs/>
          <w:sz w:val="18"/>
          <w:szCs w:val="18"/>
        </w:rPr>
        <w:t>airway</w:t>
      </w:r>
      <w:proofErr w:type="gramEnd"/>
    </w:p>
    <w:p w14:paraId="243632C7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Activating emergency response</w:t>
      </w:r>
    </w:p>
    <w:p w14:paraId="4E46B2C4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Starting CPR</w:t>
      </w:r>
    </w:p>
    <w:p w14:paraId="0944E512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Obtaining the code cart and monitor</w:t>
      </w:r>
    </w:p>
    <w:p w14:paraId="33148B2D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Placing the child on a cardiac monitor and pulse oximeter</w:t>
      </w:r>
    </w:p>
    <w:p w14:paraId="362C1A8F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 xml:space="preserve">Administering </w:t>
      </w:r>
      <w:r w:rsidRPr="003A4E27">
        <w:rPr>
          <w:rFonts w:ascii="Arial" w:hAnsi="Arial" w:cs="Arial"/>
          <w:sz w:val="18"/>
          <w:szCs w:val="18"/>
        </w:rPr>
        <w:t>O</w:t>
      </w:r>
      <w:r w:rsidRPr="003A4E27">
        <w:rPr>
          <w:rFonts w:ascii="Arial" w:hAnsi="Arial" w:cs="Arial"/>
          <w:sz w:val="18"/>
          <w:szCs w:val="18"/>
          <w:vertAlign w:val="subscript"/>
        </w:rPr>
        <w:t>2</w:t>
      </w:r>
    </w:p>
    <w:p w14:paraId="5503B84A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Supporting ventilation</w:t>
      </w:r>
    </w:p>
    <w:p w14:paraId="0AC1CEA5" w14:textId="77777777" w:rsidR="003A4E27" w:rsidRPr="003A4E27" w:rsidRDefault="003A4E27" w:rsidP="003A4E27">
      <w:pPr>
        <w:numPr>
          <w:ilvl w:val="0"/>
          <w:numId w:val="7"/>
        </w:numPr>
        <w:ind w:right="-90"/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Cs/>
          <w:sz w:val="18"/>
          <w:szCs w:val="18"/>
        </w:rPr>
        <w:t>Starting medications and fluids using nebulizer, IV/IO fluid bolus</w:t>
      </w:r>
    </w:p>
    <w:p w14:paraId="482148A9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ED687E" w14:textId="77777777" w:rsidR="003A4E27" w:rsidRPr="003A4E27" w:rsidRDefault="003A4E27" w:rsidP="003A4E2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3A4E27">
        <w:rPr>
          <w:rFonts w:ascii="Arial" w:hAnsi="Arial" w:cs="Arial"/>
          <w:b/>
          <w:sz w:val="18"/>
          <w:szCs w:val="18"/>
          <w:u w:val="single"/>
        </w:rPr>
        <w:t>An intubated patient’s condition deteriorates; consider the following possibilities (DOPE):</w:t>
      </w:r>
    </w:p>
    <w:p w14:paraId="11CE6F3C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D</w:t>
      </w:r>
      <w:r w:rsidRPr="003A4E27">
        <w:rPr>
          <w:rFonts w:ascii="Arial" w:hAnsi="Arial" w:cs="Arial"/>
          <w:sz w:val="18"/>
          <w:szCs w:val="18"/>
        </w:rPr>
        <w:t>isplacement of the tube from the trachea</w:t>
      </w:r>
      <w:r w:rsidRPr="003A4E27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378E12E2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O</w:t>
      </w:r>
      <w:r w:rsidRPr="003A4E27">
        <w:rPr>
          <w:rFonts w:ascii="Arial" w:hAnsi="Arial" w:cs="Arial"/>
          <w:sz w:val="18"/>
          <w:szCs w:val="18"/>
        </w:rPr>
        <w:t>bstruction of the</w:t>
      </w:r>
      <w:r w:rsidRPr="003A4E2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A4E27">
        <w:rPr>
          <w:rFonts w:ascii="Arial" w:hAnsi="Arial" w:cs="Arial"/>
          <w:sz w:val="18"/>
          <w:szCs w:val="18"/>
        </w:rPr>
        <w:t>tube</w:t>
      </w:r>
      <w:r w:rsidRPr="003A4E27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607749E2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P</w:t>
      </w:r>
      <w:r w:rsidRPr="003A4E27">
        <w:rPr>
          <w:rFonts w:ascii="Arial" w:hAnsi="Arial" w:cs="Arial"/>
          <w:sz w:val="18"/>
          <w:szCs w:val="18"/>
        </w:rPr>
        <w:t>neumothorax</w:t>
      </w:r>
      <w:r w:rsidRPr="003A4E27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5B5A3E83" w14:textId="77777777" w:rsidR="003A4E27" w:rsidRPr="003A4E27" w:rsidRDefault="003A4E27" w:rsidP="003A4E2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A4E27">
        <w:rPr>
          <w:rFonts w:ascii="Arial" w:hAnsi="Arial" w:cs="Arial"/>
          <w:b/>
          <w:bCs/>
          <w:sz w:val="18"/>
          <w:szCs w:val="18"/>
        </w:rPr>
        <w:t>E</w:t>
      </w:r>
      <w:r w:rsidRPr="003A4E27">
        <w:rPr>
          <w:rFonts w:ascii="Arial" w:hAnsi="Arial" w:cs="Arial"/>
          <w:sz w:val="18"/>
          <w:szCs w:val="18"/>
        </w:rPr>
        <w:t>quipment failure</w:t>
      </w:r>
      <w:r w:rsidRPr="003A4E27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301D1882" w14:textId="77777777" w:rsidR="003A4E27" w:rsidRPr="003A4E27" w:rsidRDefault="003A4E27" w:rsidP="003A4E2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74202CC" w14:textId="0989D6F2" w:rsidR="003A4E27" w:rsidRDefault="003A4E27" w:rsidP="003A4E2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807C49B" w14:textId="2D0E14C0" w:rsidR="00464319" w:rsidRDefault="00464319" w:rsidP="003A4E2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03EC433" w14:textId="52F97FB7" w:rsidR="00464319" w:rsidRDefault="00464319" w:rsidP="003A4E2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8A5693F" w14:textId="77777777" w:rsidR="00464319" w:rsidRPr="003A4E27" w:rsidRDefault="00464319" w:rsidP="003A4E2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A724890" w14:textId="77777777" w:rsidR="003A4E27" w:rsidRPr="003A4E27" w:rsidRDefault="003A4E27" w:rsidP="003A4E2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D56B133" w14:textId="77777777" w:rsidR="003A4E27" w:rsidRPr="003A4E27" w:rsidRDefault="003A4E27" w:rsidP="003A4E27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</w:p>
    <w:p w14:paraId="41D8D927" w14:textId="77777777" w:rsidR="003A4E27" w:rsidRPr="003A4E27" w:rsidRDefault="003A4E27" w:rsidP="003A4E27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  <w:sectPr w:rsidR="003A4E27" w:rsidRPr="003A4E27" w:rsidSect="005B21B0">
          <w:type w:val="continuous"/>
          <w:pgSz w:w="12240" w:h="15840"/>
          <w:pgMar w:top="900" w:right="720" w:bottom="720" w:left="900" w:header="720" w:footer="720" w:gutter="0"/>
          <w:cols w:num="2" w:sep="1" w:space="720"/>
          <w:docGrid w:linePitch="360"/>
        </w:sectPr>
      </w:pPr>
    </w:p>
    <w:p w14:paraId="370F8F06" w14:textId="77777777" w:rsidR="003A4E27" w:rsidRPr="003A4E27" w:rsidRDefault="003A4E27" w:rsidP="003A4E27">
      <w:pPr>
        <w:rPr>
          <w:rFonts w:ascii="Arial" w:hAnsi="Arial" w:cs="Arial"/>
          <w:bCs/>
          <w:sz w:val="18"/>
          <w:szCs w:val="18"/>
        </w:rPr>
      </w:pPr>
      <w:r w:rsidRPr="003A4E27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28842997" w14:textId="76B62AF5" w:rsidR="003B1ACA" w:rsidRPr="007A4A2A" w:rsidRDefault="003B1ACA" w:rsidP="003B1ACA">
      <w:p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lastRenderedPageBreak/>
        <w:t>IMPORTANT PALS STATEMENTS</w:t>
      </w:r>
    </w:p>
    <w:p w14:paraId="062185B8" w14:textId="7869ABC6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Airway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A86E7D" w:rsidRPr="007A4A2A">
        <w:rPr>
          <w:rFonts w:ascii="Arial" w:hAnsi="Arial" w:cs="Arial"/>
          <w:sz w:val="17"/>
          <w:szCs w:val="17"/>
        </w:rPr>
        <w:t xml:space="preserve">2-year-old </w:t>
      </w:r>
      <w:r w:rsidRPr="007A4A2A">
        <w:rPr>
          <w:rFonts w:ascii="Arial" w:hAnsi="Arial" w:cs="Arial"/>
          <w:sz w:val="17"/>
          <w:szCs w:val="17"/>
        </w:rPr>
        <w:t>child is gr</w:t>
      </w:r>
      <w:r w:rsidR="00F05C9C" w:rsidRPr="007A4A2A">
        <w:rPr>
          <w:rFonts w:ascii="Arial" w:hAnsi="Arial" w:cs="Arial"/>
          <w:sz w:val="17"/>
          <w:szCs w:val="17"/>
        </w:rPr>
        <w:t xml:space="preserve">unting - immediate </w:t>
      </w:r>
      <w:proofErr w:type="gramStart"/>
      <w:r w:rsidR="00F05C9C" w:rsidRPr="007A4A2A">
        <w:rPr>
          <w:rFonts w:ascii="Arial" w:hAnsi="Arial" w:cs="Arial"/>
          <w:sz w:val="17"/>
          <w:szCs w:val="17"/>
        </w:rPr>
        <w:t>intervention</w:t>
      </w:r>
      <w:proofErr w:type="gramEnd"/>
    </w:p>
    <w:p w14:paraId="4F139140" w14:textId="6677EA67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Airway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deteriorates after oral airway, next provide bag-mask </w:t>
      </w:r>
      <w:proofErr w:type="gramStart"/>
      <w:r w:rsidRPr="007A4A2A">
        <w:rPr>
          <w:rFonts w:ascii="Arial" w:hAnsi="Arial" w:cs="Arial"/>
          <w:sz w:val="17"/>
          <w:szCs w:val="17"/>
        </w:rPr>
        <w:t>ventilation</w:t>
      </w:r>
      <w:proofErr w:type="gramEnd"/>
    </w:p>
    <w:p w14:paraId="3CB820F0" w14:textId="0055D765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Airway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snoring with </w:t>
      </w:r>
      <w:r w:rsidR="0021738C" w:rsidRPr="007A4A2A">
        <w:rPr>
          <w:rFonts w:ascii="Arial" w:hAnsi="Arial" w:cs="Arial"/>
          <w:sz w:val="17"/>
          <w:szCs w:val="17"/>
        </w:rPr>
        <w:t xml:space="preserve">poor chest rise and </w:t>
      </w:r>
      <w:r w:rsidRPr="007A4A2A">
        <w:rPr>
          <w:rFonts w:ascii="Arial" w:hAnsi="Arial" w:cs="Arial"/>
          <w:sz w:val="17"/>
          <w:szCs w:val="17"/>
        </w:rPr>
        <w:t xml:space="preserve">poor air entry bilaterally </w:t>
      </w:r>
      <w:r w:rsidR="008A557E" w:rsidRPr="007A4A2A">
        <w:rPr>
          <w:rFonts w:ascii="Arial" w:hAnsi="Arial" w:cs="Arial"/>
          <w:sz w:val="17"/>
          <w:szCs w:val="17"/>
        </w:rPr>
        <w:t xml:space="preserve">- </w:t>
      </w:r>
      <w:r w:rsidRPr="007A4A2A">
        <w:rPr>
          <w:rFonts w:ascii="Arial" w:hAnsi="Arial" w:cs="Arial"/>
          <w:sz w:val="17"/>
          <w:szCs w:val="17"/>
        </w:rPr>
        <w:t>reposition</w:t>
      </w:r>
      <w:r w:rsidR="00DB5AE8" w:rsidRPr="007A4A2A">
        <w:rPr>
          <w:rFonts w:ascii="Arial" w:hAnsi="Arial" w:cs="Arial"/>
          <w:sz w:val="17"/>
          <w:szCs w:val="17"/>
        </w:rPr>
        <w:t xml:space="preserve"> patient</w:t>
      </w:r>
      <w:r w:rsidRPr="007A4A2A">
        <w:rPr>
          <w:rFonts w:ascii="Arial" w:hAnsi="Arial" w:cs="Arial"/>
          <w:sz w:val="17"/>
          <w:szCs w:val="17"/>
        </w:rPr>
        <w:t xml:space="preserve">, </w:t>
      </w:r>
      <w:r w:rsidR="00F1259C" w:rsidRPr="007A4A2A">
        <w:rPr>
          <w:rFonts w:ascii="Arial" w:hAnsi="Arial" w:cs="Arial"/>
          <w:sz w:val="17"/>
          <w:szCs w:val="17"/>
        </w:rPr>
        <w:t xml:space="preserve">insert an </w:t>
      </w:r>
      <w:r w:rsidRPr="007A4A2A">
        <w:rPr>
          <w:rFonts w:ascii="Arial" w:hAnsi="Arial" w:cs="Arial"/>
          <w:sz w:val="17"/>
          <w:szCs w:val="17"/>
        </w:rPr>
        <w:t xml:space="preserve">oral </w:t>
      </w:r>
      <w:proofErr w:type="gramStart"/>
      <w:r w:rsidRPr="007A4A2A">
        <w:rPr>
          <w:rFonts w:ascii="Arial" w:hAnsi="Arial" w:cs="Arial"/>
          <w:sz w:val="17"/>
          <w:szCs w:val="17"/>
        </w:rPr>
        <w:t>airway</w:t>
      </w:r>
      <w:proofErr w:type="gramEnd"/>
    </w:p>
    <w:p w14:paraId="7ED4651C" w14:textId="212CC95D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AVPU</w:t>
      </w:r>
      <w:r w:rsidR="00C56383" w:rsidRPr="007A4A2A">
        <w:rPr>
          <w:rFonts w:ascii="Arial" w:hAnsi="Arial" w:cs="Arial"/>
          <w:sz w:val="17"/>
          <w:szCs w:val="17"/>
        </w:rPr>
        <w:t xml:space="preserve"> (Alert, Voice, Painful, Unresponsive)</w:t>
      </w:r>
      <w:r w:rsidR="00F1259C" w:rsidRPr="007A4A2A">
        <w:rPr>
          <w:rFonts w:ascii="Arial" w:hAnsi="Arial" w:cs="Arial"/>
          <w:sz w:val="17"/>
          <w:szCs w:val="17"/>
        </w:rPr>
        <w:t xml:space="preserve"> Pediatric Response Scale</w:t>
      </w:r>
      <w:r w:rsidRPr="007A4A2A">
        <w:rPr>
          <w:rFonts w:ascii="Arial" w:hAnsi="Arial" w:cs="Arial"/>
          <w:sz w:val="17"/>
          <w:szCs w:val="17"/>
        </w:rPr>
        <w:t xml:space="preserve"> </w:t>
      </w:r>
      <w:r w:rsidR="00135EF1" w:rsidRPr="007A4A2A">
        <w:rPr>
          <w:rFonts w:ascii="Arial" w:hAnsi="Arial" w:cs="Arial"/>
          <w:sz w:val="17"/>
          <w:szCs w:val="17"/>
        </w:rPr>
        <w:t xml:space="preserve">- </w:t>
      </w:r>
      <w:r w:rsidRPr="007A4A2A">
        <w:rPr>
          <w:rFonts w:ascii="Arial" w:hAnsi="Arial" w:cs="Arial"/>
          <w:sz w:val="17"/>
          <w:szCs w:val="17"/>
        </w:rPr>
        <w:t xml:space="preserve">findings normal - rated as </w:t>
      </w:r>
      <w:proofErr w:type="gramStart"/>
      <w:r w:rsidRPr="007A4A2A">
        <w:rPr>
          <w:rFonts w:ascii="Arial" w:hAnsi="Arial" w:cs="Arial"/>
          <w:sz w:val="17"/>
          <w:szCs w:val="17"/>
        </w:rPr>
        <w:t>Alert</w:t>
      </w:r>
      <w:proofErr w:type="gramEnd"/>
    </w:p>
    <w:p w14:paraId="3537DFC7" w14:textId="5AC66D73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CPR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1</w:t>
      </w:r>
      <w:r w:rsidR="00E7672E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rescuer 30:2 compression</w:t>
      </w:r>
      <w:r w:rsidR="00EB45B0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to</w:t>
      </w:r>
      <w:r w:rsidR="00EB45B0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ventilation ratio</w:t>
      </w:r>
      <w:r w:rsidR="00ED3B39" w:rsidRPr="007A4A2A">
        <w:rPr>
          <w:rFonts w:ascii="Arial" w:hAnsi="Arial" w:cs="Arial"/>
          <w:sz w:val="17"/>
          <w:szCs w:val="17"/>
        </w:rPr>
        <w:t>;</w:t>
      </w:r>
      <w:r w:rsidRPr="007A4A2A">
        <w:rPr>
          <w:rFonts w:ascii="Arial" w:hAnsi="Arial" w:cs="Arial"/>
          <w:sz w:val="17"/>
          <w:szCs w:val="17"/>
        </w:rPr>
        <w:t xml:space="preserve"> 2</w:t>
      </w:r>
      <w:r w:rsidR="00EB45B0" w:rsidRPr="007A4A2A">
        <w:rPr>
          <w:rFonts w:ascii="Arial" w:hAnsi="Arial" w:cs="Arial"/>
          <w:sz w:val="17"/>
          <w:szCs w:val="17"/>
        </w:rPr>
        <w:t>-rescuer</w:t>
      </w:r>
      <w:r w:rsidRPr="007A4A2A">
        <w:rPr>
          <w:rFonts w:ascii="Arial" w:hAnsi="Arial" w:cs="Arial"/>
          <w:sz w:val="17"/>
          <w:szCs w:val="17"/>
        </w:rPr>
        <w:t xml:space="preserve"> 15:2 compression</w:t>
      </w:r>
      <w:r w:rsidR="00EB45B0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to</w:t>
      </w:r>
      <w:r w:rsidR="00EB45B0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ventilation</w:t>
      </w:r>
    </w:p>
    <w:p w14:paraId="3B90B1D4" w14:textId="660F44B0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CPR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after defibrillation resume compressions</w:t>
      </w:r>
    </w:p>
    <w:p w14:paraId="3902F85E" w14:textId="7288C97E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CPR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high quality component - allow complete chest wall recoil after each </w:t>
      </w:r>
      <w:proofErr w:type="gramStart"/>
      <w:r w:rsidRPr="007A4A2A">
        <w:rPr>
          <w:rFonts w:ascii="Arial" w:hAnsi="Arial" w:cs="Arial"/>
          <w:sz w:val="17"/>
          <w:szCs w:val="17"/>
        </w:rPr>
        <w:t>compression</w:t>
      </w:r>
      <w:proofErr w:type="gramEnd"/>
    </w:p>
    <w:p w14:paraId="41FF0CA2" w14:textId="0D910944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CPR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simultaneous pulse and breathin</w:t>
      </w:r>
      <w:r w:rsidR="00F05C9C" w:rsidRPr="007A4A2A">
        <w:rPr>
          <w:rFonts w:ascii="Arial" w:hAnsi="Arial" w:cs="Arial"/>
          <w:sz w:val="17"/>
          <w:szCs w:val="17"/>
        </w:rPr>
        <w:t xml:space="preserve">g check no more than 10 </w:t>
      </w:r>
      <w:proofErr w:type="gramStart"/>
      <w:r w:rsidR="00F05C9C" w:rsidRPr="007A4A2A">
        <w:rPr>
          <w:rFonts w:ascii="Arial" w:hAnsi="Arial" w:cs="Arial"/>
          <w:sz w:val="17"/>
          <w:szCs w:val="17"/>
        </w:rPr>
        <w:t>seconds</w:t>
      </w:r>
      <w:proofErr w:type="gramEnd"/>
    </w:p>
    <w:p w14:paraId="70947E90" w14:textId="2F8F9ED0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CPR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you are </w:t>
      </w:r>
      <w:r w:rsidR="009949AC" w:rsidRPr="007A4A2A">
        <w:rPr>
          <w:rFonts w:ascii="Arial" w:hAnsi="Arial" w:cs="Arial"/>
          <w:sz w:val="17"/>
          <w:szCs w:val="17"/>
        </w:rPr>
        <w:t>a</w:t>
      </w:r>
      <w:r w:rsidRPr="007A4A2A">
        <w:rPr>
          <w:rFonts w:ascii="Arial" w:hAnsi="Arial" w:cs="Arial"/>
          <w:sz w:val="17"/>
          <w:szCs w:val="17"/>
        </w:rPr>
        <w:t xml:space="preserve">lone with infant - Begin CPR for 2 minutes </w:t>
      </w:r>
      <w:r w:rsidR="00092C6E" w:rsidRPr="007A4A2A">
        <w:rPr>
          <w:rFonts w:ascii="Arial" w:hAnsi="Arial" w:cs="Arial"/>
          <w:sz w:val="17"/>
          <w:szCs w:val="17"/>
        </w:rPr>
        <w:t>before</w:t>
      </w:r>
      <w:r w:rsidRPr="007A4A2A">
        <w:rPr>
          <w:rFonts w:ascii="Arial" w:hAnsi="Arial" w:cs="Arial"/>
          <w:sz w:val="17"/>
          <w:szCs w:val="17"/>
        </w:rPr>
        <w:t xml:space="preserve"> leav</w:t>
      </w:r>
      <w:r w:rsidR="00092C6E" w:rsidRPr="007A4A2A">
        <w:rPr>
          <w:rFonts w:ascii="Arial" w:hAnsi="Arial" w:cs="Arial"/>
          <w:sz w:val="17"/>
          <w:szCs w:val="17"/>
        </w:rPr>
        <w:t>ing</w:t>
      </w:r>
      <w:r w:rsidR="00F05C9C" w:rsidRPr="007A4A2A">
        <w:rPr>
          <w:rFonts w:ascii="Arial" w:hAnsi="Arial" w:cs="Arial"/>
          <w:sz w:val="17"/>
          <w:szCs w:val="17"/>
        </w:rPr>
        <w:t xml:space="preserve"> to activate emergency response</w:t>
      </w:r>
      <w:r w:rsidR="00A45F93" w:rsidRPr="007A4A2A">
        <w:rPr>
          <w:rFonts w:ascii="Arial" w:hAnsi="Arial" w:cs="Arial"/>
          <w:sz w:val="17"/>
          <w:szCs w:val="17"/>
        </w:rPr>
        <w:t xml:space="preserve"> </w:t>
      </w:r>
      <w:proofErr w:type="gramStart"/>
      <w:r w:rsidR="00A45F93" w:rsidRPr="007A4A2A">
        <w:rPr>
          <w:rFonts w:ascii="Arial" w:hAnsi="Arial" w:cs="Arial"/>
          <w:sz w:val="17"/>
          <w:szCs w:val="17"/>
        </w:rPr>
        <w:t>system</w:t>
      </w:r>
      <w:proofErr w:type="gramEnd"/>
    </w:p>
    <w:p w14:paraId="0BC840BE" w14:textId="446E45B1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Defibrillation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initial </w:t>
      </w:r>
      <w:r w:rsidR="00812A10" w:rsidRPr="007A4A2A">
        <w:rPr>
          <w:rFonts w:ascii="Arial" w:hAnsi="Arial" w:cs="Arial"/>
          <w:sz w:val="17"/>
          <w:szCs w:val="17"/>
        </w:rPr>
        <w:t>dosage</w:t>
      </w:r>
      <w:r w:rsidR="00520F37" w:rsidRPr="007A4A2A">
        <w:rPr>
          <w:rFonts w:ascii="Arial" w:hAnsi="Arial" w:cs="Arial"/>
          <w:sz w:val="17"/>
          <w:szCs w:val="17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for 20 kg child</w:t>
      </w:r>
      <w:r w:rsidR="00E81FBF" w:rsidRPr="007A4A2A">
        <w:rPr>
          <w:rFonts w:ascii="Arial" w:hAnsi="Arial" w:cs="Arial"/>
          <w:sz w:val="17"/>
          <w:szCs w:val="17"/>
        </w:rPr>
        <w:t xml:space="preserve"> is 2 to 4 J/kg; </w:t>
      </w:r>
      <w:r w:rsidR="004614D8" w:rsidRPr="007A4A2A">
        <w:rPr>
          <w:rFonts w:ascii="Arial" w:hAnsi="Arial" w:cs="Arial"/>
          <w:sz w:val="17"/>
          <w:szCs w:val="17"/>
        </w:rPr>
        <w:t>child is 20 kg (2J</w:t>
      </w:r>
      <w:r w:rsidR="00E62ED7" w:rsidRPr="007A4A2A">
        <w:rPr>
          <w:rFonts w:ascii="Arial" w:hAnsi="Arial" w:cs="Arial"/>
          <w:sz w:val="17"/>
          <w:szCs w:val="17"/>
        </w:rPr>
        <w:t xml:space="preserve"> x 20 kg) </w:t>
      </w:r>
      <w:r w:rsidR="008112C1" w:rsidRPr="007A4A2A">
        <w:rPr>
          <w:rFonts w:ascii="Arial" w:hAnsi="Arial" w:cs="Arial"/>
          <w:sz w:val="17"/>
          <w:szCs w:val="17"/>
        </w:rPr>
        <w:t>use</w:t>
      </w:r>
      <w:r w:rsidRPr="007A4A2A">
        <w:rPr>
          <w:rFonts w:ascii="Arial" w:hAnsi="Arial" w:cs="Arial"/>
          <w:sz w:val="17"/>
          <w:szCs w:val="17"/>
        </w:rPr>
        <w:t xml:space="preserve"> 40 </w:t>
      </w:r>
      <w:proofErr w:type="gramStart"/>
      <w:r w:rsidR="0088603D" w:rsidRPr="007A4A2A">
        <w:rPr>
          <w:rFonts w:ascii="Arial" w:hAnsi="Arial" w:cs="Arial"/>
          <w:sz w:val="17"/>
          <w:szCs w:val="17"/>
        </w:rPr>
        <w:t>J</w:t>
      </w:r>
      <w:proofErr w:type="gramEnd"/>
    </w:p>
    <w:p w14:paraId="1C687831" w14:textId="4EFC3C36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Fluid resuscitation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20 mL/kg normal saline</w:t>
      </w:r>
      <w:r w:rsidR="009952F6" w:rsidRPr="007A4A2A">
        <w:rPr>
          <w:rFonts w:ascii="Arial" w:hAnsi="Arial" w:cs="Arial"/>
          <w:sz w:val="17"/>
          <w:szCs w:val="17"/>
        </w:rPr>
        <w:t xml:space="preserve"> over 5 to 10 minutes</w:t>
      </w:r>
    </w:p>
    <w:p w14:paraId="6ED7A7FF" w14:textId="071668A5" w:rsidR="00FD7CEF" w:rsidRPr="007A4A2A" w:rsidRDefault="0090359B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IO</w:t>
      </w:r>
      <w:r w:rsidR="00FD7CEF" w:rsidRPr="007A4A2A">
        <w:rPr>
          <w:rFonts w:ascii="Arial" w:hAnsi="Arial" w:cs="Arial"/>
          <w:sz w:val="17"/>
          <w:szCs w:val="17"/>
        </w:rPr>
        <w:t xml:space="preserve"> </w:t>
      </w:r>
      <w:r w:rsidR="006B2E87" w:rsidRPr="007A4A2A">
        <w:rPr>
          <w:rFonts w:ascii="Arial" w:hAnsi="Arial" w:cs="Arial"/>
          <w:sz w:val="17"/>
          <w:szCs w:val="17"/>
        </w:rPr>
        <w:t>method of rapid</w:t>
      </w:r>
      <w:r w:rsidR="00FD7CEF" w:rsidRPr="007A4A2A">
        <w:rPr>
          <w:rFonts w:ascii="Arial" w:hAnsi="Arial" w:cs="Arial"/>
          <w:sz w:val="17"/>
          <w:szCs w:val="17"/>
        </w:rPr>
        <w:t xml:space="preserve"> vascu</w:t>
      </w:r>
      <w:r w:rsidR="00F05C9C" w:rsidRPr="007A4A2A">
        <w:rPr>
          <w:rFonts w:ascii="Arial" w:hAnsi="Arial" w:cs="Arial"/>
          <w:sz w:val="17"/>
          <w:szCs w:val="17"/>
        </w:rPr>
        <w:t>lar access for cardiac arrest</w:t>
      </w:r>
      <w:r w:rsidR="00B74E35" w:rsidRPr="007A4A2A">
        <w:rPr>
          <w:rFonts w:ascii="Arial" w:hAnsi="Arial" w:cs="Arial"/>
          <w:sz w:val="17"/>
          <w:szCs w:val="17"/>
        </w:rPr>
        <w:t>, an extremity with slow capillary refill</w:t>
      </w:r>
      <w:r w:rsidR="00695EE8" w:rsidRPr="007A4A2A">
        <w:rPr>
          <w:rFonts w:ascii="Arial" w:hAnsi="Arial" w:cs="Arial"/>
          <w:sz w:val="17"/>
          <w:szCs w:val="17"/>
        </w:rPr>
        <w:t xml:space="preserve"> time</w:t>
      </w:r>
    </w:p>
    <w:p w14:paraId="68FC39CE" w14:textId="77777777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Motor vehicle accident, immediate intervention for d</w:t>
      </w:r>
      <w:r w:rsidR="00F05C9C" w:rsidRPr="007A4A2A">
        <w:rPr>
          <w:rFonts w:ascii="Arial" w:hAnsi="Arial" w:cs="Arial"/>
          <w:sz w:val="17"/>
          <w:szCs w:val="17"/>
        </w:rPr>
        <w:t>ecreased level of consciousness</w:t>
      </w:r>
    </w:p>
    <w:p w14:paraId="2F4280A2" w14:textId="21CAC44C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Oxygen sat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below 90 while on oxygen - immediate </w:t>
      </w:r>
      <w:r w:rsidR="0088603D" w:rsidRPr="007A4A2A">
        <w:rPr>
          <w:rFonts w:ascii="Arial" w:hAnsi="Arial" w:cs="Arial"/>
          <w:sz w:val="17"/>
          <w:szCs w:val="17"/>
        </w:rPr>
        <w:t>intervention -</w:t>
      </w:r>
      <w:r w:rsidRPr="007A4A2A">
        <w:rPr>
          <w:rFonts w:ascii="Arial" w:hAnsi="Arial" w:cs="Arial"/>
          <w:sz w:val="17"/>
          <w:szCs w:val="17"/>
        </w:rPr>
        <w:t xml:space="preserve"> ideal 94% to 99% (not 94% to 100%)</w:t>
      </w:r>
    </w:p>
    <w:p w14:paraId="254D96CD" w14:textId="651439B6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0F173A" w:rsidRPr="007A4A2A">
        <w:rPr>
          <w:rFonts w:ascii="Arial" w:hAnsi="Arial" w:cs="Arial"/>
          <w:sz w:val="17"/>
          <w:szCs w:val="17"/>
        </w:rPr>
        <w:t>re</w:t>
      </w:r>
      <w:r w:rsidR="00494FAB" w:rsidRPr="007A4A2A">
        <w:rPr>
          <w:rFonts w:ascii="Arial" w:hAnsi="Arial" w:cs="Arial"/>
          <w:sz w:val="17"/>
          <w:szCs w:val="17"/>
        </w:rPr>
        <w:t xml:space="preserve">spiratory </w:t>
      </w:r>
      <w:r w:rsidRPr="007A4A2A">
        <w:rPr>
          <w:rFonts w:ascii="Arial" w:hAnsi="Arial" w:cs="Arial"/>
          <w:sz w:val="17"/>
          <w:szCs w:val="17"/>
        </w:rPr>
        <w:t>distres</w:t>
      </w:r>
      <w:r w:rsidR="00F05C9C" w:rsidRPr="007A4A2A">
        <w:rPr>
          <w:rFonts w:ascii="Arial" w:hAnsi="Arial" w:cs="Arial"/>
          <w:sz w:val="17"/>
          <w:szCs w:val="17"/>
        </w:rPr>
        <w:t>s - audible inspiratory stridor</w:t>
      </w:r>
    </w:p>
    <w:p w14:paraId="2C9F090C" w14:textId="50A3A489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A06F92" w:rsidRPr="007A4A2A">
        <w:rPr>
          <w:rFonts w:ascii="Arial" w:hAnsi="Arial" w:cs="Arial"/>
          <w:sz w:val="17"/>
          <w:szCs w:val="17"/>
        </w:rPr>
        <w:t>respiratory</w:t>
      </w:r>
      <w:r w:rsidR="00935CD5" w:rsidRPr="007A4A2A">
        <w:rPr>
          <w:rFonts w:ascii="Arial" w:hAnsi="Arial" w:cs="Arial"/>
          <w:sz w:val="17"/>
          <w:szCs w:val="17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failure - lethargic, rapid respiratory rate, most indica</w:t>
      </w:r>
      <w:r w:rsidR="00F05C9C" w:rsidRPr="007A4A2A">
        <w:rPr>
          <w:rFonts w:ascii="Arial" w:hAnsi="Arial" w:cs="Arial"/>
          <w:sz w:val="17"/>
          <w:szCs w:val="17"/>
        </w:rPr>
        <w:t>tive of a low oxygen saturation</w:t>
      </w:r>
    </w:p>
    <w:p w14:paraId="7F5C8C50" w14:textId="6D66B497" w:rsidR="00030A35" w:rsidRPr="007A4A2A" w:rsidRDefault="00030A35" w:rsidP="00256163">
      <w:pPr>
        <w:pStyle w:val="ListParagraph"/>
        <w:numPr>
          <w:ilvl w:val="0"/>
          <w:numId w:val="20"/>
        </w:numPr>
        <w:ind w:right="-45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– </w:t>
      </w:r>
      <w:r w:rsidR="00575F40" w:rsidRPr="007A4A2A">
        <w:rPr>
          <w:rFonts w:ascii="Arial" w:hAnsi="Arial" w:cs="Arial"/>
          <w:sz w:val="17"/>
          <w:szCs w:val="17"/>
        </w:rPr>
        <w:t xml:space="preserve">signs of </w:t>
      </w:r>
      <w:r w:rsidRPr="007A4A2A">
        <w:rPr>
          <w:rFonts w:ascii="Arial" w:hAnsi="Arial" w:cs="Arial"/>
          <w:sz w:val="17"/>
          <w:szCs w:val="17"/>
        </w:rPr>
        <w:t>respiratory failure</w:t>
      </w:r>
      <w:r w:rsidR="00256163" w:rsidRPr="007A4A2A">
        <w:rPr>
          <w:rFonts w:ascii="Arial" w:hAnsi="Arial" w:cs="Arial"/>
          <w:sz w:val="17"/>
          <w:szCs w:val="17"/>
        </w:rPr>
        <w:t xml:space="preserve"> 1-year-old child</w:t>
      </w:r>
      <w:r w:rsidRPr="007A4A2A">
        <w:rPr>
          <w:rFonts w:ascii="Arial" w:hAnsi="Arial" w:cs="Arial"/>
          <w:sz w:val="17"/>
          <w:szCs w:val="17"/>
        </w:rPr>
        <w:t xml:space="preserve"> - lethargic, </w:t>
      </w:r>
      <w:r w:rsidR="00E3394C" w:rsidRPr="007A4A2A">
        <w:rPr>
          <w:rFonts w:ascii="Arial" w:hAnsi="Arial" w:cs="Arial"/>
          <w:sz w:val="17"/>
          <w:szCs w:val="17"/>
        </w:rPr>
        <w:t>decreasing</w:t>
      </w:r>
      <w:r w:rsidRPr="007A4A2A">
        <w:rPr>
          <w:rFonts w:ascii="Arial" w:hAnsi="Arial" w:cs="Arial"/>
          <w:sz w:val="17"/>
          <w:szCs w:val="17"/>
        </w:rPr>
        <w:t xml:space="preserve"> respiratory rate, </w:t>
      </w:r>
      <w:r w:rsidR="003306D9" w:rsidRPr="007A4A2A">
        <w:rPr>
          <w:rFonts w:ascii="Arial" w:hAnsi="Arial" w:cs="Arial"/>
          <w:sz w:val="17"/>
          <w:szCs w:val="17"/>
        </w:rPr>
        <w:t xml:space="preserve">severe </w:t>
      </w:r>
      <w:r w:rsidR="00AB412B" w:rsidRPr="007A4A2A">
        <w:rPr>
          <w:rFonts w:ascii="Arial" w:hAnsi="Arial" w:cs="Arial"/>
          <w:sz w:val="17"/>
          <w:szCs w:val="17"/>
        </w:rPr>
        <w:t xml:space="preserve">subcoastal </w:t>
      </w:r>
      <w:proofErr w:type="gramStart"/>
      <w:r w:rsidR="00AB412B" w:rsidRPr="007A4A2A">
        <w:rPr>
          <w:rFonts w:ascii="Arial" w:hAnsi="Arial" w:cs="Arial"/>
          <w:sz w:val="17"/>
          <w:szCs w:val="17"/>
        </w:rPr>
        <w:t>retractions</w:t>
      </w:r>
      <w:proofErr w:type="gramEnd"/>
    </w:p>
    <w:p w14:paraId="6C2ACB47" w14:textId="5831FFA6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FC5AC0" w:rsidRPr="007A4A2A">
        <w:rPr>
          <w:rFonts w:ascii="Arial" w:hAnsi="Arial" w:cs="Arial"/>
          <w:sz w:val="17"/>
          <w:szCs w:val="17"/>
        </w:rPr>
        <w:t xml:space="preserve">respiratory </w:t>
      </w:r>
      <w:r w:rsidRPr="007A4A2A">
        <w:rPr>
          <w:rFonts w:ascii="Arial" w:hAnsi="Arial" w:cs="Arial"/>
          <w:sz w:val="17"/>
          <w:szCs w:val="17"/>
        </w:rPr>
        <w:t xml:space="preserve">failure with fever, antibiotic is </w:t>
      </w:r>
      <w:r w:rsidR="00F05C9C" w:rsidRPr="007A4A2A">
        <w:rPr>
          <w:rFonts w:ascii="Arial" w:hAnsi="Arial" w:cs="Arial"/>
          <w:sz w:val="17"/>
          <w:szCs w:val="17"/>
        </w:rPr>
        <w:t xml:space="preserve">the most appropriate </w:t>
      </w:r>
      <w:proofErr w:type="gramStart"/>
      <w:r w:rsidR="00F05C9C" w:rsidRPr="007A4A2A">
        <w:rPr>
          <w:rFonts w:ascii="Arial" w:hAnsi="Arial" w:cs="Arial"/>
          <w:sz w:val="17"/>
          <w:szCs w:val="17"/>
        </w:rPr>
        <w:t>medication</w:t>
      </w:r>
      <w:proofErr w:type="gramEnd"/>
    </w:p>
    <w:p w14:paraId="40C54C4B" w14:textId="7735469F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Respir</w:t>
      </w:r>
      <w:r w:rsidR="00F05C9C" w:rsidRPr="007A4A2A">
        <w:rPr>
          <w:rFonts w:ascii="Arial" w:hAnsi="Arial" w:cs="Arial"/>
          <w:sz w:val="17"/>
          <w:szCs w:val="17"/>
        </w:rPr>
        <w:t xml:space="preserve">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F05C9C" w:rsidRPr="007A4A2A">
        <w:rPr>
          <w:rFonts w:ascii="Arial" w:hAnsi="Arial" w:cs="Arial"/>
          <w:sz w:val="17"/>
          <w:szCs w:val="17"/>
        </w:rPr>
        <w:t>lower airway</w:t>
      </w:r>
      <w:r w:rsidR="002B783A" w:rsidRPr="007A4A2A">
        <w:rPr>
          <w:rFonts w:ascii="Arial" w:hAnsi="Arial" w:cs="Arial"/>
          <w:sz w:val="17"/>
          <w:szCs w:val="17"/>
        </w:rPr>
        <w:t xml:space="preserve"> obstruction</w:t>
      </w:r>
      <w:r w:rsidR="00F05C9C" w:rsidRPr="007A4A2A">
        <w:rPr>
          <w:rFonts w:ascii="Arial" w:hAnsi="Arial" w:cs="Arial"/>
          <w:sz w:val="17"/>
          <w:szCs w:val="17"/>
        </w:rPr>
        <w:t xml:space="preserve"> </w:t>
      </w:r>
      <w:r w:rsidR="00B933F4" w:rsidRPr="007A4A2A">
        <w:rPr>
          <w:rFonts w:ascii="Arial" w:hAnsi="Arial" w:cs="Arial"/>
          <w:sz w:val="17"/>
          <w:szCs w:val="17"/>
        </w:rPr>
        <w:t xml:space="preserve">- </w:t>
      </w:r>
      <w:r w:rsidR="005E24CD" w:rsidRPr="007A4A2A">
        <w:rPr>
          <w:rFonts w:ascii="Arial" w:hAnsi="Arial" w:cs="Arial"/>
          <w:sz w:val="17"/>
          <w:szCs w:val="17"/>
        </w:rPr>
        <w:t>prolonge</w:t>
      </w:r>
      <w:r w:rsidR="00D77A76" w:rsidRPr="007A4A2A">
        <w:rPr>
          <w:rFonts w:ascii="Arial" w:hAnsi="Arial" w:cs="Arial"/>
          <w:sz w:val="17"/>
          <w:szCs w:val="17"/>
        </w:rPr>
        <w:t>d</w:t>
      </w:r>
      <w:r w:rsidR="005E24CD" w:rsidRPr="007A4A2A">
        <w:rPr>
          <w:rFonts w:ascii="Arial" w:hAnsi="Arial" w:cs="Arial"/>
          <w:sz w:val="17"/>
          <w:szCs w:val="17"/>
        </w:rPr>
        <w:t xml:space="preserve"> expiratory</w:t>
      </w:r>
      <w:r w:rsidR="00D77A76" w:rsidRPr="007A4A2A">
        <w:rPr>
          <w:rFonts w:ascii="Arial" w:hAnsi="Arial" w:cs="Arial"/>
          <w:sz w:val="17"/>
          <w:szCs w:val="17"/>
        </w:rPr>
        <w:t xml:space="preserve"> phase and </w:t>
      </w:r>
      <w:proofErr w:type="gramStart"/>
      <w:r w:rsidR="00F05C9C" w:rsidRPr="007A4A2A">
        <w:rPr>
          <w:rFonts w:ascii="Arial" w:hAnsi="Arial" w:cs="Arial"/>
          <w:sz w:val="17"/>
          <w:szCs w:val="17"/>
        </w:rPr>
        <w:t>wheezing</w:t>
      </w:r>
      <w:proofErr w:type="gramEnd"/>
    </w:p>
    <w:p w14:paraId="6C0CA97E" w14:textId="78E5CF03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seizures, slow respirations - disordered control of b</w:t>
      </w:r>
      <w:r w:rsidR="00F05C9C" w:rsidRPr="007A4A2A">
        <w:rPr>
          <w:rFonts w:ascii="Arial" w:hAnsi="Arial" w:cs="Arial"/>
          <w:sz w:val="17"/>
          <w:szCs w:val="17"/>
        </w:rPr>
        <w:t>reathing</w:t>
      </w:r>
    </w:p>
    <w:p w14:paraId="3CCF3538" w14:textId="75C5379D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unresponsive, respirations 6 per minute - provide ba</w:t>
      </w:r>
      <w:r w:rsidR="00F05C9C" w:rsidRPr="007A4A2A">
        <w:rPr>
          <w:rFonts w:ascii="Arial" w:hAnsi="Arial" w:cs="Arial"/>
          <w:sz w:val="17"/>
          <w:szCs w:val="17"/>
        </w:rPr>
        <w:t xml:space="preserve">g-mask ventilation with 100% </w:t>
      </w:r>
      <w:proofErr w:type="gramStart"/>
      <w:r w:rsidR="00B26AD5" w:rsidRPr="007A4A2A">
        <w:rPr>
          <w:rFonts w:ascii="Arial" w:hAnsi="Arial" w:cs="Arial"/>
          <w:sz w:val="17"/>
          <w:szCs w:val="17"/>
        </w:rPr>
        <w:t>O</w:t>
      </w:r>
      <w:r w:rsidR="00B26AD5" w:rsidRPr="007A4A2A">
        <w:rPr>
          <w:rFonts w:ascii="Arial" w:hAnsi="Arial" w:cs="Arial"/>
          <w:sz w:val="17"/>
          <w:szCs w:val="17"/>
          <w:vertAlign w:val="subscript"/>
        </w:rPr>
        <w:t>2</w:t>
      </w:r>
      <w:proofErr w:type="gramEnd"/>
    </w:p>
    <w:p w14:paraId="7439754A" w14:textId="7B73EB86" w:rsidR="00FD7CEF" w:rsidRPr="007A4A2A" w:rsidRDefault="00FD7CEF" w:rsidP="004F2E9E">
      <w:pPr>
        <w:pStyle w:val="ListParagraph"/>
        <w:numPr>
          <w:ilvl w:val="0"/>
          <w:numId w:val="20"/>
        </w:numPr>
        <w:ind w:right="-18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upper airway</w:t>
      </w:r>
      <w:r w:rsidR="00045C28" w:rsidRPr="007A4A2A">
        <w:rPr>
          <w:rFonts w:ascii="Arial" w:hAnsi="Arial" w:cs="Arial"/>
          <w:sz w:val="17"/>
          <w:szCs w:val="17"/>
        </w:rPr>
        <w:t xml:space="preserve"> obstruction</w:t>
      </w:r>
      <w:r w:rsidRPr="007A4A2A">
        <w:rPr>
          <w:rFonts w:ascii="Arial" w:hAnsi="Arial" w:cs="Arial"/>
          <w:sz w:val="17"/>
          <w:szCs w:val="17"/>
        </w:rPr>
        <w:t xml:space="preserve"> - increased work of breathing, inspiratory effort with re</w:t>
      </w:r>
      <w:r w:rsidR="00F05C9C" w:rsidRPr="007A4A2A">
        <w:rPr>
          <w:rFonts w:ascii="Arial" w:hAnsi="Arial" w:cs="Arial"/>
          <w:sz w:val="17"/>
          <w:szCs w:val="17"/>
        </w:rPr>
        <w:t>tractions, stridor, nut allergy</w:t>
      </w:r>
    </w:p>
    <w:p w14:paraId="5B5590D1" w14:textId="37EF64F1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Respiratory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upper airway obstructio</w:t>
      </w:r>
      <w:r w:rsidR="0088603D" w:rsidRPr="007A4A2A">
        <w:rPr>
          <w:rFonts w:ascii="Arial" w:hAnsi="Arial" w:cs="Arial"/>
          <w:sz w:val="17"/>
          <w:szCs w:val="17"/>
        </w:rPr>
        <w:t xml:space="preserve">n drug </w:t>
      </w:r>
      <w:r w:rsidR="00B933F4" w:rsidRPr="007A4A2A">
        <w:rPr>
          <w:rFonts w:ascii="Arial" w:hAnsi="Arial" w:cs="Arial"/>
          <w:sz w:val="17"/>
          <w:szCs w:val="17"/>
        </w:rPr>
        <w:t xml:space="preserve">- </w:t>
      </w:r>
      <w:r w:rsidR="0037026F" w:rsidRPr="007A4A2A">
        <w:rPr>
          <w:rFonts w:ascii="Arial" w:hAnsi="Arial" w:cs="Arial"/>
          <w:sz w:val="17"/>
          <w:szCs w:val="17"/>
        </w:rPr>
        <w:t>E</w:t>
      </w:r>
      <w:r w:rsidR="00DF3C09" w:rsidRPr="007A4A2A">
        <w:rPr>
          <w:rFonts w:ascii="Arial" w:hAnsi="Arial" w:cs="Arial"/>
          <w:sz w:val="17"/>
          <w:szCs w:val="17"/>
        </w:rPr>
        <w:t xml:space="preserve">pinephrine, </w:t>
      </w:r>
      <w:proofErr w:type="gramStart"/>
      <w:r w:rsidR="0088603D" w:rsidRPr="007A4A2A">
        <w:rPr>
          <w:rFonts w:ascii="Arial" w:hAnsi="Arial" w:cs="Arial"/>
          <w:sz w:val="17"/>
          <w:szCs w:val="17"/>
        </w:rPr>
        <w:t>nebulized</w:t>
      </w:r>
      <w:proofErr w:type="gramEnd"/>
    </w:p>
    <w:p w14:paraId="7CA1825B" w14:textId="2279C86F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Respiratory distress from</w:t>
      </w:r>
      <w:r w:rsidR="00F05C9C" w:rsidRPr="007A4A2A">
        <w:rPr>
          <w:rFonts w:ascii="Arial" w:hAnsi="Arial" w:cs="Arial"/>
          <w:sz w:val="17"/>
          <w:szCs w:val="17"/>
        </w:rPr>
        <w:t xml:space="preserve"> l</w:t>
      </w:r>
      <w:r w:rsidR="00B26AD5" w:rsidRPr="007A4A2A">
        <w:rPr>
          <w:rFonts w:ascii="Arial" w:hAnsi="Arial" w:cs="Arial"/>
          <w:sz w:val="17"/>
          <w:szCs w:val="17"/>
        </w:rPr>
        <w:t>u</w:t>
      </w:r>
      <w:r w:rsidR="00F05C9C" w:rsidRPr="007A4A2A">
        <w:rPr>
          <w:rFonts w:ascii="Arial" w:hAnsi="Arial" w:cs="Arial"/>
          <w:sz w:val="17"/>
          <w:szCs w:val="17"/>
        </w:rPr>
        <w:t xml:space="preserve">ng tissue disease </w:t>
      </w:r>
      <w:r w:rsidR="00B933F4" w:rsidRPr="007A4A2A">
        <w:rPr>
          <w:rFonts w:ascii="Arial" w:hAnsi="Arial" w:cs="Arial"/>
          <w:sz w:val="17"/>
          <w:szCs w:val="17"/>
        </w:rPr>
        <w:t xml:space="preserve">- </w:t>
      </w:r>
      <w:r w:rsidR="00F05C9C" w:rsidRPr="007A4A2A">
        <w:rPr>
          <w:rFonts w:ascii="Arial" w:hAnsi="Arial" w:cs="Arial"/>
          <w:sz w:val="17"/>
          <w:szCs w:val="17"/>
        </w:rPr>
        <w:t>crackles</w:t>
      </w:r>
    </w:p>
    <w:p w14:paraId="5B12D47E" w14:textId="2811B699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Rhythm </w:t>
      </w:r>
      <w:r w:rsidR="0002607E" w:rsidRPr="007A4A2A">
        <w:rPr>
          <w:rFonts w:ascii="Arial" w:hAnsi="Arial" w:cs="Arial"/>
          <w:sz w:val="17"/>
          <w:szCs w:val="17"/>
        </w:rPr>
        <w:t>–</w:t>
      </w:r>
      <w:r w:rsidRPr="007A4A2A">
        <w:rPr>
          <w:rFonts w:ascii="Arial" w:hAnsi="Arial" w:cs="Arial"/>
          <w:sz w:val="17"/>
          <w:szCs w:val="17"/>
        </w:rPr>
        <w:t xml:space="preserve"> </w:t>
      </w:r>
      <w:r w:rsidR="0002607E" w:rsidRPr="007A4A2A">
        <w:rPr>
          <w:rFonts w:ascii="Arial" w:hAnsi="Arial" w:cs="Arial"/>
          <w:sz w:val="17"/>
          <w:szCs w:val="17"/>
        </w:rPr>
        <w:t xml:space="preserve">Sinus </w:t>
      </w:r>
      <w:r w:rsidR="00C30AAF" w:rsidRPr="007A4A2A">
        <w:rPr>
          <w:rFonts w:ascii="Arial" w:hAnsi="Arial" w:cs="Arial"/>
          <w:sz w:val="17"/>
          <w:szCs w:val="17"/>
        </w:rPr>
        <w:t>B</w:t>
      </w:r>
      <w:r w:rsidRPr="007A4A2A">
        <w:rPr>
          <w:rFonts w:ascii="Arial" w:hAnsi="Arial" w:cs="Arial"/>
          <w:sz w:val="17"/>
          <w:szCs w:val="17"/>
        </w:rPr>
        <w:t xml:space="preserve">radycardia, no pulse </w:t>
      </w:r>
      <w:r w:rsidR="00F05C9C" w:rsidRPr="007A4A2A">
        <w:rPr>
          <w:rFonts w:ascii="Arial" w:hAnsi="Arial" w:cs="Arial"/>
          <w:sz w:val="17"/>
          <w:szCs w:val="17"/>
        </w:rPr>
        <w:t>- pulseless electrical activity</w:t>
      </w:r>
      <w:r w:rsidR="00592E5F" w:rsidRPr="007A4A2A">
        <w:rPr>
          <w:rFonts w:ascii="Arial" w:hAnsi="Arial" w:cs="Arial"/>
          <w:sz w:val="17"/>
          <w:szCs w:val="17"/>
        </w:rPr>
        <w:t xml:space="preserve"> (PEA)</w:t>
      </w:r>
    </w:p>
    <w:p w14:paraId="7C6ED44A" w14:textId="571787B4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Rhythm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hypoxia most likely ca</w:t>
      </w:r>
      <w:r w:rsidR="00F05C9C" w:rsidRPr="007A4A2A">
        <w:rPr>
          <w:rFonts w:ascii="Arial" w:hAnsi="Arial" w:cs="Arial"/>
          <w:sz w:val="17"/>
          <w:szCs w:val="17"/>
        </w:rPr>
        <w:t xml:space="preserve">use of </w:t>
      </w:r>
      <w:r w:rsidR="00240292" w:rsidRPr="007A4A2A">
        <w:rPr>
          <w:rFonts w:ascii="Arial" w:hAnsi="Arial" w:cs="Arial"/>
          <w:sz w:val="17"/>
          <w:szCs w:val="17"/>
        </w:rPr>
        <w:t xml:space="preserve">Sinus </w:t>
      </w:r>
      <w:r w:rsidR="00C30AAF" w:rsidRPr="007A4A2A">
        <w:rPr>
          <w:rFonts w:ascii="Arial" w:hAnsi="Arial" w:cs="Arial"/>
          <w:sz w:val="17"/>
          <w:szCs w:val="17"/>
        </w:rPr>
        <w:t>B</w:t>
      </w:r>
      <w:r w:rsidR="00F05C9C" w:rsidRPr="007A4A2A">
        <w:rPr>
          <w:rFonts w:ascii="Arial" w:hAnsi="Arial" w:cs="Arial"/>
          <w:sz w:val="17"/>
          <w:szCs w:val="17"/>
        </w:rPr>
        <w:t>radycardia in an infant</w:t>
      </w:r>
    </w:p>
    <w:p w14:paraId="42D31803" w14:textId="6F069F4E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Rhythm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pulse above </w:t>
      </w:r>
      <w:r w:rsidR="0088603D" w:rsidRPr="007A4A2A">
        <w:rPr>
          <w:rFonts w:ascii="Arial" w:hAnsi="Arial" w:cs="Arial"/>
          <w:sz w:val="17"/>
          <w:szCs w:val="17"/>
        </w:rPr>
        <w:t xml:space="preserve">180 </w:t>
      </w:r>
      <w:proofErr w:type="gramStart"/>
      <w:r w:rsidR="00592E5F" w:rsidRPr="007A4A2A">
        <w:rPr>
          <w:rFonts w:ascii="Arial" w:hAnsi="Arial" w:cs="Arial"/>
          <w:sz w:val="17"/>
          <w:szCs w:val="17"/>
        </w:rPr>
        <w:t>n</w:t>
      </w:r>
      <w:r w:rsidR="0088603D" w:rsidRPr="007A4A2A">
        <w:rPr>
          <w:rFonts w:ascii="Arial" w:hAnsi="Arial" w:cs="Arial"/>
          <w:sz w:val="17"/>
          <w:szCs w:val="17"/>
        </w:rPr>
        <w:t>arrow</w:t>
      </w:r>
      <w:proofErr w:type="gramEnd"/>
      <w:r w:rsidRPr="007A4A2A">
        <w:rPr>
          <w:rFonts w:ascii="Arial" w:hAnsi="Arial" w:cs="Arial"/>
          <w:sz w:val="17"/>
          <w:szCs w:val="17"/>
        </w:rPr>
        <w:t xml:space="preserve"> complex, regular</w:t>
      </w:r>
      <w:r w:rsidR="00F05C9C" w:rsidRPr="007A4A2A">
        <w:rPr>
          <w:rFonts w:ascii="Arial" w:hAnsi="Arial" w:cs="Arial"/>
          <w:sz w:val="17"/>
          <w:szCs w:val="17"/>
        </w:rPr>
        <w:t xml:space="preserve"> - Supraventricular </w:t>
      </w:r>
      <w:r w:rsidR="00592E5F" w:rsidRPr="007A4A2A">
        <w:rPr>
          <w:rFonts w:ascii="Arial" w:hAnsi="Arial" w:cs="Arial"/>
          <w:sz w:val="17"/>
          <w:szCs w:val="17"/>
        </w:rPr>
        <w:t>T</w:t>
      </w:r>
      <w:r w:rsidR="00F05C9C" w:rsidRPr="007A4A2A">
        <w:rPr>
          <w:rFonts w:ascii="Arial" w:hAnsi="Arial" w:cs="Arial"/>
          <w:sz w:val="17"/>
          <w:szCs w:val="17"/>
        </w:rPr>
        <w:t>achycardia</w:t>
      </w:r>
      <w:r w:rsidR="00A71B55" w:rsidRPr="007A4A2A">
        <w:rPr>
          <w:rFonts w:ascii="Arial" w:hAnsi="Arial" w:cs="Arial"/>
          <w:sz w:val="17"/>
          <w:szCs w:val="17"/>
        </w:rPr>
        <w:t xml:space="preserve"> (SVT)</w:t>
      </w:r>
    </w:p>
    <w:p w14:paraId="374D121E" w14:textId="2F50DA1B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Rhythm</w:t>
      </w:r>
      <w:r w:rsidR="00F05C9C" w:rsidRPr="007A4A2A">
        <w:rPr>
          <w:rFonts w:ascii="Arial" w:hAnsi="Arial" w:cs="Arial"/>
          <w:sz w:val="17"/>
          <w:szCs w:val="17"/>
        </w:rPr>
        <w:t xml:space="preserve">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F05C9C" w:rsidRPr="007A4A2A">
        <w:rPr>
          <w:rFonts w:ascii="Arial" w:hAnsi="Arial" w:cs="Arial"/>
          <w:sz w:val="17"/>
          <w:szCs w:val="17"/>
        </w:rPr>
        <w:t xml:space="preserve">rate slow, </w:t>
      </w:r>
      <w:r w:rsidR="003E468D" w:rsidRPr="007A4A2A">
        <w:rPr>
          <w:rFonts w:ascii="Arial" w:hAnsi="Arial" w:cs="Arial"/>
          <w:sz w:val="17"/>
          <w:szCs w:val="17"/>
        </w:rPr>
        <w:t>S</w:t>
      </w:r>
      <w:r w:rsidR="00F05C9C" w:rsidRPr="007A4A2A">
        <w:rPr>
          <w:rFonts w:ascii="Arial" w:hAnsi="Arial" w:cs="Arial"/>
          <w:sz w:val="17"/>
          <w:szCs w:val="17"/>
        </w:rPr>
        <w:t xml:space="preserve">inus </w:t>
      </w:r>
      <w:r w:rsidR="00C30AAF" w:rsidRPr="007A4A2A">
        <w:rPr>
          <w:rFonts w:ascii="Arial" w:hAnsi="Arial" w:cs="Arial"/>
          <w:sz w:val="17"/>
          <w:szCs w:val="17"/>
        </w:rPr>
        <w:t>B</w:t>
      </w:r>
      <w:r w:rsidR="00F05C9C" w:rsidRPr="007A4A2A">
        <w:rPr>
          <w:rFonts w:ascii="Arial" w:hAnsi="Arial" w:cs="Arial"/>
          <w:sz w:val="17"/>
          <w:szCs w:val="17"/>
        </w:rPr>
        <w:t>radycardia</w:t>
      </w:r>
    </w:p>
    <w:p w14:paraId="22BCD960" w14:textId="21446E78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Rhythm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Supraventricular </w:t>
      </w:r>
      <w:r w:rsidR="00375E70" w:rsidRPr="007A4A2A">
        <w:rPr>
          <w:rFonts w:ascii="Arial" w:hAnsi="Arial" w:cs="Arial"/>
          <w:sz w:val="17"/>
          <w:szCs w:val="17"/>
        </w:rPr>
        <w:t>T</w:t>
      </w:r>
      <w:r w:rsidRPr="007A4A2A">
        <w:rPr>
          <w:rFonts w:ascii="Arial" w:hAnsi="Arial" w:cs="Arial"/>
          <w:sz w:val="17"/>
          <w:szCs w:val="17"/>
        </w:rPr>
        <w:t>achycardia, hypotensi</w:t>
      </w:r>
      <w:r w:rsidR="00F05C9C" w:rsidRPr="007A4A2A">
        <w:rPr>
          <w:rFonts w:ascii="Arial" w:hAnsi="Arial" w:cs="Arial"/>
          <w:sz w:val="17"/>
          <w:szCs w:val="17"/>
        </w:rPr>
        <w:t>ve - synchronized cardioversion</w:t>
      </w:r>
    </w:p>
    <w:p w14:paraId="41EBEE7F" w14:textId="37B75E4B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Shock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distributive, septic - fever, lactic acidosis, antibiotic </w:t>
      </w:r>
      <w:r w:rsidR="00860A53" w:rsidRPr="007A4A2A">
        <w:rPr>
          <w:rFonts w:ascii="Arial" w:hAnsi="Arial" w:cs="Arial"/>
          <w:sz w:val="17"/>
          <w:szCs w:val="17"/>
        </w:rPr>
        <w:t>administration</w:t>
      </w:r>
      <w:r w:rsidR="00BD39BD" w:rsidRPr="007A4A2A">
        <w:rPr>
          <w:rFonts w:ascii="Arial" w:hAnsi="Arial" w:cs="Arial"/>
          <w:sz w:val="17"/>
          <w:szCs w:val="17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as an </w:t>
      </w:r>
      <w:r w:rsidR="00BD39BD" w:rsidRPr="007A4A2A">
        <w:rPr>
          <w:rFonts w:ascii="Arial" w:hAnsi="Arial" w:cs="Arial"/>
          <w:sz w:val="17"/>
          <w:szCs w:val="17"/>
        </w:rPr>
        <w:t xml:space="preserve">additional </w:t>
      </w:r>
      <w:r w:rsidRPr="007A4A2A">
        <w:rPr>
          <w:rFonts w:ascii="Arial" w:hAnsi="Arial" w:cs="Arial"/>
          <w:sz w:val="17"/>
          <w:szCs w:val="17"/>
        </w:rPr>
        <w:t>early interv</w:t>
      </w:r>
      <w:r w:rsidR="00F05C9C" w:rsidRPr="007A4A2A">
        <w:rPr>
          <w:rFonts w:ascii="Arial" w:hAnsi="Arial" w:cs="Arial"/>
          <w:sz w:val="17"/>
          <w:szCs w:val="17"/>
        </w:rPr>
        <w:t>ention</w:t>
      </w:r>
    </w:p>
    <w:p w14:paraId="132967F0" w14:textId="26D60A9F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Shock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="002235AB" w:rsidRPr="007A4A2A">
        <w:rPr>
          <w:rFonts w:ascii="Arial" w:hAnsi="Arial" w:cs="Arial"/>
          <w:sz w:val="17"/>
          <w:szCs w:val="17"/>
        </w:rPr>
        <w:t>f</w:t>
      </w:r>
      <w:r w:rsidR="0088603D" w:rsidRPr="007A4A2A">
        <w:rPr>
          <w:rFonts w:ascii="Arial" w:hAnsi="Arial" w:cs="Arial"/>
          <w:sz w:val="17"/>
          <w:szCs w:val="17"/>
        </w:rPr>
        <w:t>ever,</w:t>
      </w:r>
      <w:r w:rsidRPr="007A4A2A">
        <w:rPr>
          <w:rFonts w:ascii="Arial" w:hAnsi="Arial" w:cs="Arial"/>
          <w:sz w:val="17"/>
          <w:szCs w:val="17"/>
        </w:rPr>
        <w:t xml:space="preserve"> hypotensive - IV 20 mL/kg of </w:t>
      </w:r>
      <w:r w:rsidR="00F4274C" w:rsidRPr="007A4A2A">
        <w:rPr>
          <w:rFonts w:ascii="Arial" w:hAnsi="Arial" w:cs="Arial"/>
          <w:sz w:val="17"/>
          <w:szCs w:val="17"/>
        </w:rPr>
        <w:t>normal saline</w:t>
      </w:r>
      <w:r w:rsidR="00F05C9C" w:rsidRPr="007A4A2A">
        <w:rPr>
          <w:rFonts w:ascii="Arial" w:hAnsi="Arial" w:cs="Arial"/>
          <w:sz w:val="17"/>
          <w:szCs w:val="17"/>
        </w:rPr>
        <w:t xml:space="preserve"> over 5 to 10 minutes</w:t>
      </w:r>
    </w:p>
    <w:p w14:paraId="368527F2" w14:textId="11663A88" w:rsidR="00FD7CEF" w:rsidRPr="007A4A2A" w:rsidRDefault="00FD7CEF" w:rsidP="0086173F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Shock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hypotensive - best assessment variable is blood pressure</w:t>
      </w:r>
      <w:r w:rsidR="00227403" w:rsidRPr="007A4A2A">
        <w:rPr>
          <w:rFonts w:ascii="Arial" w:hAnsi="Arial" w:cs="Arial"/>
          <w:sz w:val="17"/>
          <w:szCs w:val="17"/>
        </w:rPr>
        <w:t>-</w:t>
      </w:r>
      <w:r w:rsidR="00B7313C" w:rsidRPr="007A4A2A">
        <w:rPr>
          <w:rFonts w:ascii="Arial" w:hAnsi="Arial" w:cs="Arial"/>
          <w:sz w:val="17"/>
          <w:szCs w:val="17"/>
        </w:rPr>
        <w:t xml:space="preserve">59/29 mm </w:t>
      </w:r>
      <w:r w:rsidR="0086173F" w:rsidRPr="007A4A2A">
        <w:rPr>
          <w:rFonts w:ascii="Arial" w:hAnsi="Arial" w:cs="Arial"/>
          <w:sz w:val="17"/>
          <w:szCs w:val="17"/>
        </w:rPr>
        <w:t>Hg for</w:t>
      </w:r>
      <w:r w:rsidR="00DD0845" w:rsidRPr="007A4A2A">
        <w:rPr>
          <w:rFonts w:ascii="Arial" w:hAnsi="Arial" w:cs="Arial"/>
          <w:sz w:val="17"/>
          <w:szCs w:val="17"/>
        </w:rPr>
        <w:t xml:space="preserve"> </w:t>
      </w:r>
      <w:r w:rsidR="00300E3B" w:rsidRPr="007A4A2A">
        <w:rPr>
          <w:rFonts w:ascii="Arial" w:hAnsi="Arial" w:cs="Arial"/>
          <w:sz w:val="17"/>
          <w:szCs w:val="17"/>
        </w:rPr>
        <w:t>3-month-old</w:t>
      </w:r>
      <w:r w:rsidR="0086173F" w:rsidRPr="007A4A2A">
        <w:rPr>
          <w:rFonts w:ascii="Arial" w:hAnsi="Arial" w:cs="Arial"/>
          <w:sz w:val="17"/>
          <w:szCs w:val="17"/>
        </w:rPr>
        <w:t xml:space="preserve"> bo</w:t>
      </w:r>
      <w:r w:rsidR="00AC6C11" w:rsidRPr="007A4A2A">
        <w:rPr>
          <w:rFonts w:ascii="Arial" w:hAnsi="Arial" w:cs="Arial"/>
          <w:sz w:val="17"/>
          <w:szCs w:val="17"/>
        </w:rPr>
        <w:t>y</w:t>
      </w:r>
      <w:r w:rsidR="00DD0845" w:rsidRPr="007A4A2A">
        <w:rPr>
          <w:rFonts w:ascii="Arial" w:hAnsi="Arial" w:cs="Arial"/>
          <w:sz w:val="17"/>
          <w:szCs w:val="17"/>
        </w:rPr>
        <w:t xml:space="preserve">; </w:t>
      </w:r>
      <w:r w:rsidRPr="007A4A2A">
        <w:rPr>
          <w:rFonts w:ascii="Arial" w:hAnsi="Arial" w:cs="Arial"/>
          <w:sz w:val="17"/>
          <w:szCs w:val="17"/>
        </w:rPr>
        <w:t>55/40</w:t>
      </w:r>
      <w:r w:rsidR="00252BFF" w:rsidRPr="007A4A2A">
        <w:rPr>
          <w:rFonts w:ascii="Arial" w:hAnsi="Arial" w:cs="Arial"/>
          <w:sz w:val="17"/>
          <w:szCs w:val="17"/>
        </w:rPr>
        <w:t xml:space="preserve"> </w:t>
      </w:r>
      <w:r w:rsidR="000C5A45" w:rsidRPr="007A4A2A">
        <w:rPr>
          <w:rFonts w:ascii="Arial" w:hAnsi="Arial" w:cs="Arial"/>
          <w:sz w:val="17"/>
          <w:szCs w:val="17"/>
        </w:rPr>
        <w:t>mm Hg</w:t>
      </w:r>
      <w:r w:rsidRPr="007A4A2A">
        <w:rPr>
          <w:rFonts w:ascii="Arial" w:hAnsi="Arial" w:cs="Arial"/>
          <w:sz w:val="17"/>
          <w:szCs w:val="17"/>
        </w:rPr>
        <w:t xml:space="preserve"> for </w:t>
      </w:r>
      <w:r w:rsidR="0088603D" w:rsidRPr="007A4A2A">
        <w:rPr>
          <w:rFonts w:ascii="Arial" w:hAnsi="Arial" w:cs="Arial"/>
          <w:sz w:val="17"/>
          <w:szCs w:val="17"/>
        </w:rPr>
        <w:t>2-week-old</w:t>
      </w:r>
      <w:r w:rsidR="00127078" w:rsidRPr="007A4A2A">
        <w:rPr>
          <w:rFonts w:ascii="Arial" w:hAnsi="Arial" w:cs="Arial"/>
          <w:sz w:val="17"/>
          <w:szCs w:val="17"/>
        </w:rPr>
        <w:t xml:space="preserve"> </w:t>
      </w:r>
      <w:proofErr w:type="gramStart"/>
      <w:r w:rsidR="00127078" w:rsidRPr="007A4A2A">
        <w:rPr>
          <w:rFonts w:ascii="Arial" w:hAnsi="Arial" w:cs="Arial"/>
          <w:sz w:val="17"/>
          <w:szCs w:val="17"/>
        </w:rPr>
        <w:t>in</w:t>
      </w:r>
      <w:r w:rsidR="00894E60" w:rsidRPr="007A4A2A">
        <w:rPr>
          <w:rFonts w:ascii="Arial" w:hAnsi="Arial" w:cs="Arial"/>
          <w:sz w:val="17"/>
          <w:szCs w:val="17"/>
        </w:rPr>
        <w:t>fant</w:t>
      </w:r>
      <w:proofErr w:type="gramEnd"/>
    </w:p>
    <w:p w14:paraId="2D5A4CE0" w14:textId="083E7C05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Shock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hypovolemic </w:t>
      </w:r>
      <w:r w:rsidR="003D107F" w:rsidRPr="007A4A2A">
        <w:rPr>
          <w:rFonts w:ascii="Arial" w:hAnsi="Arial" w:cs="Arial"/>
          <w:sz w:val="17"/>
          <w:szCs w:val="17"/>
        </w:rPr>
        <w:t xml:space="preserve">shock </w:t>
      </w:r>
      <w:r w:rsidRPr="007A4A2A">
        <w:rPr>
          <w:rFonts w:ascii="Arial" w:hAnsi="Arial" w:cs="Arial"/>
          <w:sz w:val="17"/>
          <w:szCs w:val="17"/>
        </w:rPr>
        <w:t>- history vomiting, diarrhea</w:t>
      </w:r>
    </w:p>
    <w:p w14:paraId="7C43FEAB" w14:textId="75F48F72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Shock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severity, compensated or not is determined by the bloo</w:t>
      </w:r>
      <w:r w:rsidR="00F05C9C" w:rsidRPr="007A4A2A">
        <w:rPr>
          <w:rFonts w:ascii="Arial" w:hAnsi="Arial" w:cs="Arial"/>
          <w:sz w:val="17"/>
          <w:szCs w:val="17"/>
        </w:rPr>
        <w:t xml:space="preserve">d pressure, not other </w:t>
      </w:r>
      <w:proofErr w:type="gramStart"/>
      <w:r w:rsidR="00F05C9C" w:rsidRPr="007A4A2A">
        <w:rPr>
          <w:rFonts w:ascii="Arial" w:hAnsi="Arial" w:cs="Arial"/>
          <w:sz w:val="17"/>
          <w:szCs w:val="17"/>
        </w:rPr>
        <w:t>variables</w:t>
      </w:r>
      <w:proofErr w:type="gramEnd"/>
    </w:p>
    <w:p w14:paraId="578DE965" w14:textId="2024C7D9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Team dynamics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out of scope</w:t>
      </w:r>
      <w:r w:rsidR="001C0D83" w:rsidRPr="007A4A2A">
        <w:rPr>
          <w:rFonts w:ascii="Arial" w:hAnsi="Arial" w:cs="Arial"/>
          <w:sz w:val="17"/>
          <w:szCs w:val="17"/>
        </w:rPr>
        <w:t xml:space="preserve"> of practice</w:t>
      </w:r>
      <w:r w:rsidRPr="007A4A2A">
        <w:rPr>
          <w:rFonts w:ascii="Arial" w:hAnsi="Arial" w:cs="Arial"/>
          <w:sz w:val="17"/>
          <w:szCs w:val="17"/>
        </w:rPr>
        <w:t>: team member sh</w:t>
      </w:r>
      <w:r w:rsidR="00F05C9C" w:rsidRPr="007A4A2A">
        <w:rPr>
          <w:rFonts w:ascii="Arial" w:hAnsi="Arial" w:cs="Arial"/>
          <w:sz w:val="17"/>
          <w:szCs w:val="17"/>
        </w:rPr>
        <w:t xml:space="preserve">ould ask for a new task or </w:t>
      </w:r>
      <w:proofErr w:type="gramStart"/>
      <w:r w:rsidR="00F05C9C" w:rsidRPr="007A4A2A">
        <w:rPr>
          <w:rFonts w:ascii="Arial" w:hAnsi="Arial" w:cs="Arial"/>
          <w:sz w:val="17"/>
          <w:szCs w:val="17"/>
        </w:rPr>
        <w:t>role</w:t>
      </w:r>
      <w:proofErr w:type="gramEnd"/>
    </w:p>
    <w:p w14:paraId="7A3FAA85" w14:textId="43316563" w:rsidR="00FD7CEF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Team dynamics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>wrong dose by team leader</w:t>
      </w:r>
      <w:r w:rsidR="00F05C9C" w:rsidRPr="007A4A2A">
        <w:rPr>
          <w:rFonts w:ascii="Arial" w:hAnsi="Arial" w:cs="Arial"/>
          <w:sz w:val="17"/>
          <w:szCs w:val="17"/>
        </w:rPr>
        <w:t>;</w:t>
      </w:r>
      <w:r w:rsidRPr="007A4A2A">
        <w:rPr>
          <w:rFonts w:ascii="Arial" w:hAnsi="Arial" w:cs="Arial"/>
          <w:sz w:val="17"/>
          <w:szCs w:val="17"/>
        </w:rPr>
        <w:t xml:space="preserve"> </w:t>
      </w:r>
      <w:r w:rsidR="0088603D" w:rsidRPr="007A4A2A">
        <w:rPr>
          <w:rFonts w:ascii="Arial" w:hAnsi="Arial" w:cs="Arial"/>
          <w:sz w:val="17"/>
          <w:szCs w:val="17"/>
        </w:rPr>
        <w:t>Respond “</w:t>
      </w:r>
      <w:r w:rsidRPr="007A4A2A">
        <w:rPr>
          <w:rFonts w:ascii="Arial" w:hAnsi="Arial" w:cs="Arial"/>
          <w:sz w:val="17"/>
          <w:szCs w:val="17"/>
        </w:rPr>
        <w:t>I think the correct dose is</w:t>
      </w:r>
      <w:r w:rsidR="00B933F4" w:rsidRPr="007A4A2A">
        <w:rPr>
          <w:rFonts w:ascii="Arial" w:hAnsi="Arial" w:cs="Arial"/>
          <w:sz w:val="17"/>
          <w:szCs w:val="17"/>
        </w:rPr>
        <w:t xml:space="preserve"> </w:t>
      </w:r>
      <w:r w:rsidR="0088603D" w:rsidRPr="007A4A2A">
        <w:rPr>
          <w:rFonts w:ascii="Arial" w:hAnsi="Arial" w:cs="Arial"/>
          <w:sz w:val="17"/>
          <w:szCs w:val="17"/>
        </w:rPr>
        <w:t>.</w:t>
      </w:r>
      <w:r w:rsidR="00B933F4" w:rsidRPr="007A4A2A">
        <w:rPr>
          <w:rFonts w:ascii="Arial" w:hAnsi="Arial" w:cs="Arial"/>
          <w:sz w:val="17"/>
          <w:szCs w:val="17"/>
        </w:rPr>
        <w:t xml:space="preserve"> </w:t>
      </w:r>
      <w:r w:rsidR="0088603D" w:rsidRPr="007A4A2A">
        <w:rPr>
          <w:rFonts w:ascii="Arial" w:hAnsi="Arial" w:cs="Arial"/>
          <w:sz w:val="17"/>
          <w:szCs w:val="17"/>
        </w:rPr>
        <w:t>.</w:t>
      </w:r>
      <w:r w:rsidR="00B933F4" w:rsidRPr="007A4A2A">
        <w:rPr>
          <w:rFonts w:ascii="Arial" w:hAnsi="Arial" w:cs="Arial"/>
          <w:sz w:val="17"/>
          <w:szCs w:val="17"/>
        </w:rPr>
        <w:t xml:space="preserve"> </w:t>
      </w:r>
      <w:r w:rsidR="0088603D" w:rsidRPr="007A4A2A">
        <w:rPr>
          <w:rFonts w:ascii="Arial" w:hAnsi="Arial" w:cs="Arial"/>
          <w:sz w:val="17"/>
          <w:szCs w:val="17"/>
        </w:rPr>
        <w:t>.</w:t>
      </w:r>
      <w:r w:rsidRPr="007A4A2A">
        <w:rPr>
          <w:rFonts w:ascii="Arial" w:hAnsi="Arial" w:cs="Arial"/>
          <w:sz w:val="17"/>
          <w:szCs w:val="17"/>
        </w:rPr>
        <w:t xml:space="preserve"> should I give instead?"</w:t>
      </w:r>
    </w:p>
    <w:p w14:paraId="49445669" w14:textId="7B3B2DB0" w:rsidR="00822F5B" w:rsidRPr="007A4A2A" w:rsidRDefault="00FD7CEF" w:rsidP="004F2E9E">
      <w:pPr>
        <w:pStyle w:val="ListParagraph"/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Vital Signs </w:t>
      </w:r>
      <w:r w:rsidR="000C5A4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Heart rate 88 is normal for a </w:t>
      </w:r>
      <w:r w:rsidR="0088603D" w:rsidRPr="007A4A2A">
        <w:rPr>
          <w:rFonts w:ascii="Arial" w:hAnsi="Arial" w:cs="Arial"/>
          <w:sz w:val="17"/>
          <w:szCs w:val="17"/>
        </w:rPr>
        <w:t>10-year-old</w:t>
      </w:r>
      <w:r w:rsidR="00106709" w:rsidRPr="007A4A2A">
        <w:rPr>
          <w:rFonts w:ascii="Arial" w:hAnsi="Arial" w:cs="Arial"/>
          <w:sz w:val="17"/>
          <w:szCs w:val="17"/>
        </w:rPr>
        <w:t>;</w:t>
      </w:r>
      <w:r w:rsidRPr="007A4A2A">
        <w:rPr>
          <w:rFonts w:ascii="Arial" w:hAnsi="Arial" w:cs="Arial"/>
          <w:sz w:val="17"/>
          <w:szCs w:val="17"/>
        </w:rPr>
        <w:t xml:space="preserve"> respiratory rate 24 normal for </w:t>
      </w:r>
      <w:r w:rsidR="0088603D" w:rsidRPr="007A4A2A">
        <w:rPr>
          <w:rFonts w:ascii="Arial" w:hAnsi="Arial" w:cs="Arial"/>
          <w:sz w:val="17"/>
          <w:szCs w:val="17"/>
        </w:rPr>
        <w:t>3-</w:t>
      </w:r>
      <w:proofErr w:type="gramStart"/>
      <w:r w:rsidR="0088603D" w:rsidRPr="007A4A2A">
        <w:rPr>
          <w:rFonts w:ascii="Arial" w:hAnsi="Arial" w:cs="Arial"/>
          <w:sz w:val="17"/>
          <w:szCs w:val="17"/>
        </w:rPr>
        <w:t>year-old</w:t>
      </w:r>
      <w:proofErr w:type="gramEnd"/>
    </w:p>
    <w:p w14:paraId="169BDFCA" w14:textId="03A0A6C2" w:rsidR="0036106E" w:rsidRPr="007A4A2A" w:rsidRDefault="005115C1" w:rsidP="004F2E9E">
      <w:pPr>
        <w:numPr>
          <w:ilvl w:val="0"/>
          <w:numId w:val="20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18-month</w:t>
      </w:r>
      <w:r w:rsidR="003D00BB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old</w:t>
      </w:r>
      <w:r w:rsidR="007A3473" w:rsidRPr="007A4A2A">
        <w:rPr>
          <w:rFonts w:ascii="Arial" w:hAnsi="Arial" w:cs="Arial"/>
          <w:sz w:val="17"/>
          <w:szCs w:val="17"/>
        </w:rPr>
        <w:t xml:space="preserve"> child with v</w:t>
      </w:r>
      <w:r w:rsidR="0036106E" w:rsidRPr="007A4A2A">
        <w:rPr>
          <w:rFonts w:ascii="Arial" w:hAnsi="Arial" w:cs="Arial"/>
          <w:sz w:val="17"/>
          <w:szCs w:val="17"/>
        </w:rPr>
        <w:t>omiting, diarrhea asses</w:t>
      </w:r>
      <w:r w:rsidR="00375E70" w:rsidRPr="007A4A2A">
        <w:rPr>
          <w:rFonts w:ascii="Arial" w:hAnsi="Arial" w:cs="Arial"/>
          <w:sz w:val="17"/>
          <w:szCs w:val="17"/>
        </w:rPr>
        <w:t>s</w:t>
      </w:r>
      <w:r w:rsidR="0036106E" w:rsidRPr="007A4A2A">
        <w:rPr>
          <w:rFonts w:ascii="Arial" w:hAnsi="Arial" w:cs="Arial"/>
          <w:sz w:val="17"/>
          <w:szCs w:val="17"/>
        </w:rPr>
        <w:t xml:space="preserve"> blood glucose </w:t>
      </w:r>
      <w:proofErr w:type="gramStart"/>
      <w:r w:rsidR="0036106E" w:rsidRPr="007A4A2A">
        <w:rPr>
          <w:rFonts w:ascii="Arial" w:hAnsi="Arial" w:cs="Arial"/>
          <w:sz w:val="17"/>
          <w:szCs w:val="17"/>
        </w:rPr>
        <w:t>first</w:t>
      </w:r>
      <w:proofErr w:type="gramEnd"/>
    </w:p>
    <w:p w14:paraId="01042213" w14:textId="77777777" w:rsidR="0036106E" w:rsidRPr="007A4A2A" w:rsidRDefault="0036106E" w:rsidP="004F2E9E">
      <w:pPr>
        <w:pStyle w:val="ListParagraph"/>
        <w:ind w:left="360"/>
        <w:rPr>
          <w:rFonts w:ascii="Arial" w:hAnsi="Arial" w:cs="Arial"/>
          <w:sz w:val="17"/>
          <w:szCs w:val="17"/>
        </w:rPr>
      </w:pPr>
    </w:p>
    <w:p w14:paraId="1A82CD40" w14:textId="3A3D12AD" w:rsidR="00046F8C" w:rsidRPr="007A4A2A" w:rsidRDefault="00046F8C" w:rsidP="007F4710">
      <w:pPr>
        <w:pStyle w:val="NormalWeb"/>
        <w:spacing w:before="0" w:beforeAutospacing="0" w:after="0" w:afterAutospacing="0"/>
        <w:rPr>
          <w:rFonts w:ascii="Arial" w:hAnsi="Arial" w:cs="Arial"/>
          <w:b/>
          <w:sz w:val="17"/>
          <w:szCs w:val="17"/>
          <w:u w:val="single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>Vital Signs in Children - Normal Ranges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2529"/>
        <w:gridCol w:w="2529"/>
        <w:gridCol w:w="2529"/>
      </w:tblGrid>
      <w:tr w:rsidR="00046F8C" w:rsidRPr="007A4A2A" w14:paraId="7D0766EE" w14:textId="77777777" w:rsidTr="00545223">
        <w:tc>
          <w:tcPr>
            <w:tcW w:w="1944" w:type="dxa"/>
          </w:tcPr>
          <w:p w14:paraId="2708E140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Age</w:t>
            </w:r>
          </w:p>
        </w:tc>
        <w:tc>
          <w:tcPr>
            <w:tcW w:w="2529" w:type="dxa"/>
          </w:tcPr>
          <w:p w14:paraId="1AB6154A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Systolic BP</w:t>
            </w:r>
          </w:p>
        </w:tc>
        <w:tc>
          <w:tcPr>
            <w:tcW w:w="2529" w:type="dxa"/>
          </w:tcPr>
          <w:p w14:paraId="565B84D5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Pulse (awake)</w:t>
            </w:r>
          </w:p>
        </w:tc>
        <w:tc>
          <w:tcPr>
            <w:tcW w:w="2529" w:type="dxa"/>
          </w:tcPr>
          <w:p w14:paraId="1003CE20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Respirations</w:t>
            </w:r>
          </w:p>
        </w:tc>
      </w:tr>
      <w:tr w:rsidR="00046F8C" w:rsidRPr="007A4A2A" w14:paraId="4068C9A0" w14:textId="77777777" w:rsidTr="00545223">
        <w:tc>
          <w:tcPr>
            <w:tcW w:w="1944" w:type="dxa"/>
          </w:tcPr>
          <w:p w14:paraId="2004B957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Neonate</w:t>
            </w:r>
          </w:p>
        </w:tc>
        <w:tc>
          <w:tcPr>
            <w:tcW w:w="2529" w:type="dxa"/>
          </w:tcPr>
          <w:p w14:paraId="70470243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67-84</w:t>
            </w:r>
          </w:p>
        </w:tc>
        <w:tc>
          <w:tcPr>
            <w:tcW w:w="2529" w:type="dxa"/>
          </w:tcPr>
          <w:p w14:paraId="6F2EC55D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100-205</w:t>
            </w:r>
          </w:p>
        </w:tc>
        <w:tc>
          <w:tcPr>
            <w:tcW w:w="2529" w:type="dxa"/>
          </w:tcPr>
          <w:p w14:paraId="705678E5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6F8C" w:rsidRPr="007A4A2A" w14:paraId="6ECA3A8B" w14:textId="77777777" w:rsidTr="00545223">
        <w:tc>
          <w:tcPr>
            <w:tcW w:w="1944" w:type="dxa"/>
          </w:tcPr>
          <w:p w14:paraId="0F0BD047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Infant</w:t>
            </w:r>
          </w:p>
        </w:tc>
        <w:tc>
          <w:tcPr>
            <w:tcW w:w="2529" w:type="dxa"/>
          </w:tcPr>
          <w:p w14:paraId="5341DC67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72-104</w:t>
            </w:r>
          </w:p>
        </w:tc>
        <w:tc>
          <w:tcPr>
            <w:tcW w:w="2529" w:type="dxa"/>
          </w:tcPr>
          <w:p w14:paraId="20B1467E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100-180</w:t>
            </w:r>
          </w:p>
        </w:tc>
        <w:tc>
          <w:tcPr>
            <w:tcW w:w="2529" w:type="dxa"/>
          </w:tcPr>
          <w:p w14:paraId="4BEA18E7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30-53</w:t>
            </w:r>
          </w:p>
        </w:tc>
      </w:tr>
      <w:tr w:rsidR="00046F8C" w:rsidRPr="007A4A2A" w14:paraId="6196E68A" w14:textId="77777777" w:rsidTr="00545223">
        <w:tc>
          <w:tcPr>
            <w:tcW w:w="1944" w:type="dxa"/>
          </w:tcPr>
          <w:p w14:paraId="5F34E486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Toddler</w:t>
            </w:r>
          </w:p>
        </w:tc>
        <w:tc>
          <w:tcPr>
            <w:tcW w:w="2529" w:type="dxa"/>
          </w:tcPr>
          <w:p w14:paraId="0B2FD69A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86-106</w:t>
            </w:r>
          </w:p>
        </w:tc>
        <w:tc>
          <w:tcPr>
            <w:tcW w:w="2529" w:type="dxa"/>
          </w:tcPr>
          <w:p w14:paraId="45489754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98-140</w:t>
            </w:r>
          </w:p>
        </w:tc>
        <w:tc>
          <w:tcPr>
            <w:tcW w:w="2529" w:type="dxa"/>
          </w:tcPr>
          <w:p w14:paraId="0CE25300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22-37</w:t>
            </w:r>
          </w:p>
        </w:tc>
      </w:tr>
      <w:tr w:rsidR="00046F8C" w:rsidRPr="007A4A2A" w14:paraId="5C3EB7D1" w14:textId="77777777" w:rsidTr="00545223">
        <w:tc>
          <w:tcPr>
            <w:tcW w:w="1944" w:type="dxa"/>
          </w:tcPr>
          <w:p w14:paraId="7517172B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Preschooler</w:t>
            </w:r>
          </w:p>
        </w:tc>
        <w:tc>
          <w:tcPr>
            <w:tcW w:w="2529" w:type="dxa"/>
          </w:tcPr>
          <w:p w14:paraId="11E0C110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89-112</w:t>
            </w:r>
          </w:p>
        </w:tc>
        <w:tc>
          <w:tcPr>
            <w:tcW w:w="2529" w:type="dxa"/>
          </w:tcPr>
          <w:p w14:paraId="765B40C6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80-120</w:t>
            </w:r>
          </w:p>
        </w:tc>
        <w:tc>
          <w:tcPr>
            <w:tcW w:w="2529" w:type="dxa"/>
          </w:tcPr>
          <w:p w14:paraId="25D0F473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20-28</w:t>
            </w:r>
          </w:p>
        </w:tc>
      </w:tr>
      <w:tr w:rsidR="00046F8C" w:rsidRPr="007A4A2A" w14:paraId="3FD1F86A" w14:textId="77777777" w:rsidTr="00545223">
        <w:tc>
          <w:tcPr>
            <w:tcW w:w="1944" w:type="dxa"/>
          </w:tcPr>
          <w:p w14:paraId="6D1EB72C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School-aged</w:t>
            </w:r>
          </w:p>
        </w:tc>
        <w:tc>
          <w:tcPr>
            <w:tcW w:w="2529" w:type="dxa"/>
          </w:tcPr>
          <w:p w14:paraId="4E66028D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97-115</w:t>
            </w:r>
          </w:p>
        </w:tc>
        <w:tc>
          <w:tcPr>
            <w:tcW w:w="2529" w:type="dxa"/>
          </w:tcPr>
          <w:p w14:paraId="3A7CC6E5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75-118</w:t>
            </w:r>
          </w:p>
        </w:tc>
        <w:tc>
          <w:tcPr>
            <w:tcW w:w="2529" w:type="dxa"/>
          </w:tcPr>
          <w:p w14:paraId="5FE719B4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18-25</w:t>
            </w:r>
          </w:p>
        </w:tc>
      </w:tr>
      <w:tr w:rsidR="00046F8C" w:rsidRPr="007A4A2A" w14:paraId="70E4254E" w14:textId="77777777" w:rsidTr="00545223">
        <w:tc>
          <w:tcPr>
            <w:tcW w:w="1944" w:type="dxa"/>
          </w:tcPr>
          <w:p w14:paraId="7533D52B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Adolescent</w:t>
            </w:r>
          </w:p>
        </w:tc>
        <w:tc>
          <w:tcPr>
            <w:tcW w:w="2529" w:type="dxa"/>
          </w:tcPr>
          <w:p w14:paraId="6085CA94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110-131</w:t>
            </w:r>
          </w:p>
        </w:tc>
        <w:tc>
          <w:tcPr>
            <w:tcW w:w="2529" w:type="dxa"/>
          </w:tcPr>
          <w:p w14:paraId="07B988A1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60-100</w:t>
            </w:r>
          </w:p>
        </w:tc>
        <w:tc>
          <w:tcPr>
            <w:tcW w:w="2529" w:type="dxa"/>
          </w:tcPr>
          <w:p w14:paraId="73BB3B70" w14:textId="77777777" w:rsidR="00046F8C" w:rsidRPr="007A4A2A" w:rsidRDefault="00046F8C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12-20</w:t>
            </w:r>
          </w:p>
        </w:tc>
      </w:tr>
    </w:tbl>
    <w:p w14:paraId="7B7817A5" w14:textId="77777777" w:rsidR="00046F8C" w:rsidRPr="007A4A2A" w:rsidRDefault="00046F8C" w:rsidP="007F4710">
      <w:pPr>
        <w:pStyle w:val="NormalWeb"/>
        <w:spacing w:before="0" w:beforeAutospacing="0" w:after="0" w:afterAutospacing="0"/>
        <w:rPr>
          <w:rFonts w:ascii="Arial" w:hAnsi="Arial" w:cs="Arial"/>
          <w:bCs/>
          <w:sz w:val="17"/>
          <w:szCs w:val="17"/>
        </w:rPr>
      </w:pPr>
    </w:p>
    <w:p w14:paraId="49300DF3" w14:textId="31782ECE" w:rsidR="00046F8C" w:rsidRPr="007A4A2A" w:rsidRDefault="00046F8C" w:rsidP="007F4710">
      <w:pPr>
        <w:pStyle w:val="NormalWeb"/>
        <w:spacing w:before="0" w:beforeAutospacing="0" w:after="0" w:afterAutospacing="0"/>
        <w:rPr>
          <w:rFonts w:ascii="Arial" w:hAnsi="Arial" w:cs="Arial"/>
          <w:b/>
          <w:sz w:val="17"/>
          <w:szCs w:val="17"/>
          <w:u w:val="single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 xml:space="preserve">Treatment of Dysrhythmias - </w:t>
      </w:r>
      <w:r w:rsidR="004528DE" w:rsidRPr="007A4A2A">
        <w:rPr>
          <w:rFonts w:ascii="Arial" w:hAnsi="Arial" w:cs="Arial"/>
          <w:b/>
          <w:sz w:val="17"/>
          <w:szCs w:val="17"/>
          <w:u w:val="single"/>
        </w:rPr>
        <w:t>G</w:t>
      </w:r>
      <w:r w:rsidRPr="007A4A2A">
        <w:rPr>
          <w:rFonts w:ascii="Arial" w:hAnsi="Arial" w:cs="Arial"/>
          <w:b/>
          <w:sz w:val="17"/>
          <w:szCs w:val="17"/>
          <w:u w:val="single"/>
        </w:rPr>
        <w:t xml:space="preserve">eneral </w:t>
      </w:r>
      <w:r w:rsidR="00A95BC8" w:rsidRPr="007A4A2A">
        <w:rPr>
          <w:rFonts w:ascii="Arial" w:hAnsi="Arial" w:cs="Arial"/>
          <w:b/>
          <w:sz w:val="17"/>
          <w:szCs w:val="17"/>
          <w:u w:val="single"/>
        </w:rPr>
        <w:t>O</w:t>
      </w:r>
      <w:r w:rsidRPr="007A4A2A">
        <w:rPr>
          <w:rFonts w:ascii="Arial" w:hAnsi="Arial" w:cs="Arial"/>
          <w:b/>
          <w:sz w:val="17"/>
          <w:szCs w:val="17"/>
          <w:u w:val="single"/>
        </w:rPr>
        <w:t xml:space="preserve">verview.  See </w:t>
      </w:r>
      <w:r w:rsidR="00F05C9C" w:rsidRPr="007A4A2A">
        <w:rPr>
          <w:rFonts w:ascii="Arial" w:hAnsi="Arial" w:cs="Arial"/>
          <w:b/>
          <w:sz w:val="17"/>
          <w:szCs w:val="17"/>
          <w:u w:val="single"/>
        </w:rPr>
        <w:t>PALS text</w:t>
      </w:r>
      <w:r w:rsidRPr="007A4A2A">
        <w:rPr>
          <w:rFonts w:ascii="Arial" w:hAnsi="Arial" w:cs="Arial"/>
          <w:b/>
          <w:sz w:val="17"/>
          <w:szCs w:val="17"/>
          <w:u w:val="single"/>
        </w:rPr>
        <w:t xml:space="preserve"> for </w:t>
      </w:r>
      <w:proofErr w:type="gramStart"/>
      <w:r w:rsidRPr="007A4A2A">
        <w:rPr>
          <w:rFonts w:ascii="Arial" w:hAnsi="Arial" w:cs="Arial"/>
          <w:b/>
          <w:sz w:val="17"/>
          <w:szCs w:val="17"/>
          <w:u w:val="single"/>
        </w:rPr>
        <w:t>details</w:t>
      </w:r>
      <w:proofErr w:type="gramEnd"/>
    </w:p>
    <w:p w14:paraId="77F8D1D8" w14:textId="77777777" w:rsidR="00A95BC8" w:rsidRPr="007A4A2A" w:rsidRDefault="00A95BC8" w:rsidP="007F4710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7"/>
          <w:szCs w:val="17"/>
        </w:rPr>
      </w:pPr>
      <w:r w:rsidRPr="007A4A2A">
        <w:rPr>
          <w:rFonts w:ascii="Arial" w:hAnsi="Arial" w:cs="Arial"/>
          <w:b/>
          <w:i/>
          <w:sz w:val="17"/>
          <w:szCs w:val="17"/>
        </w:rPr>
        <w:t>Bradycardia</w:t>
      </w:r>
    </w:p>
    <w:p w14:paraId="1F973366" w14:textId="3C0C9D54" w:rsidR="00A95BC8" w:rsidRPr="007A4A2A" w:rsidRDefault="00A95BC8" w:rsidP="007F471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Maintain patent airway, assist breathing positive pressure ventilation, </w:t>
      </w:r>
      <w:r w:rsidR="00C30AAF" w:rsidRPr="007A4A2A">
        <w:rPr>
          <w:rFonts w:ascii="Arial" w:hAnsi="Arial" w:cs="Arial"/>
          <w:sz w:val="17"/>
          <w:szCs w:val="17"/>
        </w:rPr>
        <w:t>O</w:t>
      </w:r>
      <w:r w:rsidR="00C30AAF" w:rsidRPr="007A4A2A">
        <w:rPr>
          <w:rFonts w:ascii="Arial" w:hAnsi="Arial" w:cs="Arial"/>
          <w:sz w:val="17"/>
          <w:szCs w:val="17"/>
          <w:vertAlign w:val="subscript"/>
        </w:rPr>
        <w:t>2</w:t>
      </w:r>
      <w:r w:rsidRPr="007A4A2A">
        <w:rPr>
          <w:rFonts w:ascii="Arial" w:hAnsi="Arial" w:cs="Arial"/>
          <w:sz w:val="17"/>
          <w:szCs w:val="17"/>
        </w:rPr>
        <w:t xml:space="preserve"> if needed, </w:t>
      </w:r>
      <w:proofErr w:type="gramStart"/>
      <w:r w:rsidRPr="007A4A2A">
        <w:rPr>
          <w:rFonts w:ascii="Arial" w:hAnsi="Arial" w:cs="Arial"/>
          <w:sz w:val="17"/>
          <w:szCs w:val="17"/>
        </w:rPr>
        <w:t>monitor</w:t>
      </w:r>
      <w:proofErr w:type="gramEnd"/>
    </w:p>
    <w:p w14:paraId="069B8123" w14:textId="47C5BC48" w:rsidR="00A95BC8" w:rsidRPr="007A4A2A" w:rsidRDefault="00A95BC8" w:rsidP="007F471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ABCs, consider oxygen, observe, 12</w:t>
      </w:r>
      <w:r w:rsidR="006E396C" w:rsidRPr="007A4A2A">
        <w:rPr>
          <w:rFonts w:ascii="Arial" w:hAnsi="Arial" w:cs="Arial"/>
          <w:sz w:val="17"/>
          <w:szCs w:val="17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lead ECG, identify and treat underlying </w:t>
      </w:r>
      <w:proofErr w:type="gramStart"/>
      <w:r w:rsidRPr="007A4A2A">
        <w:rPr>
          <w:rFonts w:ascii="Arial" w:hAnsi="Arial" w:cs="Arial"/>
          <w:sz w:val="17"/>
          <w:szCs w:val="17"/>
        </w:rPr>
        <w:t>causes</w:t>
      </w:r>
      <w:proofErr w:type="gramEnd"/>
    </w:p>
    <w:p w14:paraId="16B5CE38" w14:textId="2F6FDD88" w:rsidR="00A95BC8" w:rsidRPr="007A4A2A" w:rsidRDefault="00A95BC8" w:rsidP="007F471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Bradycardia persists: IV/IO, Epinephrine 0.01 mg/kg, Atropine 0.02 mg/kg may repeat 1x, consider pacing, treat underlying </w:t>
      </w:r>
      <w:proofErr w:type="gramStart"/>
      <w:r w:rsidRPr="007A4A2A">
        <w:rPr>
          <w:rFonts w:ascii="Arial" w:hAnsi="Arial" w:cs="Arial"/>
          <w:sz w:val="17"/>
          <w:szCs w:val="17"/>
        </w:rPr>
        <w:t>causes</w:t>
      </w:r>
      <w:proofErr w:type="gramEnd"/>
    </w:p>
    <w:p w14:paraId="57B4FE27" w14:textId="77777777" w:rsidR="00A95BC8" w:rsidRPr="007A4A2A" w:rsidRDefault="00A95BC8" w:rsidP="007F471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Continuous CPR if heart rate below 60</w:t>
      </w:r>
    </w:p>
    <w:p w14:paraId="558706C4" w14:textId="77777777" w:rsidR="00A95BC8" w:rsidRPr="007A4A2A" w:rsidRDefault="00A95BC8" w:rsidP="007F4710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7"/>
          <w:szCs w:val="17"/>
        </w:rPr>
      </w:pPr>
      <w:r w:rsidRPr="007A4A2A">
        <w:rPr>
          <w:rFonts w:ascii="Arial" w:hAnsi="Arial" w:cs="Arial"/>
          <w:b/>
          <w:i/>
          <w:sz w:val="17"/>
          <w:szCs w:val="17"/>
        </w:rPr>
        <w:t>Tachycardia with a Pulse</w:t>
      </w:r>
    </w:p>
    <w:p w14:paraId="381B7CEC" w14:textId="77777777" w:rsidR="00A95BC8" w:rsidRPr="007A4A2A" w:rsidRDefault="00A95BC8" w:rsidP="007F471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Maintain patent airway, assist breathing as necessary, oxygen, monitor, pulse, BP </w:t>
      </w:r>
      <w:proofErr w:type="gramStart"/>
      <w:r w:rsidRPr="007A4A2A">
        <w:rPr>
          <w:rFonts w:ascii="Arial" w:hAnsi="Arial" w:cs="Arial"/>
          <w:sz w:val="17"/>
          <w:szCs w:val="17"/>
        </w:rPr>
        <w:t>oximetry</w:t>
      </w:r>
      <w:proofErr w:type="gramEnd"/>
    </w:p>
    <w:p w14:paraId="11943CE8" w14:textId="7A1FAC9E" w:rsidR="00A95BC8" w:rsidRPr="007A4A2A" w:rsidRDefault="00A95BC8" w:rsidP="007F471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Sinus </w:t>
      </w:r>
      <w:r w:rsidR="007F4710" w:rsidRPr="007A4A2A">
        <w:rPr>
          <w:rFonts w:ascii="Arial" w:hAnsi="Arial" w:cs="Arial"/>
          <w:sz w:val="17"/>
          <w:szCs w:val="17"/>
        </w:rPr>
        <w:t>T</w:t>
      </w:r>
      <w:r w:rsidRPr="007A4A2A">
        <w:rPr>
          <w:rFonts w:ascii="Arial" w:hAnsi="Arial" w:cs="Arial"/>
          <w:sz w:val="17"/>
          <w:szCs w:val="17"/>
        </w:rPr>
        <w:t xml:space="preserve">ach </w:t>
      </w:r>
      <w:r w:rsidR="00166FC5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treatable causes, rhythm in infants/children may be slightly regular or </w:t>
      </w:r>
      <w:proofErr w:type="gramStart"/>
      <w:r w:rsidRPr="007A4A2A">
        <w:rPr>
          <w:rFonts w:ascii="Arial" w:hAnsi="Arial" w:cs="Arial"/>
          <w:sz w:val="17"/>
          <w:szCs w:val="17"/>
        </w:rPr>
        <w:t>irregular</w:t>
      </w:r>
      <w:proofErr w:type="gramEnd"/>
    </w:p>
    <w:p w14:paraId="7EF15B95" w14:textId="77777777" w:rsidR="00A95BC8" w:rsidRPr="007A4A2A" w:rsidRDefault="00A95BC8" w:rsidP="007F471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SVT asymptomatic consider vagal maneuvers and give adenosine if IV/IO present</w:t>
      </w:r>
    </w:p>
    <w:p w14:paraId="0C535207" w14:textId="630D8A45" w:rsidR="00A95BC8" w:rsidRPr="007A4A2A" w:rsidRDefault="00A95BC8" w:rsidP="007F471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SVT </w:t>
      </w:r>
      <w:r w:rsidR="00C30AAF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rhythm regular - infant rate above 220, child above 180 SVT - </w:t>
      </w:r>
      <w:r w:rsidR="007A002D" w:rsidRPr="007A4A2A">
        <w:rPr>
          <w:rFonts w:ascii="Arial" w:hAnsi="Arial" w:cs="Arial"/>
          <w:sz w:val="17"/>
          <w:szCs w:val="17"/>
        </w:rPr>
        <w:t>A</w:t>
      </w:r>
      <w:r w:rsidRPr="007A4A2A">
        <w:rPr>
          <w:rFonts w:ascii="Arial" w:hAnsi="Arial" w:cs="Arial"/>
          <w:sz w:val="17"/>
          <w:szCs w:val="17"/>
        </w:rPr>
        <w:t>denosine 0.1 mg/kg rapid bolus (max 6 mg), repeat 0.2 mg/kg rapid bolus (max 12 mg)</w:t>
      </w:r>
    </w:p>
    <w:p w14:paraId="737E836C" w14:textId="74A80090" w:rsidR="00A95BC8" w:rsidRPr="007A4A2A" w:rsidRDefault="0037026F" w:rsidP="007F471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F</w:t>
      </w:r>
    </w:p>
    <w:p w14:paraId="5784BEDE" w14:textId="0305E5D0" w:rsidR="00A95BC8" w:rsidRPr="007A4A2A" w:rsidRDefault="00A95BC8" w:rsidP="007F471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QRS wide? </w:t>
      </w:r>
      <w:r w:rsidR="007F4710" w:rsidRPr="007A4A2A">
        <w:rPr>
          <w:rFonts w:ascii="Arial" w:hAnsi="Arial" w:cs="Arial"/>
          <w:sz w:val="17"/>
          <w:szCs w:val="17"/>
        </w:rPr>
        <w:t xml:space="preserve">– </w:t>
      </w:r>
      <w:r w:rsidRPr="007A4A2A">
        <w:rPr>
          <w:rFonts w:ascii="Arial" w:hAnsi="Arial" w:cs="Arial"/>
          <w:sz w:val="17"/>
          <w:szCs w:val="17"/>
        </w:rPr>
        <w:t xml:space="preserve">Probable V </w:t>
      </w:r>
      <w:r w:rsidR="00EB0D12" w:rsidRPr="007A4A2A">
        <w:rPr>
          <w:rFonts w:ascii="Arial" w:hAnsi="Arial" w:cs="Arial"/>
          <w:sz w:val="17"/>
          <w:szCs w:val="17"/>
        </w:rPr>
        <w:t>T</w:t>
      </w:r>
      <w:r w:rsidRPr="007A4A2A">
        <w:rPr>
          <w:rFonts w:ascii="Arial" w:hAnsi="Arial" w:cs="Arial"/>
          <w:sz w:val="17"/>
          <w:szCs w:val="17"/>
        </w:rPr>
        <w:t xml:space="preserve">ach </w:t>
      </w:r>
      <w:r w:rsidR="00D10D5E" w:rsidRPr="007A4A2A">
        <w:rPr>
          <w:rFonts w:ascii="Arial" w:hAnsi="Arial" w:cs="Arial"/>
          <w:sz w:val="17"/>
          <w:szCs w:val="17"/>
        </w:rPr>
        <w:t>–</w:t>
      </w:r>
      <w:r w:rsidR="008D2CD6" w:rsidRPr="007A4A2A">
        <w:rPr>
          <w:rFonts w:ascii="Arial" w:hAnsi="Arial" w:cs="Arial"/>
          <w:sz w:val="17"/>
          <w:szCs w:val="17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12</w:t>
      </w:r>
      <w:r w:rsidR="00D10D5E" w:rsidRPr="007A4A2A">
        <w:rPr>
          <w:rFonts w:ascii="Arial" w:hAnsi="Arial" w:cs="Arial"/>
          <w:sz w:val="17"/>
          <w:szCs w:val="17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lead ECG, adenosine as above, synchronized cardioversion 0.5 to 1 J/kg then 2 J/kg. Sedate if needed. </w:t>
      </w:r>
      <w:r w:rsidR="00C57468" w:rsidRPr="007A4A2A">
        <w:rPr>
          <w:rFonts w:ascii="Arial" w:hAnsi="Arial" w:cs="Arial"/>
          <w:sz w:val="17"/>
          <w:szCs w:val="17"/>
        </w:rPr>
        <w:t>Do not</w:t>
      </w:r>
      <w:r w:rsidRPr="007A4A2A">
        <w:rPr>
          <w:rFonts w:ascii="Arial" w:hAnsi="Arial" w:cs="Arial"/>
          <w:sz w:val="17"/>
          <w:szCs w:val="17"/>
        </w:rPr>
        <w:t xml:space="preserve"> delay </w:t>
      </w:r>
      <w:proofErr w:type="gramStart"/>
      <w:r w:rsidRPr="007A4A2A">
        <w:rPr>
          <w:rFonts w:ascii="Arial" w:hAnsi="Arial" w:cs="Arial"/>
          <w:sz w:val="17"/>
          <w:szCs w:val="17"/>
        </w:rPr>
        <w:t>cardioversion</w:t>
      </w:r>
      <w:proofErr w:type="gramEnd"/>
    </w:p>
    <w:p w14:paraId="7945728C" w14:textId="77777777" w:rsidR="007A4A2A" w:rsidRDefault="007A4A2A" w:rsidP="007F4710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7"/>
          <w:szCs w:val="17"/>
        </w:rPr>
      </w:pPr>
    </w:p>
    <w:p w14:paraId="1A9B3593" w14:textId="7D59CE1F" w:rsidR="00A95BC8" w:rsidRPr="007A4A2A" w:rsidRDefault="00A95BC8" w:rsidP="007F4710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7"/>
          <w:szCs w:val="17"/>
        </w:rPr>
      </w:pPr>
      <w:r w:rsidRPr="007A4A2A">
        <w:rPr>
          <w:rFonts w:ascii="Arial" w:hAnsi="Arial" w:cs="Arial"/>
          <w:b/>
          <w:i/>
          <w:sz w:val="17"/>
          <w:szCs w:val="17"/>
        </w:rPr>
        <w:lastRenderedPageBreak/>
        <w:t>Pediatric Cardiac Arrest - H's T's</w:t>
      </w:r>
    </w:p>
    <w:p w14:paraId="4F630398" w14:textId="6902EE44" w:rsidR="00A95BC8" w:rsidRPr="007A4A2A" w:rsidRDefault="00A95BC8" w:rsidP="007F471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CPR – If no advanced airway 15:2 compression</w:t>
      </w:r>
      <w:r w:rsidR="0037026F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to</w:t>
      </w:r>
      <w:r w:rsidR="0037026F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>ventilation.  If advanced airway breath every 2</w:t>
      </w:r>
      <w:r w:rsidR="00524325" w:rsidRPr="007A4A2A">
        <w:rPr>
          <w:rFonts w:ascii="Arial" w:hAnsi="Arial" w:cs="Arial"/>
          <w:sz w:val="17"/>
          <w:szCs w:val="17"/>
        </w:rPr>
        <w:t>-</w:t>
      </w:r>
      <w:r w:rsidRPr="007A4A2A">
        <w:rPr>
          <w:rFonts w:ascii="Arial" w:hAnsi="Arial" w:cs="Arial"/>
          <w:sz w:val="17"/>
          <w:szCs w:val="17"/>
        </w:rPr>
        <w:t xml:space="preserve">3 seconds, bag/mask, </w:t>
      </w:r>
      <w:r w:rsidR="008D2CD6" w:rsidRPr="007A4A2A">
        <w:rPr>
          <w:rFonts w:ascii="Arial" w:hAnsi="Arial" w:cs="Arial"/>
          <w:sz w:val="17"/>
          <w:szCs w:val="17"/>
        </w:rPr>
        <w:t>0</w:t>
      </w:r>
      <w:r w:rsidR="008D2CD6" w:rsidRPr="007A4A2A">
        <w:rPr>
          <w:rFonts w:ascii="Arial" w:hAnsi="Arial" w:cs="Arial"/>
          <w:sz w:val="17"/>
          <w:szCs w:val="17"/>
          <w:vertAlign w:val="subscript"/>
        </w:rPr>
        <w:t>2</w:t>
      </w:r>
      <w:r w:rsidRPr="007A4A2A">
        <w:rPr>
          <w:rFonts w:ascii="Arial" w:hAnsi="Arial" w:cs="Arial"/>
          <w:sz w:val="17"/>
          <w:szCs w:val="17"/>
        </w:rPr>
        <w:t>, monitor/defib</w:t>
      </w:r>
    </w:p>
    <w:p w14:paraId="248DCB17" w14:textId="2A7EA88B" w:rsidR="00A95BC8" w:rsidRPr="007A4A2A" w:rsidRDefault="00A95BC8" w:rsidP="007F471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Shockable (VF/VT) – CPR 2 min,</w:t>
      </w:r>
    </w:p>
    <w:p w14:paraId="6EB50845" w14:textId="769AB7BB" w:rsidR="00A95BC8" w:rsidRPr="007A4A2A" w:rsidRDefault="00A95BC8" w:rsidP="007F4710">
      <w:pPr>
        <w:pStyle w:val="NormalWeb"/>
        <w:numPr>
          <w:ilvl w:val="1"/>
          <w:numId w:val="6"/>
        </w:numPr>
        <w:tabs>
          <w:tab w:val="clear" w:pos="1440"/>
        </w:tabs>
        <w:spacing w:before="0" w:beforeAutospacing="0" w:after="0" w:afterAutospacing="0"/>
        <w:ind w:left="108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Shock 2 J/kg, then 4 J/kg to max of 10 or adult </w:t>
      </w:r>
      <w:proofErr w:type="gramStart"/>
      <w:r w:rsidRPr="007A4A2A">
        <w:rPr>
          <w:rFonts w:ascii="Arial" w:hAnsi="Arial" w:cs="Arial"/>
          <w:sz w:val="17"/>
          <w:szCs w:val="17"/>
        </w:rPr>
        <w:t>dose</w:t>
      </w:r>
      <w:proofErr w:type="gramEnd"/>
    </w:p>
    <w:p w14:paraId="320B33E1" w14:textId="77777777" w:rsidR="00A95BC8" w:rsidRPr="007A4A2A" w:rsidRDefault="00A95BC8" w:rsidP="007F4710">
      <w:pPr>
        <w:pStyle w:val="NormalWeb"/>
        <w:numPr>
          <w:ilvl w:val="1"/>
          <w:numId w:val="6"/>
        </w:numPr>
        <w:tabs>
          <w:tab w:val="clear" w:pos="1440"/>
        </w:tabs>
        <w:spacing w:before="0" w:beforeAutospacing="0" w:after="0" w:afterAutospacing="0"/>
        <w:ind w:left="108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Epinephrine 0.1 mg/kg repeat 3 to 5 min (max 1 mg)</w:t>
      </w:r>
    </w:p>
    <w:p w14:paraId="72D21F78" w14:textId="7143EF87" w:rsidR="00A95BC8" w:rsidRPr="007A4A2A" w:rsidRDefault="00A95BC8" w:rsidP="007F4710">
      <w:pPr>
        <w:pStyle w:val="NormalWeb"/>
        <w:numPr>
          <w:ilvl w:val="1"/>
          <w:numId w:val="6"/>
        </w:numPr>
        <w:tabs>
          <w:tab w:val="clear" w:pos="1440"/>
        </w:tabs>
        <w:spacing w:before="0" w:beforeAutospacing="0" w:after="0" w:afterAutospacing="0"/>
        <w:ind w:left="108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Amiodarone 5mg/kg repeat up to 3 times or </w:t>
      </w:r>
      <w:r w:rsidR="00524325" w:rsidRPr="007A4A2A">
        <w:rPr>
          <w:rFonts w:ascii="Arial" w:hAnsi="Arial" w:cs="Arial"/>
          <w:sz w:val="17"/>
          <w:szCs w:val="17"/>
        </w:rPr>
        <w:t>L</w:t>
      </w:r>
      <w:r w:rsidRPr="007A4A2A">
        <w:rPr>
          <w:rFonts w:ascii="Arial" w:hAnsi="Arial" w:cs="Arial"/>
          <w:sz w:val="17"/>
          <w:szCs w:val="17"/>
        </w:rPr>
        <w:t>idocaine 1 mg/</w:t>
      </w:r>
      <w:proofErr w:type="gramStart"/>
      <w:r w:rsidRPr="007A4A2A">
        <w:rPr>
          <w:rFonts w:ascii="Arial" w:hAnsi="Arial" w:cs="Arial"/>
          <w:sz w:val="17"/>
          <w:szCs w:val="17"/>
        </w:rPr>
        <w:t>kg</w:t>
      </w:r>
      <w:proofErr w:type="gramEnd"/>
    </w:p>
    <w:p w14:paraId="020E2B8B" w14:textId="3DC357B6" w:rsidR="00A95BC8" w:rsidRPr="007A4A2A" w:rsidRDefault="00A95BC8" w:rsidP="007F4710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Non-shockable (</w:t>
      </w:r>
      <w:r w:rsidR="00F56D4D" w:rsidRPr="007A4A2A">
        <w:rPr>
          <w:rFonts w:ascii="Arial" w:hAnsi="Arial" w:cs="Arial"/>
          <w:sz w:val="17"/>
          <w:szCs w:val="17"/>
        </w:rPr>
        <w:t>A</w:t>
      </w:r>
      <w:r w:rsidRPr="007A4A2A">
        <w:rPr>
          <w:rFonts w:ascii="Arial" w:hAnsi="Arial" w:cs="Arial"/>
          <w:sz w:val="17"/>
          <w:szCs w:val="17"/>
        </w:rPr>
        <w:t>systole/</w:t>
      </w:r>
      <w:r w:rsidR="00F56D4D" w:rsidRPr="007A4A2A">
        <w:rPr>
          <w:rFonts w:ascii="Arial" w:hAnsi="Arial" w:cs="Arial"/>
          <w:sz w:val="17"/>
          <w:szCs w:val="17"/>
        </w:rPr>
        <w:t>PEA</w:t>
      </w:r>
      <w:r w:rsidRPr="007A4A2A">
        <w:rPr>
          <w:rFonts w:ascii="Arial" w:hAnsi="Arial" w:cs="Arial"/>
          <w:sz w:val="17"/>
          <w:szCs w:val="17"/>
        </w:rPr>
        <w:t>) – CPR 2 minutes</w:t>
      </w:r>
    </w:p>
    <w:p w14:paraId="74A92B2A" w14:textId="0EF34FAB" w:rsidR="00A95BC8" w:rsidRPr="007A4A2A" w:rsidRDefault="00A95BC8" w:rsidP="007F4710">
      <w:pPr>
        <w:pStyle w:val="NormalWeb"/>
        <w:numPr>
          <w:ilvl w:val="1"/>
          <w:numId w:val="6"/>
        </w:numPr>
        <w:tabs>
          <w:tab w:val="clear" w:pos="1440"/>
        </w:tabs>
        <w:spacing w:before="0" w:beforeAutospacing="0" w:after="0" w:afterAutospacing="0"/>
        <w:ind w:left="1080"/>
        <w:rPr>
          <w:rFonts w:ascii="Arial" w:hAnsi="Arial" w:cs="Arial"/>
          <w:bCs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Epinephrine ASAP </w:t>
      </w:r>
      <w:r w:rsidR="0037026F" w:rsidRPr="007A4A2A">
        <w:rPr>
          <w:rFonts w:ascii="Arial" w:hAnsi="Arial" w:cs="Arial"/>
          <w:sz w:val="17"/>
          <w:szCs w:val="17"/>
        </w:rPr>
        <w:t>E</w:t>
      </w:r>
      <w:r w:rsidRPr="007A4A2A">
        <w:rPr>
          <w:rFonts w:ascii="Arial" w:hAnsi="Arial" w:cs="Arial"/>
          <w:sz w:val="17"/>
          <w:szCs w:val="17"/>
        </w:rPr>
        <w:t>pinephrine 0.1 mg/kg repeat 3 to 5 min (max 1 mg)</w:t>
      </w:r>
    </w:p>
    <w:p w14:paraId="18E9E8E4" w14:textId="77777777" w:rsidR="00A95BC8" w:rsidRPr="007A4A2A" w:rsidRDefault="00A95BC8" w:rsidP="007F4710">
      <w:pPr>
        <w:pStyle w:val="NormalWeb"/>
        <w:numPr>
          <w:ilvl w:val="1"/>
          <w:numId w:val="6"/>
        </w:numPr>
        <w:tabs>
          <w:tab w:val="clear" w:pos="1440"/>
        </w:tabs>
        <w:spacing w:before="0" w:beforeAutospacing="0" w:after="0" w:afterAutospacing="0"/>
        <w:ind w:left="108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Treat reversible </w:t>
      </w:r>
      <w:proofErr w:type="gramStart"/>
      <w:r w:rsidRPr="007A4A2A">
        <w:rPr>
          <w:rFonts w:ascii="Arial" w:hAnsi="Arial" w:cs="Arial"/>
          <w:sz w:val="17"/>
          <w:szCs w:val="17"/>
        </w:rPr>
        <w:t>causes</w:t>
      </w:r>
      <w:proofErr w:type="gramEnd"/>
    </w:p>
    <w:p w14:paraId="283B0009" w14:textId="030E57D5" w:rsidR="00A95BC8" w:rsidRPr="007A4A2A" w:rsidRDefault="00A95BC8" w:rsidP="007F47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 xml:space="preserve">Respiratory - </w:t>
      </w:r>
      <w:r w:rsidR="0051150D" w:rsidRPr="007A4A2A">
        <w:rPr>
          <w:rFonts w:ascii="Arial" w:hAnsi="Arial" w:cs="Arial"/>
          <w:b/>
          <w:sz w:val="17"/>
          <w:szCs w:val="17"/>
          <w:u w:val="single"/>
        </w:rPr>
        <w:t>S</w:t>
      </w:r>
      <w:r w:rsidRPr="007A4A2A">
        <w:rPr>
          <w:rFonts w:ascii="Arial" w:hAnsi="Arial" w:cs="Arial"/>
          <w:b/>
          <w:sz w:val="17"/>
          <w:szCs w:val="17"/>
          <w:u w:val="single"/>
        </w:rPr>
        <w:t xml:space="preserve">ee PALS text for full </w:t>
      </w:r>
      <w:proofErr w:type="gramStart"/>
      <w:r w:rsidRPr="007A4A2A">
        <w:rPr>
          <w:rFonts w:ascii="Arial" w:hAnsi="Arial" w:cs="Arial"/>
          <w:b/>
          <w:sz w:val="17"/>
          <w:szCs w:val="17"/>
          <w:u w:val="single"/>
        </w:rPr>
        <w:t>details</w:t>
      </w:r>
      <w:proofErr w:type="gramEnd"/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2515"/>
        <w:gridCol w:w="861"/>
        <w:gridCol w:w="2469"/>
        <w:gridCol w:w="907"/>
        <w:gridCol w:w="3377"/>
      </w:tblGrid>
      <w:tr w:rsidR="00A95BC8" w:rsidRPr="007A4A2A" w14:paraId="2E27817A" w14:textId="77777777" w:rsidTr="00A10DB4">
        <w:tc>
          <w:tcPr>
            <w:tcW w:w="10129" w:type="dxa"/>
            <w:gridSpan w:val="5"/>
          </w:tcPr>
          <w:p w14:paraId="7A7D25FE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A2A">
              <w:rPr>
                <w:rFonts w:ascii="Arial" w:hAnsi="Arial" w:cs="Arial"/>
                <w:b/>
                <w:sz w:val="17"/>
                <w:szCs w:val="17"/>
              </w:rPr>
              <w:t>Managing Respiratory Emergencies Flowchart</w:t>
            </w:r>
          </w:p>
        </w:tc>
      </w:tr>
      <w:tr w:rsidR="00A95BC8" w:rsidRPr="007A4A2A" w14:paraId="16373292" w14:textId="77777777" w:rsidTr="00A10DB4">
        <w:tc>
          <w:tcPr>
            <w:tcW w:w="3376" w:type="dxa"/>
            <w:gridSpan w:val="2"/>
          </w:tcPr>
          <w:p w14:paraId="3C9EF711" w14:textId="77777777" w:rsidR="00A95BC8" w:rsidRPr="007A4A2A" w:rsidRDefault="00A95BC8" w:rsidP="007F471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Airway positioning</w:t>
            </w:r>
          </w:p>
          <w:p w14:paraId="39792789" w14:textId="77777777" w:rsidR="00A95BC8" w:rsidRPr="007A4A2A" w:rsidRDefault="00A95BC8" w:rsidP="007F471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Suction as needed</w:t>
            </w:r>
          </w:p>
        </w:tc>
        <w:tc>
          <w:tcPr>
            <w:tcW w:w="3376" w:type="dxa"/>
            <w:gridSpan w:val="2"/>
          </w:tcPr>
          <w:p w14:paraId="77EE7CDF" w14:textId="77777777" w:rsidR="00A95BC8" w:rsidRPr="007A4A2A" w:rsidRDefault="00A95BC8" w:rsidP="007F471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Oxygen</w:t>
            </w:r>
          </w:p>
          <w:p w14:paraId="13396981" w14:textId="45F3E6F3" w:rsidR="00A95BC8" w:rsidRPr="007A4A2A" w:rsidRDefault="00A95BC8" w:rsidP="007F471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Pulse Oximetry</w:t>
            </w:r>
          </w:p>
        </w:tc>
        <w:tc>
          <w:tcPr>
            <w:tcW w:w="3377" w:type="dxa"/>
          </w:tcPr>
          <w:p w14:paraId="1C914252" w14:textId="1D6BA70A" w:rsidR="00A95BC8" w:rsidRPr="007A4A2A" w:rsidRDefault="00A95BC8" w:rsidP="007F471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ECG as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Indicated</w:t>
            </w:r>
            <w:proofErr w:type="gramEnd"/>
          </w:p>
          <w:p w14:paraId="0BAA1012" w14:textId="77777777" w:rsidR="00A95BC8" w:rsidRPr="007A4A2A" w:rsidRDefault="00A95BC8" w:rsidP="007F471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BLS as indicated </w:t>
            </w:r>
          </w:p>
        </w:tc>
      </w:tr>
      <w:tr w:rsidR="00A95BC8" w:rsidRPr="007A4A2A" w14:paraId="327BE103" w14:textId="77777777" w:rsidTr="00F20517">
        <w:tc>
          <w:tcPr>
            <w:tcW w:w="2515" w:type="dxa"/>
            <w:vMerge w:val="restart"/>
          </w:tcPr>
          <w:p w14:paraId="5E9BCF13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Upper Airway</w:t>
            </w:r>
          </w:p>
        </w:tc>
        <w:tc>
          <w:tcPr>
            <w:tcW w:w="3330" w:type="dxa"/>
            <w:gridSpan w:val="2"/>
          </w:tcPr>
          <w:p w14:paraId="1A63E30C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Croup</w:t>
            </w:r>
          </w:p>
        </w:tc>
        <w:tc>
          <w:tcPr>
            <w:tcW w:w="4284" w:type="dxa"/>
            <w:gridSpan w:val="2"/>
          </w:tcPr>
          <w:p w14:paraId="050A005B" w14:textId="056D009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Nebulized </w:t>
            </w:r>
            <w:r w:rsidR="0037026F" w:rsidRPr="007A4A2A">
              <w:rPr>
                <w:rFonts w:ascii="Arial" w:hAnsi="Arial" w:cs="Arial"/>
                <w:bCs/>
                <w:sz w:val="17"/>
                <w:szCs w:val="17"/>
              </w:rPr>
              <w:t>E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pinephrine</w:t>
            </w:r>
          </w:p>
          <w:p w14:paraId="6BBC50FD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Corticosteroids</w:t>
            </w:r>
          </w:p>
        </w:tc>
      </w:tr>
      <w:tr w:rsidR="00A95BC8" w:rsidRPr="007A4A2A" w14:paraId="3A475B8C" w14:textId="77777777" w:rsidTr="00F20517">
        <w:tc>
          <w:tcPr>
            <w:tcW w:w="2515" w:type="dxa"/>
            <w:vMerge/>
          </w:tcPr>
          <w:p w14:paraId="55740788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14:paraId="5F51C545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Anaphylaxis</w:t>
            </w:r>
          </w:p>
        </w:tc>
        <w:tc>
          <w:tcPr>
            <w:tcW w:w="4284" w:type="dxa"/>
            <w:gridSpan w:val="2"/>
          </w:tcPr>
          <w:p w14:paraId="5F09D23D" w14:textId="4D628C01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IM </w:t>
            </w:r>
            <w:r w:rsidR="0052018C" w:rsidRPr="007A4A2A">
              <w:rPr>
                <w:rFonts w:ascii="Arial" w:hAnsi="Arial" w:cs="Arial"/>
                <w:bCs/>
                <w:sz w:val="17"/>
                <w:szCs w:val="17"/>
              </w:rPr>
              <w:t>E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pinephrine (or autoinjector)</w:t>
            </w:r>
          </w:p>
          <w:p w14:paraId="16D356C3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Albuterol</w:t>
            </w:r>
          </w:p>
          <w:p w14:paraId="44B44032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Antihistamines</w:t>
            </w:r>
          </w:p>
          <w:p w14:paraId="520F9155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Corticosteroids</w:t>
            </w:r>
          </w:p>
        </w:tc>
      </w:tr>
      <w:tr w:rsidR="00A95BC8" w:rsidRPr="007A4A2A" w14:paraId="5527E298" w14:textId="77777777" w:rsidTr="00F20517">
        <w:tc>
          <w:tcPr>
            <w:tcW w:w="2515" w:type="dxa"/>
            <w:vMerge/>
          </w:tcPr>
          <w:p w14:paraId="5E8FD263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14:paraId="4E871993" w14:textId="1CCD1E60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Aspiration 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f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oreign 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b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ody</w:t>
            </w:r>
          </w:p>
        </w:tc>
        <w:tc>
          <w:tcPr>
            <w:tcW w:w="4284" w:type="dxa"/>
            <w:gridSpan w:val="2"/>
          </w:tcPr>
          <w:p w14:paraId="2FECEEAD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Allow position of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comfort</w:t>
            </w:r>
            <w:proofErr w:type="gramEnd"/>
          </w:p>
          <w:p w14:paraId="2F8D2742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Specialty consultation</w:t>
            </w:r>
          </w:p>
        </w:tc>
      </w:tr>
      <w:tr w:rsidR="00A95BC8" w:rsidRPr="007A4A2A" w14:paraId="34BB1D0A" w14:textId="77777777" w:rsidTr="00F20517">
        <w:tc>
          <w:tcPr>
            <w:tcW w:w="2515" w:type="dxa"/>
            <w:vMerge w:val="restart"/>
          </w:tcPr>
          <w:p w14:paraId="762CD654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Lower Airway Obstruction</w:t>
            </w:r>
          </w:p>
        </w:tc>
        <w:tc>
          <w:tcPr>
            <w:tcW w:w="3330" w:type="dxa"/>
            <w:gridSpan w:val="2"/>
          </w:tcPr>
          <w:p w14:paraId="3127510C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Bronchiolitis</w:t>
            </w:r>
          </w:p>
        </w:tc>
        <w:tc>
          <w:tcPr>
            <w:tcW w:w="4284" w:type="dxa"/>
            <w:gridSpan w:val="2"/>
          </w:tcPr>
          <w:p w14:paraId="4C5D0F01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Nasal Suctioning</w:t>
            </w:r>
          </w:p>
          <w:p w14:paraId="29156471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Consider bronchodilator trial</w:t>
            </w:r>
          </w:p>
        </w:tc>
      </w:tr>
      <w:tr w:rsidR="00A95BC8" w:rsidRPr="007A4A2A" w14:paraId="50161B6A" w14:textId="77777777" w:rsidTr="00F20517">
        <w:tc>
          <w:tcPr>
            <w:tcW w:w="2515" w:type="dxa"/>
            <w:vMerge/>
          </w:tcPr>
          <w:p w14:paraId="0955E83F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14:paraId="3FBB63AC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Asthma</w:t>
            </w:r>
          </w:p>
        </w:tc>
        <w:tc>
          <w:tcPr>
            <w:tcW w:w="4284" w:type="dxa"/>
            <w:gridSpan w:val="2"/>
          </w:tcPr>
          <w:p w14:paraId="12EB8C76" w14:textId="62D348BE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Albuterol + </w:t>
            </w:r>
            <w:r w:rsidR="001F673D" w:rsidRPr="007A4A2A">
              <w:rPr>
                <w:rFonts w:ascii="Arial" w:hAnsi="Arial" w:cs="Arial"/>
                <w:bCs/>
                <w:sz w:val="17"/>
                <w:szCs w:val="17"/>
              </w:rPr>
              <w:t>I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pratropium</w:t>
            </w:r>
          </w:p>
          <w:p w14:paraId="71784F93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Corticosteroids</w:t>
            </w:r>
          </w:p>
          <w:p w14:paraId="2F91A9E6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Magnesium sulfate</w:t>
            </w:r>
          </w:p>
          <w:p w14:paraId="022F9AD3" w14:textId="570EDB7E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IM </w:t>
            </w:r>
            <w:r w:rsidR="0052018C" w:rsidRPr="007A4A2A">
              <w:rPr>
                <w:rFonts w:ascii="Arial" w:hAnsi="Arial" w:cs="Arial"/>
                <w:bCs/>
                <w:sz w:val="17"/>
                <w:szCs w:val="17"/>
              </w:rPr>
              <w:t>E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pinephrine (if severe)</w:t>
            </w:r>
          </w:p>
          <w:p w14:paraId="775341F4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Terbutaline</w:t>
            </w:r>
          </w:p>
        </w:tc>
      </w:tr>
      <w:tr w:rsidR="00A95BC8" w:rsidRPr="007A4A2A" w14:paraId="2219DEA4" w14:textId="77777777" w:rsidTr="00F20517">
        <w:tc>
          <w:tcPr>
            <w:tcW w:w="2515" w:type="dxa"/>
            <w:vMerge w:val="restart"/>
          </w:tcPr>
          <w:p w14:paraId="6BC32830" w14:textId="77777777" w:rsidR="00A95BC8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Lung Tissue Disease</w:t>
            </w:r>
          </w:p>
          <w:p w14:paraId="2C36441B" w14:textId="77777777" w:rsidR="001A7951" w:rsidRDefault="001A7951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  <w:p w14:paraId="7B267FF4" w14:textId="49430C28" w:rsidR="001A7951" w:rsidRPr="007A4A2A" w:rsidRDefault="001A7951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Specific management for selected conditions</w:t>
            </w:r>
          </w:p>
        </w:tc>
        <w:tc>
          <w:tcPr>
            <w:tcW w:w="3330" w:type="dxa"/>
            <w:gridSpan w:val="2"/>
          </w:tcPr>
          <w:p w14:paraId="0F07BAAA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Pneumonia/pneumonitis</w:t>
            </w:r>
          </w:p>
          <w:p w14:paraId="3690CB86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Infectious</w:t>
            </w:r>
          </w:p>
          <w:p w14:paraId="6BDC9D42" w14:textId="38EFDA96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Chemical</w:t>
            </w:r>
          </w:p>
          <w:p w14:paraId="0989D50E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Aspiration</w:t>
            </w:r>
          </w:p>
        </w:tc>
        <w:tc>
          <w:tcPr>
            <w:tcW w:w="4284" w:type="dxa"/>
            <w:gridSpan w:val="2"/>
          </w:tcPr>
          <w:p w14:paraId="07BF391B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Albuterol</w:t>
            </w:r>
          </w:p>
          <w:p w14:paraId="4DFE6B11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Antibiotics (if indicated)</w:t>
            </w:r>
          </w:p>
          <w:p w14:paraId="345E5619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Consider noninvasive or invasive ventilatory support with PEEP</w:t>
            </w:r>
          </w:p>
        </w:tc>
      </w:tr>
      <w:tr w:rsidR="00A95BC8" w:rsidRPr="007A4A2A" w14:paraId="14B315B8" w14:textId="77777777" w:rsidTr="00F20517">
        <w:tc>
          <w:tcPr>
            <w:tcW w:w="2515" w:type="dxa"/>
            <w:vMerge/>
          </w:tcPr>
          <w:p w14:paraId="557F0016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14:paraId="043322EA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Pulmonary edema</w:t>
            </w:r>
          </w:p>
          <w:p w14:paraId="38CF1318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Cardiogenic or noncardiogenic (ARDS)</w:t>
            </w:r>
          </w:p>
        </w:tc>
        <w:tc>
          <w:tcPr>
            <w:tcW w:w="4284" w:type="dxa"/>
            <w:gridSpan w:val="2"/>
          </w:tcPr>
          <w:p w14:paraId="7B1C605F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 xml:space="preserve">Consider noninvasive or invasive ventilatory support with </w:t>
            </w:r>
            <w:proofErr w:type="gramStart"/>
            <w:r w:rsidRPr="007A4A2A">
              <w:rPr>
                <w:rFonts w:ascii="Arial" w:hAnsi="Arial" w:cs="Arial"/>
                <w:sz w:val="17"/>
                <w:szCs w:val="17"/>
              </w:rPr>
              <w:t>PEEP</w:t>
            </w:r>
            <w:proofErr w:type="gramEnd"/>
          </w:p>
          <w:p w14:paraId="0AAA28DB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 xml:space="preserve">Consider vasoactive </w:t>
            </w:r>
            <w:proofErr w:type="gramStart"/>
            <w:r w:rsidRPr="007A4A2A">
              <w:rPr>
                <w:rFonts w:ascii="Arial" w:hAnsi="Arial" w:cs="Arial"/>
                <w:sz w:val="17"/>
                <w:szCs w:val="17"/>
              </w:rPr>
              <w:t>support</w:t>
            </w:r>
            <w:proofErr w:type="gramEnd"/>
          </w:p>
          <w:p w14:paraId="3CEE1547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Consider diuretic</w:t>
            </w:r>
          </w:p>
        </w:tc>
      </w:tr>
      <w:tr w:rsidR="00A95BC8" w:rsidRPr="007A4A2A" w14:paraId="05ACE65F" w14:textId="77777777" w:rsidTr="00F20517">
        <w:tc>
          <w:tcPr>
            <w:tcW w:w="2515" w:type="dxa"/>
            <w:vMerge w:val="restart"/>
          </w:tcPr>
          <w:p w14:paraId="4498C9BE" w14:textId="77777777" w:rsidR="00A95BC8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Disordered Control of Breathing</w:t>
            </w:r>
          </w:p>
          <w:p w14:paraId="34804475" w14:textId="77777777" w:rsidR="001A7951" w:rsidRDefault="001A7951" w:rsidP="001A79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  <w:p w14:paraId="3554EDEA" w14:textId="37CF0C74" w:rsidR="001A7951" w:rsidRPr="007A4A2A" w:rsidRDefault="001A7951" w:rsidP="001A79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Specific management for selected conditions</w:t>
            </w:r>
          </w:p>
        </w:tc>
        <w:tc>
          <w:tcPr>
            <w:tcW w:w="3330" w:type="dxa"/>
            <w:gridSpan w:val="2"/>
          </w:tcPr>
          <w:p w14:paraId="1637FB15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Increased ICP</w:t>
            </w:r>
          </w:p>
        </w:tc>
        <w:tc>
          <w:tcPr>
            <w:tcW w:w="4284" w:type="dxa"/>
            <w:gridSpan w:val="2"/>
          </w:tcPr>
          <w:p w14:paraId="7CA81CA2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A4A2A">
              <w:rPr>
                <w:rFonts w:ascii="Arial" w:hAnsi="Arial" w:cs="Arial"/>
                <w:sz w:val="17"/>
                <w:szCs w:val="17"/>
                <w:u w:val="single"/>
              </w:rPr>
              <w:t>Avoid:</w:t>
            </w:r>
          </w:p>
          <w:p w14:paraId="585F620B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Hypoxemia</w:t>
            </w:r>
          </w:p>
          <w:p w14:paraId="5E412F1D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Hypercarbia</w:t>
            </w:r>
          </w:p>
          <w:p w14:paraId="05B953B0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Hyperthermia</w:t>
            </w:r>
          </w:p>
          <w:p w14:paraId="31CC4CD9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Hypotension</w:t>
            </w:r>
          </w:p>
        </w:tc>
      </w:tr>
      <w:tr w:rsidR="00A95BC8" w:rsidRPr="007A4A2A" w14:paraId="0F3D8299" w14:textId="77777777" w:rsidTr="00F20517">
        <w:tc>
          <w:tcPr>
            <w:tcW w:w="2515" w:type="dxa"/>
            <w:vMerge/>
          </w:tcPr>
          <w:p w14:paraId="550E6D34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14:paraId="2580418E" w14:textId="1245766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Poisoning/</w:t>
            </w:r>
            <w:r w:rsidR="001A7951">
              <w:rPr>
                <w:rFonts w:ascii="Arial" w:hAnsi="Arial" w:cs="Arial"/>
                <w:sz w:val="17"/>
                <w:szCs w:val="17"/>
              </w:rPr>
              <w:t>o</w:t>
            </w:r>
            <w:r w:rsidRPr="007A4A2A">
              <w:rPr>
                <w:rFonts w:ascii="Arial" w:hAnsi="Arial" w:cs="Arial"/>
                <w:sz w:val="17"/>
                <w:szCs w:val="17"/>
              </w:rPr>
              <w:t>verdose</w:t>
            </w:r>
          </w:p>
        </w:tc>
        <w:tc>
          <w:tcPr>
            <w:tcW w:w="4284" w:type="dxa"/>
            <w:gridSpan w:val="2"/>
          </w:tcPr>
          <w:p w14:paraId="445F9A03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Antidote (if available)</w:t>
            </w:r>
          </w:p>
          <w:p w14:paraId="22A42C20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Contact poison control</w:t>
            </w:r>
          </w:p>
        </w:tc>
      </w:tr>
      <w:tr w:rsidR="00A95BC8" w:rsidRPr="007A4A2A" w14:paraId="452165D3" w14:textId="77777777" w:rsidTr="00F20517">
        <w:tc>
          <w:tcPr>
            <w:tcW w:w="2515" w:type="dxa"/>
            <w:vMerge/>
          </w:tcPr>
          <w:p w14:paraId="45C7D92F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14:paraId="1EE3C35B" w14:textId="77777777" w:rsidR="00A95BC8" w:rsidRPr="007A4A2A" w:rsidRDefault="00A95BC8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Neuromuscular disease</w:t>
            </w:r>
          </w:p>
        </w:tc>
        <w:tc>
          <w:tcPr>
            <w:tcW w:w="4284" w:type="dxa"/>
            <w:gridSpan w:val="2"/>
          </w:tcPr>
          <w:p w14:paraId="22CA4763" w14:textId="77777777" w:rsidR="00A95BC8" w:rsidRPr="007A4A2A" w:rsidRDefault="00A95BC8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Consider noninvasive or invasive ventilatory support</w:t>
            </w:r>
          </w:p>
        </w:tc>
      </w:tr>
    </w:tbl>
    <w:p w14:paraId="2E52B4C2" w14:textId="77777777" w:rsidR="003A4E27" w:rsidRPr="007A4A2A" w:rsidRDefault="003A4E27" w:rsidP="007F47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2284F6DC" w14:textId="58473E00" w:rsidR="007F4710" w:rsidRPr="007A4A2A" w:rsidRDefault="007F4710" w:rsidP="007F47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 xml:space="preserve">Shock - </w:t>
      </w:r>
      <w:r w:rsidR="0051150D" w:rsidRPr="007A4A2A">
        <w:rPr>
          <w:rFonts w:ascii="Arial" w:hAnsi="Arial" w:cs="Arial"/>
          <w:b/>
          <w:sz w:val="17"/>
          <w:szCs w:val="17"/>
          <w:u w:val="single"/>
        </w:rPr>
        <w:t>S</w:t>
      </w:r>
      <w:r w:rsidRPr="007A4A2A">
        <w:rPr>
          <w:rFonts w:ascii="Arial" w:hAnsi="Arial" w:cs="Arial"/>
          <w:b/>
          <w:sz w:val="17"/>
          <w:szCs w:val="17"/>
          <w:u w:val="single"/>
        </w:rPr>
        <w:t xml:space="preserve">ee PALS text for full </w:t>
      </w:r>
      <w:proofErr w:type="gramStart"/>
      <w:r w:rsidRPr="007A4A2A">
        <w:rPr>
          <w:rFonts w:ascii="Arial" w:hAnsi="Arial" w:cs="Arial"/>
          <w:b/>
          <w:sz w:val="17"/>
          <w:szCs w:val="17"/>
          <w:u w:val="single"/>
        </w:rPr>
        <w:t>details</w:t>
      </w:r>
      <w:proofErr w:type="gramEnd"/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1615"/>
        <w:gridCol w:w="1440"/>
        <w:gridCol w:w="1440"/>
        <w:gridCol w:w="1530"/>
        <w:gridCol w:w="4104"/>
      </w:tblGrid>
      <w:tr w:rsidR="007F4710" w:rsidRPr="007A4A2A" w14:paraId="14626E54" w14:textId="77777777" w:rsidTr="00A10DB4">
        <w:trPr>
          <w:trHeight w:val="224"/>
        </w:trPr>
        <w:tc>
          <w:tcPr>
            <w:tcW w:w="10129" w:type="dxa"/>
            <w:gridSpan w:val="5"/>
          </w:tcPr>
          <w:p w14:paraId="61FF2605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A2A">
              <w:rPr>
                <w:rFonts w:ascii="Arial" w:hAnsi="Arial" w:cs="Arial"/>
                <w:b/>
                <w:sz w:val="17"/>
                <w:szCs w:val="17"/>
              </w:rPr>
              <w:t xml:space="preserve">Managing Shock Flowchart </w:t>
            </w:r>
          </w:p>
        </w:tc>
      </w:tr>
      <w:tr w:rsidR="007F4710" w:rsidRPr="007A4A2A" w14:paraId="3BBEF48C" w14:textId="77777777" w:rsidTr="00A10DB4">
        <w:tc>
          <w:tcPr>
            <w:tcW w:w="3055" w:type="dxa"/>
            <w:gridSpan w:val="2"/>
          </w:tcPr>
          <w:p w14:paraId="1F2F3E32" w14:textId="77777777" w:rsidR="007F4710" w:rsidRPr="007A4A2A" w:rsidRDefault="007F4710" w:rsidP="007F471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Oxygen</w:t>
            </w:r>
          </w:p>
          <w:p w14:paraId="7271C80C" w14:textId="6A68511F" w:rsidR="007F4710" w:rsidRPr="007A4A2A" w:rsidRDefault="007F4710" w:rsidP="007F471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Pulse Oximetry</w:t>
            </w:r>
          </w:p>
        </w:tc>
        <w:tc>
          <w:tcPr>
            <w:tcW w:w="2970" w:type="dxa"/>
            <w:gridSpan w:val="2"/>
          </w:tcPr>
          <w:p w14:paraId="121463EE" w14:textId="0D5B295F" w:rsidR="007F4710" w:rsidRPr="007A4A2A" w:rsidRDefault="007F4710" w:rsidP="007F471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ECG Monitor</w:t>
            </w:r>
          </w:p>
          <w:p w14:paraId="334A66C5" w14:textId="09CC1E2C" w:rsidR="007F4710" w:rsidRPr="007A4A2A" w:rsidRDefault="007F4710" w:rsidP="007F471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IV/IO access</w:t>
            </w:r>
          </w:p>
        </w:tc>
        <w:tc>
          <w:tcPr>
            <w:tcW w:w="4104" w:type="dxa"/>
          </w:tcPr>
          <w:p w14:paraId="48556E14" w14:textId="77777777" w:rsidR="007F4710" w:rsidRPr="007A4A2A" w:rsidRDefault="007F4710" w:rsidP="007F471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BLS as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indicated</w:t>
            </w:r>
            <w:proofErr w:type="gramEnd"/>
          </w:p>
          <w:p w14:paraId="106CDF4B" w14:textId="73047045" w:rsidR="007F4710" w:rsidRPr="007A4A2A" w:rsidRDefault="007F4710" w:rsidP="007F471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Point</w:t>
            </w:r>
            <w:r w:rsidR="002424BC">
              <w:rPr>
                <w:rFonts w:ascii="Arial" w:hAnsi="Arial" w:cs="Arial"/>
                <w:bCs/>
                <w:sz w:val="17"/>
                <w:szCs w:val="17"/>
              </w:rPr>
              <w:t>-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of</w:t>
            </w:r>
            <w:r w:rsidR="002424BC">
              <w:rPr>
                <w:rFonts w:ascii="Arial" w:hAnsi="Arial" w:cs="Arial"/>
                <w:bCs/>
                <w:sz w:val="17"/>
                <w:szCs w:val="17"/>
              </w:rPr>
              <w:t>-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care glucose testing</w:t>
            </w:r>
          </w:p>
        </w:tc>
      </w:tr>
      <w:tr w:rsidR="007F4710" w:rsidRPr="007A4A2A" w14:paraId="2542533F" w14:textId="77777777" w:rsidTr="00A10DB4">
        <w:tc>
          <w:tcPr>
            <w:tcW w:w="1615" w:type="dxa"/>
            <w:vMerge w:val="restart"/>
          </w:tcPr>
          <w:p w14:paraId="27B87075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Hypovolemic Shock</w:t>
            </w:r>
          </w:p>
        </w:tc>
        <w:tc>
          <w:tcPr>
            <w:tcW w:w="2880" w:type="dxa"/>
            <w:gridSpan w:val="2"/>
          </w:tcPr>
          <w:p w14:paraId="69BF0AEC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Nonhemorrhagic</w:t>
            </w:r>
          </w:p>
        </w:tc>
        <w:tc>
          <w:tcPr>
            <w:tcW w:w="5634" w:type="dxa"/>
            <w:gridSpan w:val="2"/>
          </w:tcPr>
          <w:p w14:paraId="6112F871" w14:textId="5AEF939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20 m</w:t>
            </w:r>
            <w:r w:rsidR="00CF47E0">
              <w:rPr>
                <w:rFonts w:ascii="Arial" w:hAnsi="Arial" w:cs="Arial"/>
                <w:bCs/>
                <w:sz w:val="17"/>
                <w:szCs w:val="17"/>
              </w:rPr>
              <w:t>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/kg NS/LR bolus, repeat as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needed</w:t>
            </w:r>
            <w:proofErr w:type="gramEnd"/>
          </w:p>
          <w:p w14:paraId="2FD1F8CB" w14:textId="734FEFC8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Consider </w:t>
            </w:r>
            <w:r w:rsidR="0012491E" w:rsidRPr="007A4A2A">
              <w:rPr>
                <w:rFonts w:ascii="Arial" w:hAnsi="Arial" w:cs="Arial"/>
                <w:bCs/>
                <w:sz w:val="17"/>
                <w:szCs w:val="17"/>
              </w:rPr>
              <w:t>c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olloid</w:t>
            </w:r>
            <w:r w:rsidR="002A3124" w:rsidRPr="007A4A2A">
              <w:rPr>
                <w:rFonts w:ascii="Arial" w:hAnsi="Arial" w:cs="Arial"/>
                <w:bCs/>
                <w:sz w:val="17"/>
                <w:szCs w:val="17"/>
              </w:rPr>
              <w:t xml:space="preserve"> fluid</w:t>
            </w:r>
            <w:r w:rsidR="00826FC6" w:rsidRPr="007A4A2A">
              <w:rPr>
                <w:rFonts w:ascii="Arial" w:hAnsi="Arial" w:cs="Arial"/>
                <w:bCs/>
                <w:sz w:val="17"/>
                <w:szCs w:val="17"/>
              </w:rPr>
              <w:t>10 to 20</w:t>
            </w:r>
            <w:r w:rsidR="00D0088A" w:rsidRPr="007A4A2A">
              <w:rPr>
                <w:rFonts w:ascii="Arial" w:hAnsi="Arial" w:cs="Arial"/>
                <w:bCs/>
                <w:sz w:val="17"/>
                <w:szCs w:val="17"/>
              </w:rPr>
              <w:t>mL</w:t>
            </w:r>
            <w:r w:rsidR="00457D5C" w:rsidRPr="007A4A2A">
              <w:rPr>
                <w:rFonts w:ascii="Arial" w:hAnsi="Arial" w:cs="Arial"/>
                <w:bCs/>
                <w:sz w:val="17"/>
                <w:szCs w:val="17"/>
              </w:rPr>
              <w:t>/kg</w:t>
            </w:r>
          </w:p>
        </w:tc>
      </w:tr>
      <w:tr w:rsidR="007F4710" w:rsidRPr="007A4A2A" w14:paraId="0C62C6C9" w14:textId="77777777" w:rsidTr="00A10DB4">
        <w:tc>
          <w:tcPr>
            <w:tcW w:w="1615" w:type="dxa"/>
            <w:vMerge/>
          </w:tcPr>
          <w:p w14:paraId="7C806702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880" w:type="dxa"/>
            <w:gridSpan w:val="2"/>
          </w:tcPr>
          <w:p w14:paraId="64FCB0BC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Hemorrhagic</w:t>
            </w:r>
          </w:p>
        </w:tc>
        <w:tc>
          <w:tcPr>
            <w:tcW w:w="5634" w:type="dxa"/>
            <w:gridSpan w:val="2"/>
          </w:tcPr>
          <w:p w14:paraId="4D15039F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Control external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bleeding</w:t>
            </w:r>
            <w:proofErr w:type="gramEnd"/>
          </w:p>
          <w:p w14:paraId="3A38D71C" w14:textId="6FB3254E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20</w:t>
            </w:r>
            <w:r w:rsidR="002E3E6A" w:rsidRPr="007A4A2A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m</w:t>
            </w:r>
            <w:r w:rsidR="00574966">
              <w:rPr>
                <w:rFonts w:ascii="Arial" w:hAnsi="Arial" w:cs="Arial"/>
                <w:bCs/>
                <w:sz w:val="17"/>
                <w:szCs w:val="17"/>
              </w:rPr>
              <w:t>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/kg NS/LR bolus, repeat 2 or 3x as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needed</w:t>
            </w:r>
            <w:proofErr w:type="gramEnd"/>
          </w:p>
          <w:p w14:paraId="31A119AD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Transfuse PRBC’s as needed</w:t>
            </w:r>
          </w:p>
        </w:tc>
      </w:tr>
      <w:tr w:rsidR="007F4710" w:rsidRPr="007A4A2A" w14:paraId="3D87DF34" w14:textId="77777777" w:rsidTr="00A10DB4">
        <w:tc>
          <w:tcPr>
            <w:tcW w:w="1615" w:type="dxa"/>
            <w:vMerge w:val="restart"/>
          </w:tcPr>
          <w:p w14:paraId="4470C4B1" w14:textId="7DC86AB1" w:rsidR="003A4E27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Distributive Shock</w:t>
            </w:r>
          </w:p>
        </w:tc>
        <w:tc>
          <w:tcPr>
            <w:tcW w:w="2880" w:type="dxa"/>
            <w:gridSpan w:val="2"/>
          </w:tcPr>
          <w:p w14:paraId="35369291" w14:textId="396A6B56" w:rsidR="003A4E27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Septic</w:t>
            </w:r>
          </w:p>
        </w:tc>
        <w:tc>
          <w:tcPr>
            <w:tcW w:w="5634" w:type="dxa"/>
            <w:gridSpan w:val="2"/>
          </w:tcPr>
          <w:p w14:paraId="09A19D78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See Septic Shock Algorithm</w:t>
            </w:r>
          </w:p>
          <w:p w14:paraId="1822C170" w14:textId="77777777" w:rsidR="007F4710" w:rsidRPr="007A4A2A" w:rsidRDefault="007F4710" w:rsidP="007F4710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706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Support ABCs</w:t>
            </w:r>
          </w:p>
          <w:p w14:paraId="0863AC0D" w14:textId="77777777" w:rsidR="007F4710" w:rsidRPr="007A4A2A" w:rsidRDefault="007F4710" w:rsidP="007F4710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706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HR, BP, Pulse Oximetry, IV/IO</w:t>
            </w:r>
          </w:p>
          <w:p w14:paraId="72CC1156" w14:textId="00F26248" w:rsidR="007F4710" w:rsidRPr="007A4A2A" w:rsidRDefault="007F4710" w:rsidP="007F4710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706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10</w:t>
            </w:r>
            <w:r w:rsidR="00423791" w:rsidRPr="007A4A2A">
              <w:rPr>
                <w:rFonts w:ascii="Arial" w:hAnsi="Arial" w:cs="Arial"/>
                <w:bCs/>
                <w:sz w:val="17"/>
                <w:szCs w:val="17"/>
              </w:rPr>
              <w:t>-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20 m</w:t>
            </w:r>
            <w:r w:rsidR="00A7093B">
              <w:rPr>
                <w:rFonts w:ascii="Arial" w:hAnsi="Arial" w:cs="Arial"/>
                <w:bCs/>
                <w:sz w:val="17"/>
                <w:szCs w:val="17"/>
              </w:rPr>
              <w:t>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/kg </w:t>
            </w:r>
            <w:r w:rsidR="002E3E6A" w:rsidRPr="007A4A2A">
              <w:rPr>
                <w:rFonts w:ascii="Arial" w:hAnsi="Arial" w:cs="Arial"/>
                <w:bCs/>
                <w:sz w:val="17"/>
                <w:szCs w:val="17"/>
              </w:rPr>
              <w:t>colloid fluid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 bolus (assess). Stop if resp distress,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hepatomegaly</w:t>
            </w:r>
            <w:proofErr w:type="gramEnd"/>
          </w:p>
          <w:p w14:paraId="19C20D4D" w14:textId="77777777" w:rsidR="007F4710" w:rsidRPr="007A4A2A" w:rsidRDefault="007F4710" w:rsidP="007F4710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706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Blood culture, lab studies, glucose</w:t>
            </w:r>
          </w:p>
          <w:p w14:paraId="4484FC98" w14:textId="5CC0B1D0" w:rsidR="007F4710" w:rsidRPr="007A4A2A" w:rsidRDefault="007F4710" w:rsidP="007F4710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706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Broad spectrum antibiotics (</w:t>
            </w:r>
            <w:r w:rsidR="00FA2ABA" w:rsidRPr="007A4A2A">
              <w:rPr>
                <w:rFonts w:ascii="Arial" w:hAnsi="Arial" w:cs="Arial"/>
                <w:bCs/>
                <w:sz w:val="17"/>
                <w:szCs w:val="17"/>
              </w:rPr>
              <w:t>a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fter cultures)</w:t>
            </w:r>
          </w:p>
          <w:p w14:paraId="3CDB20D8" w14:textId="77777777" w:rsidR="007F4710" w:rsidRPr="007A4A2A" w:rsidRDefault="007F4710" w:rsidP="007F4710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ind w:left="706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Antipyretics if needed</w:t>
            </w:r>
          </w:p>
        </w:tc>
      </w:tr>
      <w:tr w:rsidR="007F4710" w:rsidRPr="007A4A2A" w14:paraId="19FD318E" w14:textId="77777777" w:rsidTr="00A10DB4">
        <w:tc>
          <w:tcPr>
            <w:tcW w:w="1615" w:type="dxa"/>
            <w:vMerge/>
          </w:tcPr>
          <w:p w14:paraId="208A947A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880" w:type="dxa"/>
            <w:gridSpan w:val="2"/>
          </w:tcPr>
          <w:p w14:paraId="7F6EC3D7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Anaphylactic</w:t>
            </w:r>
          </w:p>
        </w:tc>
        <w:tc>
          <w:tcPr>
            <w:tcW w:w="5634" w:type="dxa"/>
            <w:gridSpan w:val="2"/>
          </w:tcPr>
          <w:p w14:paraId="575BFFCC" w14:textId="49046C13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IM </w:t>
            </w:r>
            <w:r w:rsidR="004C292C" w:rsidRPr="007A4A2A">
              <w:rPr>
                <w:rFonts w:ascii="Arial" w:hAnsi="Arial" w:cs="Arial"/>
                <w:bCs/>
                <w:sz w:val="17"/>
                <w:szCs w:val="17"/>
              </w:rPr>
              <w:t>E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pinephrine (or autoinjector)</w:t>
            </w:r>
          </w:p>
          <w:p w14:paraId="7F711623" w14:textId="21F49F49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Fluid bolus (10</w:t>
            </w:r>
            <w:r w:rsidR="008708FA" w:rsidRPr="007A4A2A">
              <w:rPr>
                <w:rFonts w:ascii="Arial" w:hAnsi="Arial" w:cs="Arial"/>
                <w:bCs/>
                <w:sz w:val="17"/>
                <w:szCs w:val="17"/>
              </w:rPr>
              <w:t>-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20 m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/kg NS/LR)</w:t>
            </w:r>
          </w:p>
          <w:p w14:paraId="306B4589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Albuterol, Antihistamines, Corticosteroids</w:t>
            </w:r>
          </w:p>
          <w:p w14:paraId="1E576653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Epinephrine infusion</w:t>
            </w:r>
          </w:p>
        </w:tc>
      </w:tr>
      <w:tr w:rsidR="007F4710" w:rsidRPr="007A4A2A" w14:paraId="313CE026" w14:textId="77777777" w:rsidTr="00A10DB4">
        <w:tc>
          <w:tcPr>
            <w:tcW w:w="1615" w:type="dxa"/>
            <w:vMerge w:val="restart"/>
          </w:tcPr>
          <w:p w14:paraId="2162DF4B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lastRenderedPageBreak/>
              <w:t>Cardiogenic Shock</w:t>
            </w:r>
          </w:p>
        </w:tc>
        <w:tc>
          <w:tcPr>
            <w:tcW w:w="2880" w:type="dxa"/>
            <w:gridSpan w:val="2"/>
          </w:tcPr>
          <w:p w14:paraId="691CF764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Bradycardia</w:t>
            </w:r>
          </w:p>
          <w:p w14:paraId="174BAB8B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Tachycardia</w:t>
            </w:r>
          </w:p>
        </w:tc>
        <w:tc>
          <w:tcPr>
            <w:tcW w:w="5634" w:type="dxa"/>
            <w:gridSpan w:val="2"/>
          </w:tcPr>
          <w:p w14:paraId="4D00C2C5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Management algorithms</w:t>
            </w:r>
          </w:p>
        </w:tc>
      </w:tr>
      <w:tr w:rsidR="007F4710" w:rsidRPr="007A4A2A" w14:paraId="7120866B" w14:textId="77777777" w:rsidTr="00A10DB4">
        <w:tc>
          <w:tcPr>
            <w:tcW w:w="1615" w:type="dxa"/>
            <w:vMerge/>
          </w:tcPr>
          <w:p w14:paraId="076FF0D1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880" w:type="dxa"/>
            <w:gridSpan w:val="2"/>
          </w:tcPr>
          <w:p w14:paraId="6C7641B0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Other: CHD, myocarditis, cardiomyopathy, poisoning</w:t>
            </w:r>
          </w:p>
        </w:tc>
        <w:tc>
          <w:tcPr>
            <w:tcW w:w="5634" w:type="dxa"/>
            <w:gridSpan w:val="2"/>
          </w:tcPr>
          <w:p w14:paraId="0FC2ECE2" w14:textId="59550BF6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5</w:t>
            </w:r>
            <w:r w:rsidR="004546F3" w:rsidRPr="007A4A2A">
              <w:rPr>
                <w:rFonts w:ascii="Arial" w:hAnsi="Arial" w:cs="Arial"/>
                <w:bCs/>
                <w:sz w:val="17"/>
                <w:szCs w:val="17"/>
              </w:rPr>
              <w:t>-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10 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mL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/kg NS/LR bolus, repeat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PRN</w:t>
            </w:r>
            <w:proofErr w:type="gramEnd"/>
          </w:p>
          <w:p w14:paraId="44065BF7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Inotropic and/or vasoactive infusions</w:t>
            </w:r>
          </w:p>
          <w:p w14:paraId="4302DF9B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Consider expert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consultation</w:t>
            </w:r>
            <w:proofErr w:type="gramEnd"/>
          </w:p>
          <w:p w14:paraId="60492515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Antidote for poisoning</w:t>
            </w:r>
          </w:p>
        </w:tc>
      </w:tr>
      <w:tr w:rsidR="007F4710" w:rsidRPr="007A4A2A" w14:paraId="34E317F7" w14:textId="77777777" w:rsidTr="00A10DB4">
        <w:tc>
          <w:tcPr>
            <w:tcW w:w="1615" w:type="dxa"/>
            <w:vMerge w:val="restart"/>
          </w:tcPr>
          <w:p w14:paraId="07D1B760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Obstructive Shock</w:t>
            </w:r>
          </w:p>
        </w:tc>
        <w:tc>
          <w:tcPr>
            <w:tcW w:w="2880" w:type="dxa"/>
            <w:gridSpan w:val="2"/>
          </w:tcPr>
          <w:p w14:paraId="1374A523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Ductal-dependent (LV outflow obstruction)</w:t>
            </w:r>
          </w:p>
        </w:tc>
        <w:tc>
          <w:tcPr>
            <w:tcW w:w="5634" w:type="dxa"/>
            <w:gridSpan w:val="2"/>
          </w:tcPr>
          <w:p w14:paraId="7CEFD939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Prostaglandin E1</w:t>
            </w:r>
          </w:p>
          <w:p w14:paraId="186D51AD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Expert consultation</w:t>
            </w:r>
          </w:p>
        </w:tc>
      </w:tr>
      <w:tr w:rsidR="007F4710" w:rsidRPr="007A4A2A" w14:paraId="5B7B5BA2" w14:textId="77777777" w:rsidTr="00A10DB4">
        <w:tc>
          <w:tcPr>
            <w:tcW w:w="1615" w:type="dxa"/>
            <w:vMerge/>
          </w:tcPr>
          <w:p w14:paraId="071B2877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880" w:type="dxa"/>
            <w:gridSpan w:val="2"/>
          </w:tcPr>
          <w:p w14:paraId="37EC0684" w14:textId="52087B98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Tension 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p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neumothorax</w:t>
            </w:r>
          </w:p>
        </w:tc>
        <w:tc>
          <w:tcPr>
            <w:tcW w:w="5634" w:type="dxa"/>
            <w:gridSpan w:val="2"/>
          </w:tcPr>
          <w:p w14:paraId="74C2D303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Needle decompression</w:t>
            </w:r>
          </w:p>
          <w:p w14:paraId="71260ADB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Tube thoracostomy</w:t>
            </w:r>
          </w:p>
        </w:tc>
      </w:tr>
      <w:tr w:rsidR="007F4710" w:rsidRPr="007A4A2A" w14:paraId="5F340407" w14:textId="77777777" w:rsidTr="00A10DB4">
        <w:tc>
          <w:tcPr>
            <w:tcW w:w="1615" w:type="dxa"/>
            <w:vMerge/>
          </w:tcPr>
          <w:p w14:paraId="26773B3B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880" w:type="dxa"/>
            <w:gridSpan w:val="2"/>
          </w:tcPr>
          <w:p w14:paraId="4728170E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Cardiac tamponade</w:t>
            </w:r>
          </w:p>
        </w:tc>
        <w:tc>
          <w:tcPr>
            <w:tcW w:w="5634" w:type="dxa"/>
            <w:gridSpan w:val="2"/>
          </w:tcPr>
          <w:p w14:paraId="68095F02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Pericardiocentesis</w:t>
            </w:r>
          </w:p>
          <w:p w14:paraId="4A8EB148" w14:textId="2A7A5EF8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20 m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>/kg NS/LR bolus</w:t>
            </w:r>
          </w:p>
        </w:tc>
      </w:tr>
      <w:tr w:rsidR="007F4710" w:rsidRPr="007A4A2A" w14:paraId="32C66862" w14:textId="77777777" w:rsidTr="00A7093B">
        <w:trPr>
          <w:trHeight w:val="575"/>
        </w:trPr>
        <w:tc>
          <w:tcPr>
            <w:tcW w:w="1615" w:type="dxa"/>
            <w:vMerge/>
          </w:tcPr>
          <w:p w14:paraId="698B5775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880" w:type="dxa"/>
            <w:gridSpan w:val="2"/>
          </w:tcPr>
          <w:p w14:paraId="21A71852" w14:textId="77777777" w:rsidR="007F4710" w:rsidRPr="007A4A2A" w:rsidRDefault="007F4710" w:rsidP="007F47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Pulmonary embolism</w:t>
            </w:r>
          </w:p>
        </w:tc>
        <w:tc>
          <w:tcPr>
            <w:tcW w:w="5634" w:type="dxa"/>
            <w:gridSpan w:val="2"/>
          </w:tcPr>
          <w:p w14:paraId="225CBC16" w14:textId="017786CE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20 </w:t>
            </w:r>
            <w:r w:rsidR="001A7951">
              <w:rPr>
                <w:rFonts w:ascii="Arial" w:hAnsi="Arial" w:cs="Arial"/>
                <w:bCs/>
                <w:sz w:val="17"/>
                <w:szCs w:val="17"/>
              </w:rPr>
              <w:t>mL</w:t>
            </w: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/kg NS/LR bolus, repeat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PRN</w:t>
            </w:r>
            <w:proofErr w:type="gramEnd"/>
          </w:p>
          <w:p w14:paraId="5AA8579B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 xml:space="preserve">Consider thrombolytics, </w:t>
            </w:r>
            <w:proofErr w:type="gramStart"/>
            <w:r w:rsidRPr="007A4A2A">
              <w:rPr>
                <w:rFonts w:ascii="Arial" w:hAnsi="Arial" w:cs="Arial"/>
                <w:bCs/>
                <w:sz w:val="17"/>
                <w:szCs w:val="17"/>
              </w:rPr>
              <w:t>anticoagulants</w:t>
            </w:r>
            <w:proofErr w:type="gramEnd"/>
          </w:p>
          <w:p w14:paraId="0735B752" w14:textId="77777777" w:rsidR="007F4710" w:rsidRPr="007A4A2A" w:rsidRDefault="007F4710" w:rsidP="007F471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Cs/>
                <w:sz w:val="17"/>
                <w:szCs w:val="17"/>
              </w:rPr>
            </w:pPr>
            <w:r w:rsidRPr="007A4A2A">
              <w:rPr>
                <w:rFonts w:ascii="Arial" w:hAnsi="Arial" w:cs="Arial"/>
                <w:bCs/>
                <w:sz w:val="17"/>
                <w:szCs w:val="17"/>
              </w:rPr>
              <w:t>Expert consultation</w:t>
            </w:r>
          </w:p>
        </w:tc>
      </w:tr>
    </w:tbl>
    <w:p w14:paraId="0F825241" w14:textId="3B2138FD" w:rsidR="00B9530A" w:rsidRPr="007A4A2A" w:rsidRDefault="00B9530A" w:rsidP="0054043E">
      <w:pPr>
        <w:rPr>
          <w:rFonts w:ascii="Arial" w:hAnsi="Arial" w:cs="Arial"/>
          <w:bCs/>
          <w:sz w:val="17"/>
          <w:szCs w:val="17"/>
        </w:rPr>
      </w:pPr>
    </w:p>
    <w:p w14:paraId="3FF7C712" w14:textId="77777777" w:rsidR="00705369" w:rsidRPr="007A4A2A" w:rsidRDefault="00705369" w:rsidP="00705369">
      <w:pPr>
        <w:pStyle w:val="Normal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>Signs of compensated shock include</w:t>
      </w:r>
      <w:r w:rsidRPr="007A4A2A">
        <w:rPr>
          <w:rFonts w:ascii="Arial" w:hAnsi="Arial" w:cs="Arial"/>
          <w:b/>
          <w:sz w:val="17"/>
          <w:szCs w:val="17"/>
        </w:rPr>
        <w:t xml:space="preserve"> (poor perfusion, NORMAL systolic BP)</w:t>
      </w:r>
    </w:p>
    <w:p w14:paraId="1F9CC5D9" w14:textId="77777777" w:rsidR="00705369" w:rsidRPr="007A4A2A" w:rsidRDefault="00705369" w:rsidP="00705369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Tachycardia</w:t>
      </w:r>
    </w:p>
    <w:p w14:paraId="5C5ED42C" w14:textId="206F177A" w:rsidR="00705369" w:rsidRPr="007A4A2A" w:rsidRDefault="00705369" w:rsidP="00705369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Increased SVR</w:t>
      </w:r>
    </w:p>
    <w:p w14:paraId="3CFE7A9F" w14:textId="77777777" w:rsidR="00705369" w:rsidRPr="007A4A2A" w:rsidRDefault="00705369" w:rsidP="00705369">
      <w:pPr>
        <w:pStyle w:val="ListParagraph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Skin - cold, pale, mottled, </w:t>
      </w:r>
      <w:proofErr w:type="gramStart"/>
      <w:r w:rsidRPr="007A4A2A">
        <w:rPr>
          <w:rFonts w:ascii="Arial" w:hAnsi="Arial" w:cs="Arial"/>
          <w:sz w:val="17"/>
          <w:szCs w:val="17"/>
        </w:rPr>
        <w:t>diaphoretic</w:t>
      </w:r>
      <w:proofErr w:type="gramEnd"/>
    </w:p>
    <w:p w14:paraId="09B2E90D" w14:textId="77777777" w:rsidR="00705369" w:rsidRPr="007A4A2A" w:rsidRDefault="00705369" w:rsidP="00705369">
      <w:pPr>
        <w:numPr>
          <w:ilvl w:val="2"/>
          <w:numId w:val="3"/>
        </w:numPr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Peripheral circulation - delayed capillary refill</w:t>
      </w:r>
    </w:p>
    <w:p w14:paraId="2FA34F8C" w14:textId="77777777" w:rsidR="00705369" w:rsidRPr="007A4A2A" w:rsidRDefault="00705369" w:rsidP="00705369">
      <w:pPr>
        <w:pStyle w:val="ListParagraph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Pulses - weak peripheral pulses, narrowed pulse </w:t>
      </w:r>
      <w:proofErr w:type="gramStart"/>
      <w:r w:rsidRPr="007A4A2A">
        <w:rPr>
          <w:rFonts w:ascii="Arial" w:hAnsi="Arial" w:cs="Arial"/>
          <w:sz w:val="17"/>
          <w:szCs w:val="17"/>
        </w:rPr>
        <w:t>pressure</w:t>
      </w:r>
      <w:proofErr w:type="gramEnd"/>
    </w:p>
    <w:p w14:paraId="272F6DB3" w14:textId="77777777" w:rsidR="00705369" w:rsidRPr="007A4A2A" w:rsidRDefault="00705369" w:rsidP="00705369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Increases renal and splanchnic vascular resistance (redistribution of blood flow)</w:t>
      </w:r>
    </w:p>
    <w:p w14:paraId="61903C93" w14:textId="77777777" w:rsidR="00705369" w:rsidRPr="007A4A2A" w:rsidRDefault="00705369" w:rsidP="00705369">
      <w:pPr>
        <w:pStyle w:val="ListParagraph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Kidney - decreased urine output, oliguria</w:t>
      </w:r>
    </w:p>
    <w:p w14:paraId="7570B75B" w14:textId="77777777" w:rsidR="00705369" w:rsidRPr="007A4A2A" w:rsidRDefault="00705369" w:rsidP="00705369">
      <w:pPr>
        <w:numPr>
          <w:ilvl w:val="2"/>
          <w:numId w:val="3"/>
        </w:numPr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Intestine - vomiting, ileus</w:t>
      </w:r>
    </w:p>
    <w:p w14:paraId="003703BE" w14:textId="77777777" w:rsidR="00705369" w:rsidRPr="007A4A2A" w:rsidRDefault="00705369" w:rsidP="00705369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Cerebral auto regulation - brain, altered mental status, anxiety, </w:t>
      </w:r>
      <w:proofErr w:type="gramStart"/>
      <w:r w:rsidRPr="007A4A2A">
        <w:rPr>
          <w:rFonts w:ascii="Arial" w:hAnsi="Arial" w:cs="Arial"/>
          <w:sz w:val="17"/>
          <w:szCs w:val="17"/>
        </w:rPr>
        <w:t>coma</w:t>
      </w:r>
      <w:proofErr w:type="gramEnd"/>
    </w:p>
    <w:p w14:paraId="59972FDE" w14:textId="77777777" w:rsidR="00705369" w:rsidRPr="007A4A2A" w:rsidRDefault="00705369" w:rsidP="00705369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Arial" w:hAnsi="Arial" w:cs="Arial"/>
          <w:b/>
          <w:sz w:val="20"/>
          <w:szCs w:val="20"/>
        </w:rPr>
      </w:pPr>
      <w:r w:rsidRPr="007A4A2A">
        <w:rPr>
          <w:rFonts w:ascii="Arial" w:hAnsi="Arial" w:cs="Arial"/>
          <w:b/>
          <w:sz w:val="20"/>
          <w:szCs w:val="20"/>
        </w:rPr>
        <w:t>Normal</w:t>
      </w:r>
      <w:r w:rsidRPr="007A4A2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7A4A2A">
        <w:rPr>
          <w:rFonts w:ascii="Arial" w:hAnsi="Arial" w:cs="Arial"/>
          <w:b/>
          <w:sz w:val="20"/>
          <w:szCs w:val="20"/>
        </w:rPr>
        <w:t>blood pressure</w:t>
      </w:r>
      <w:r w:rsidRPr="007A4A2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14:paraId="24F9F72E" w14:textId="77777777" w:rsidR="0054043E" w:rsidRPr="007A4A2A" w:rsidRDefault="0054043E" w:rsidP="0054043E">
      <w:pPr>
        <w:pStyle w:val="NormalWeb"/>
        <w:spacing w:before="0" w:beforeAutospacing="0" w:after="0" w:afterAutospacing="0"/>
        <w:rPr>
          <w:rFonts w:ascii="Arial" w:hAnsi="Arial" w:cs="Arial"/>
          <w:b/>
          <w:sz w:val="17"/>
          <w:szCs w:val="17"/>
          <w:u w:val="single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 xml:space="preserve">Signs of decompensated shock </w:t>
      </w:r>
      <w:proofErr w:type="gramStart"/>
      <w:r w:rsidRPr="007A4A2A">
        <w:rPr>
          <w:rFonts w:ascii="Arial" w:hAnsi="Arial" w:cs="Arial"/>
          <w:b/>
          <w:sz w:val="17"/>
          <w:szCs w:val="17"/>
          <w:u w:val="single"/>
        </w:rPr>
        <w:t>include</w:t>
      </w:r>
      <w:proofErr w:type="gramEnd"/>
    </w:p>
    <w:p w14:paraId="248C57C2" w14:textId="61A04446" w:rsidR="0054043E" w:rsidRPr="007A4A2A" w:rsidRDefault="0054043E" w:rsidP="0054043E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As compensatory mechanisms fail, signs of inadequate end-organ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perfusion develop. In addition to the above, these signs include:</w:t>
      </w:r>
    </w:p>
    <w:p w14:paraId="370F8239" w14:textId="77777777" w:rsidR="0054043E" w:rsidRPr="007A4A2A" w:rsidRDefault="0054043E" w:rsidP="0054043E">
      <w:pPr>
        <w:numPr>
          <w:ilvl w:val="0"/>
          <w:numId w:val="4"/>
        </w:numPr>
        <w:tabs>
          <w:tab w:val="clear" w:pos="1440"/>
        </w:tabs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 xml:space="preserve">Depressed mental status, decreased urine </w:t>
      </w:r>
      <w:proofErr w:type="gramStart"/>
      <w:r w:rsidRPr="007A4A2A">
        <w:rPr>
          <w:rFonts w:ascii="Arial" w:hAnsi="Arial" w:cs="Arial"/>
          <w:sz w:val="17"/>
          <w:szCs w:val="17"/>
        </w:rPr>
        <w:t>output</w:t>
      </w:r>
      <w:proofErr w:type="gramEnd"/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</w:p>
    <w:p w14:paraId="690388E4" w14:textId="77777777" w:rsidR="0054043E" w:rsidRPr="007A4A2A" w:rsidRDefault="0054043E" w:rsidP="0054043E">
      <w:pPr>
        <w:numPr>
          <w:ilvl w:val="0"/>
          <w:numId w:val="4"/>
        </w:numPr>
        <w:tabs>
          <w:tab w:val="clear" w:pos="1440"/>
        </w:tabs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Metabolic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acidosis, Tachypnea, Weak central pulses</w:t>
      </w:r>
    </w:p>
    <w:p w14:paraId="47A777E8" w14:textId="77777777" w:rsidR="0054043E" w:rsidRPr="007A4A2A" w:rsidRDefault="0054043E" w:rsidP="0054043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A4A2A">
        <w:rPr>
          <w:rFonts w:ascii="Arial" w:hAnsi="Arial" w:cs="Arial"/>
          <w:b/>
          <w:sz w:val="20"/>
          <w:szCs w:val="20"/>
        </w:rPr>
        <w:t>Hypotension</w:t>
      </w:r>
    </w:p>
    <w:p w14:paraId="7EAFDA64" w14:textId="77777777" w:rsidR="0054043E" w:rsidRPr="007A4A2A" w:rsidRDefault="0054043E" w:rsidP="0054043E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The most common cause of shock is hypovolemia, one form of which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is hemorrhagic shock. Distributive and cardiogenic shock are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seen less </w:t>
      </w:r>
      <w:proofErr w:type="gramStart"/>
      <w:r w:rsidRPr="007A4A2A">
        <w:rPr>
          <w:rFonts w:ascii="Arial" w:hAnsi="Arial" w:cs="Arial"/>
          <w:sz w:val="17"/>
          <w:szCs w:val="17"/>
        </w:rPr>
        <w:t>often</w:t>
      </w:r>
      <w:proofErr w:type="gramEnd"/>
    </w:p>
    <w:p w14:paraId="3B5A29BC" w14:textId="77777777" w:rsidR="0054043E" w:rsidRPr="007A4A2A" w:rsidRDefault="0054043E" w:rsidP="0054043E">
      <w:pPr>
        <w:numPr>
          <w:ilvl w:val="0"/>
          <w:numId w:val="5"/>
        </w:numPr>
        <w:tabs>
          <w:tab w:val="clear" w:pos="1080"/>
        </w:tabs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Capillary refill time alone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is not a good indicator of circulatory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volume, but a capillary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refill time of &gt;2 seconds is a useful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indicator of moderate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dehydration when combined with a decreased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urine output, absent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tears, dry mucous membranes, and a generally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ill </w:t>
      </w:r>
      <w:proofErr w:type="gramStart"/>
      <w:r w:rsidRPr="007A4A2A">
        <w:rPr>
          <w:rFonts w:ascii="Arial" w:hAnsi="Arial" w:cs="Arial"/>
          <w:sz w:val="17"/>
          <w:szCs w:val="17"/>
        </w:rPr>
        <w:t>appearance</w:t>
      </w:r>
      <w:proofErr w:type="gramEnd"/>
    </w:p>
    <w:p w14:paraId="0CFFF16F" w14:textId="77777777" w:rsidR="0054043E" w:rsidRPr="007A4A2A" w:rsidRDefault="0054043E" w:rsidP="0054043E">
      <w:pPr>
        <w:numPr>
          <w:ilvl w:val="0"/>
          <w:numId w:val="5"/>
        </w:numPr>
        <w:tabs>
          <w:tab w:val="clear" w:pos="1080"/>
        </w:tabs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Tachycardia also results from other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causes (e.g., pain, anxiety,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fever)</w:t>
      </w:r>
    </w:p>
    <w:p w14:paraId="51DDE486" w14:textId="77777777" w:rsidR="0054043E" w:rsidRPr="007A4A2A" w:rsidRDefault="0054043E" w:rsidP="0054043E">
      <w:pPr>
        <w:numPr>
          <w:ilvl w:val="0"/>
          <w:numId w:val="5"/>
        </w:numPr>
        <w:tabs>
          <w:tab w:val="clear" w:pos="1080"/>
        </w:tabs>
        <w:ind w:left="72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Pulses may be bounding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>in anaphylactic, neurogenic, and septic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proofErr w:type="gramStart"/>
      <w:r w:rsidRPr="007A4A2A">
        <w:rPr>
          <w:rFonts w:ascii="Arial" w:hAnsi="Arial" w:cs="Arial"/>
          <w:sz w:val="17"/>
          <w:szCs w:val="17"/>
        </w:rPr>
        <w:t>shock</w:t>
      </w:r>
      <w:proofErr w:type="gramEnd"/>
    </w:p>
    <w:p w14:paraId="2EAE7FF4" w14:textId="3B9D5775" w:rsidR="007F4710" w:rsidRPr="007A4A2A" w:rsidRDefault="0054043E" w:rsidP="0054043E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A4A2A">
        <w:rPr>
          <w:rFonts w:ascii="Arial" w:hAnsi="Arial" w:cs="Arial"/>
          <w:sz w:val="17"/>
          <w:szCs w:val="17"/>
        </w:rPr>
        <w:t>In compensated shock, blood pressure remains normal; it is low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in decompensated shock. Hypotension is a </w:t>
      </w:r>
      <w:r w:rsidRPr="007A4A2A">
        <w:rPr>
          <w:rFonts w:ascii="Arial" w:hAnsi="Arial" w:cs="Arial"/>
          <w:i/>
          <w:iCs/>
          <w:sz w:val="17"/>
          <w:szCs w:val="17"/>
        </w:rPr>
        <w:t>systolic</w:t>
      </w:r>
      <w:r w:rsidRPr="007A4A2A">
        <w:rPr>
          <w:rFonts w:ascii="Arial" w:hAnsi="Arial" w:cs="Arial"/>
          <w:sz w:val="17"/>
          <w:szCs w:val="17"/>
        </w:rPr>
        <w:t xml:space="preserve"> blood pressure</w:t>
      </w:r>
      <w:r w:rsidRPr="007A4A2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7A4A2A">
        <w:rPr>
          <w:rFonts w:ascii="Arial" w:hAnsi="Arial" w:cs="Arial"/>
          <w:sz w:val="17"/>
          <w:szCs w:val="17"/>
        </w:rPr>
        <w:t xml:space="preserve">less than the 5th percentile of normal for </w:t>
      </w:r>
      <w:proofErr w:type="gramStart"/>
      <w:r w:rsidRPr="007A4A2A">
        <w:rPr>
          <w:rFonts w:ascii="Arial" w:hAnsi="Arial" w:cs="Arial"/>
          <w:sz w:val="17"/>
          <w:szCs w:val="17"/>
        </w:rPr>
        <w:t>age</w:t>
      </w:r>
      <w:proofErr w:type="gramEnd"/>
    </w:p>
    <w:p w14:paraId="0DFAE1BE" w14:textId="77777777" w:rsidR="0036106E" w:rsidRPr="007A4A2A" w:rsidRDefault="0036106E" w:rsidP="007F4710">
      <w:pPr>
        <w:rPr>
          <w:rFonts w:ascii="Arial" w:hAnsi="Arial" w:cs="Arial"/>
          <w:bCs/>
          <w:sz w:val="17"/>
          <w:szCs w:val="17"/>
        </w:rPr>
      </w:pPr>
    </w:p>
    <w:p w14:paraId="51FD7D2D" w14:textId="63033AFD" w:rsidR="00261306" w:rsidRPr="007A4A2A" w:rsidRDefault="00E9432F" w:rsidP="007F4710">
      <w:pPr>
        <w:rPr>
          <w:rFonts w:ascii="Arial" w:hAnsi="Arial" w:cs="Arial"/>
          <w:b/>
          <w:sz w:val="17"/>
          <w:szCs w:val="17"/>
          <w:u w:val="single"/>
        </w:rPr>
      </w:pPr>
      <w:r w:rsidRPr="007A4A2A">
        <w:rPr>
          <w:rFonts w:ascii="Arial" w:hAnsi="Arial" w:cs="Arial"/>
          <w:b/>
          <w:sz w:val="17"/>
          <w:szCs w:val="17"/>
          <w:u w:val="single"/>
        </w:rPr>
        <w:t>Pediatric Cardiac Arrest Medications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31"/>
        <w:gridCol w:w="5114"/>
        <w:gridCol w:w="3240"/>
      </w:tblGrid>
      <w:tr w:rsidR="00DB5D1F" w:rsidRPr="007A4A2A" w14:paraId="40B855DF" w14:textId="77777777" w:rsidTr="00C9559C">
        <w:tc>
          <w:tcPr>
            <w:tcW w:w="1631" w:type="dxa"/>
          </w:tcPr>
          <w:p w14:paraId="04B81A71" w14:textId="77777777" w:rsidR="00DB5D1F" w:rsidRPr="007A4A2A" w:rsidRDefault="00DB5D1F" w:rsidP="007F471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A2A">
              <w:rPr>
                <w:rFonts w:ascii="Arial" w:hAnsi="Arial" w:cs="Arial"/>
                <w:b/>
                <w:sz w:val="17"/>
                <w:szCs w:val="17"/>
              </w:rPr>
              <w:t>Medication</w:t>
            </w:r>
          </w:p>
        </w:tc>
        <w:tc>
          <w:tcPr>
            <w:tcW w:w="5114" w:type="dxa"/>
          </w:tcPr>
          <w:p w14:paraId="25DB1487" w14:textId="77777777" w:rsidR="00DB5D1F" w:rsidRPr="007A4A2A" w:rsidRDefault="00DB5D1F" w:rsidP="007F471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A2A">
              <w:rPr>
                <w:rFonts w:ascii="Arial" w:hAnsi="Arial" w:cs="Arial"/>
                <w:b/>
                <w:sz w:val="17"/>
                <w:szCs w:val="17"/>
              </w:rPr>
              <w:t>Dose</w:t>
            </w:r>
          </w:p>
        </w:tc>
        <w:tc>
          <w:tcPr>
            <w:tcW w:w="3240" w:type="dxa"/>
          </w:tcPr>
          <w:p w14:paraId="60AF50B7" w14:textId="77777777" w:rsidR="00DB5D1F" w:rsidRPr="007A4A2A" w:rsidRDefault="00DB5D1F" w:rsidP="007F471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A2A">
              <w:rPr>
                <w:rFonts w:ascii="Arial" w:hAnsi="Arial" w:cs="Arial"/>
                <w:b/>
                <w:sz w:val="17"/>
                <w:szCs w:val="17"/>
              </w:rPr>
              <w:t>Remarks</w:t>
            </w:r>
          </w:p>
        </w:tc>
      </w:tr>
      <w:tr w:rsidR="00E52281" w:rsidRPr="007A4A2A" w14:paraId="155FE588" w14:textId="77777777" w:rsidTr="00C9559C">
        <w:tc>
          <w:tcPr>
            <w:tcW w:w="1631" w:type="dxa"/>
          </w:tcPr>
          <w:p w14:paraId="7AC31A3C" w14:textId="3C7F1388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Epinephrine</w:t>
            </w:r>
          </w:p>
        </w:tc>
        <w:tc>
          <w:tcPr>
            <w:tcW w:w="5114" w:type="dxa"/>
          </w:tcPr>
          <w:p w14:paraId="60D79228" w14:textId="2B651B7C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 xml:space="preserve">Pulseless arrest, symptomatic </w:t>
            </w:r>
            <w:r w:rsidR="00C30AAF" w:rsidRPr="007A4A2A">
              <w:rPr>
                <w:rFonts w:ascii="Arial" w:hAnsi="Arial" w:cs="Arial"/>
                <w:sz w:val="17"/>
                <w:szCs w:val="17"/>
              </w:rPr>
              <w:t>B</w:t>
            </w:r>
            <w:r w:rsidRPr="007A4A2A">
              <w:rPr>
                <w:rFonts w:ascii="Arial" w:hAnsi="Arial" w:cs="Arial"/>
                <w:sz w:val="17"/>
                <w:szCs w:val="17"/>
              </w:rPr>
              <w:t>radycardia</w:t>
            </w:r>
          </w:p>
          <w:p w14:paraId="490EDFAC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0.01 mg/kg IV/IO q 3 to 5 min</w:t>
            </w:r>
          </w:p>
          <w:p w14:paraId="5AA7ACD7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0.1 mg/kg ET q 3 to 5min</w:t>
            </w:r>
          </w:p>
          <w:p w14:paraId="1D0B994D" w14:textId="792D1F2B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Symptomatic Brady</w:t>
            </w:r>
            <w:r w:rsidR="00680A80" w:rsidRPr="007A4A2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E7711" w:rsidRPr="007A4A2A">
              <w:rPr>
                <w:rFonts w:ascii="Arial" w:hAnsi="Arial" w:cs="Arial"/>
                <w:sz w:val="17"/>
                <w:szCs w:val="17"/>
              </w:rPr>
              <w:t>-</w:t>
            </w:r>
            <w:r w:rsidR="00680A80" w:rsidRPr="007A4A2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A4A2A">
              <w:rPr>
                <w:rFonts w:ascii="Arial" w:hAnsi="Arial" w:cs="Arial"/>
                <w:sz w:val="17"/>
                <w:szCs w:val="17"/>
              </w:rPr>
              <w:t>0.01 mg/kg</w:t>
            </w:r>
          </w:p>
        </w:tc>
        <w:tc>
          <w:tcPr>
            <w:tcW w:w="3240" w:type="dxa"/>
          </w:tcPr>
          <w:p w14:paraId="6104EF5E" w14:textId="37510DF9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Doses vary for other conditions and situations</w:t>
            </w:r>
          </w:p>
        </w:tc>
      </w:tr>
      <w:tr w:rsidR="00E52281" w:rsidRPr="007A4A2A" w14:paraId="7808AE55" w14:textId="77777777" w:rsidTr="00C9559C">
        <w:tc>
          <w:tcPr>
            <w:tcW w:w="1631" w:type="dxa"/>
          </w:tcPr>
          <w:p w14:paraId="1AF559F7" w14:textId="66A72DD5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Atropine</w:t>
            </w:r>
          </w:p>
        </w:tc>
        <w:tc>
          <w:tcPr>
            <w:tcW w:w="5114" w:type="dxa"/>
          </w:tcPr>
          <w:p w14:paraId="39AA49A7" w14:textId="2518DB44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Bradycardia</w:t>
            </w:r>
            <w:r w:rsidR="00492289" w:rsidRPr="007A4A2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A4A2A">
              <w:rPr>
                <w:rFonts w:ascii="Arial" w:hAnsi="Arial" w:cs="Arial"/>
                <w:sz w:val="17"/>
                <w:szCs w:val="17"/>
              </w:rPr>
              <w:t>-</w:t>
            </w:r>
            <w:r w:rsidR="00492289" w:rsidRPr="007A4A2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A4A2A">
              <w:rPr>
                <w:rFonts w:ascii="Arial" w:hAnsi="Arial" w:cs="Arial"/>
                <w:sz w:val="17"/>
                <w:szCs w:val="17"/>
              </w:rPr>
              <w:t>0.02 mg/kg IV/IO q 3 to 5 min</w:t>
            </w:r>
          </w:p>
          <w:p w14:paraId="20BA1F5C" w14:textId="54D85B51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0.04 to 0.06 mg/kg ET</w:t>
            </w:r>
          </w:p>
        </w:tc>
        <w:tc>
          <w:tcPr>
            <w:tcW w:w="3240" w:type="dxa"/>
          </w:tcPr>
          <w:p w14:paraId="6742F8D0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Child max 1 mg total dose</w:t>
            </w:r>
          </w:p>
          <w:p w14:paraId="56B1A4B6" w14:textId="146C6DA9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Adolescent max 3 mg total dose</w:t>
            </w:r>
          </w:p>
        </w:tc>
      </w:tr>
      <w:tr w:rsidR="00E52281" w:rsidRPr="007A4A2A" w14:paraId="367A5981" w14:textId="77777777" w:rsidTr="00C9559C">
        <w:tc>
          <w:tcPr>
            <w:tcW w:w="1631" w:type="dxa"/>
          </w:tcPr>
          <w:p w14:paraId="0014F961" w14:textId="5E45DB14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Adenosine</w:t>
            </w:r>
          </w:p>
        </w:tc>
        <w:tc>
          <w:tcPr>
            <w:tcW w:w="5114" w:type="dxa"/>
          </w:tcPr>
          <w:p w14:paraId="49AFC187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SVT 0.1 mg/kg IV/IO rapid push max 6 mg</w:t>
            </w:r>
          </w:p>
          <w:p w14:paraId="5286880D" w14:textId="76A036AD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Repeat 0.02 mg/kg max 12</w:t>
            </w:r>
          </w:p>
        </w:tc>
        <w:tc>
          <w:tcPr>
            <w:tcW w:w="3240" w:type="dxa"/>
          </w:tcPr>
          <w:p w14:paraId="0E1E2B93" w14:textId="71A80A78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Rapid push closest port followed by fluid bolus 5-10 ml NS</w:t>
            </w:r>
          </w:p>
        </w:tc>
      </w:tr>
      <w:tr w:rsidR="00E52281" w:rsidRPr="007A4A2A" w14:paraId="749117C5" w14:textId="77777777" w:rsidTr="00C9559C">
        <w:tc>
          <w:tcPr>
            <w:tcW w:w="1631" w:type="dxa"/>
          </w:tcPr>
          <w:p w14:paraId="0EC87F0F" w14:textId="4F34818C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Amiodarone</w:t>
            </w:r>
          </w:p>
        </w:tc>
        <w:tc>
          <w:tcPr>
            <w:tcW w:w="5114" w:type="dxa"/>
          </w:tcPr>
          <w:p w14:paraId="306DFA09" w14:textId="59012EC2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SVT, VT with pulse 5 mg/kg IV/IO</w:t>
            </w:r>
          </w:p>
          <w:p w14:paraId="061DEB69" w14:textId="2BDD0478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Pulseless arrest 5 mg/kg IV/IO</w:t>
            </w:r>
          </w:p>
          <w:p w14:paraId="3CBF2A15" w14:textId="3F7121AE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Total 15 mg</w:t>
            </w:r>
            <w:r w:rsidR="00A7093B">
              <w:rPr>
                <w:rFonts w:ascii="Arial" w:hAnsi="Arial" w:cs="Arial"/>
                <w:sz w:val="17"/>
                <w:szCs w:val="17"/>
              </w:rPr>
              <w:t>/</w:t>
            </w:r>
            <w:r w:rsidRPr="007A4A2A">
              <w:rPr>
                <w:rFonts w:ascii="Arial" w:hAnsi="Arial" w:cs="Arial"/>
                <w:sz w:val="17"/>
                <w:szCs w:val="17"/>
              </w:rPr>
              <w:t>kg, max single dose 300 mg</w:t>
            </w:r>
          </w:p>
        </w:tc>
        <w:tc>
          <w:tcPr>
            <w:tcW w:w="3240" w:type="dxa"/>
          </w:tcPr>
          <w:p w14:paraId="0395BF9A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 xml:space="preserve">load over 20-60 </w:t>
            </w:r>
            <w:proofErr w:type="gramStart"/>
            <w:r w:rsidRPr="007A4A2A">
              <w:rPr>
                <w:rFonts w:ascii="Arial" w:hAnsi="Arial" w:cs="Arial"/>
                <w:sz w:val="17"/>
                <w:szCs w:val="17"/>
              </w:rPr>
              <w:t>min</w:t>
            </w:r>
            <w:proofErr w:type="gramEnd"/>
          </w:p>
          <w:p w14:paraId="77DD018B" w14:textId="1EB7B0F5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may produce prolonged QT</w:t>
            </w:r>
          </w:p>
        </w:tc>
      </w:tr>
      <w:tr w:rsidR="00E52281" w:rsidRPr="007A4A2A" w14:paraId="09EF6B21" w14:textId="77777777" w:rsidTr="00C9559C">
        <w:tc>
          <w:tcPr>
            <w:tcW w:w="1631" w:type="dxa"/>
          </w:tcPr>
          <w:p w14:paraId="7D49DE84" w14:textId="37A6D301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Naloxone</w:t>
            </w:r>
          </w:p>
        </w:tc>
        <w:tc>
          <w:tcPr>
            <w:tcW w:w="5114" w:type="dxa"/>
          </w:tcPr>
          <w:p w14:paraId="15EA7B32" w14:textId="5E200509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0.1 mg/kg IV/IO/IM bolus q 2 min</w:t>
            </w:r>
          </w:p>
        </w:tc>
        <w:tc>
          <w:tcPr>
            <w:tcW w:w="3240" w:type="dxa"/>
          </w:tcPr>
          <w:p w14:paraId="64A0B636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max 2 mg</w:t>
            </w:r>
          </w:p>
          <w:p w14:paraId="047B3094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 xml:space="preserve">½ life is short, repeated </w:t>
            </w:r>
            <w:proofErr w:type="gramStart"/>
            <w:r w:rsidRPr="007A4A2A">
              <w:rPr>
                <w:rFonts w:ascii="Arial" w:hAnsi="Arial" w:cs="Arial"/>
                <w:sz w:val="17"/>
                <w:szCs w:val="17"/>
              </w:rPr>
              <w:t>dosing</w:t>
            </w:r>
            <w:proofErr w:type="gramEnd"/>
          </w:p>
          <w:p w14:paraId="5F84EFC6" w14:textId="05035405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May wake up agitated</w:t>
            </w:r>
          </w:p>
        </w:tc>
      </w:tr>
      <w:tr w:rsidR="00E52281" w:rsidRPr="007A4A2A" w14:paraId="79E8B754" w14:textId="77777777" w:rsidTr="00C9559C">
        <w:tc>
          <w:tcPr>
            <w:tcW w:w="1631" w:type="dxa"/>
          </w:tcPr>
          <w:p w14:paraId="40ED8F8E" w14:textId="7BD96A81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Lidocaine</w:t>
            </w:r>
          </w:p>
        </w:tc>
        <w:tc>
          <w:tcPr>
            <w:tcW w:w="5114" w:type="dxa"/>
          </w:tcPr>
          <w:p w14:paraId="19BE74C9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VF/ Pulseless VT</w:t>
            </w:r>
          </w:p>
          <w:p w14:paraId="139BA121" w14:textId="3A931298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1 mg/kg IV/IO bolus.  2 to 3 mg/kg ET</w:t>
            </w:r>
          </w:p>
        </w:tc>
        <w:tc>
          <w:tcPr>
            <w:tcW w:w="3240" w:type="dxa"/>
          </w:tcPr>
          <w:p w14:paraId="54812802" w14:textId="4019F696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Maintain 20 to 50 mcg/kg/min</w:t>
            </w:r>
          </w:p>
        </w:tc>
      </w:tr>
      <w:tr w:rsidR="00E52281" w:rsidRPr="007A4A2A" w14:paraId="19D55B64" w14:textId="77777777" w:rsidTr="00C9559C">
        <w:tc>
          <w:tcPr>
            <w:tcW w:w="1631" w:type="dxa"/>
          </w:tcPr>
          <w:p w14:paraId="407820C1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Dextrose</w:t>
            </w:r>
          </w:p>
          <w:p w14:paraId="4FC40F01" w14:textId="5B8D6E7E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Glucose</w:t>
            </w:r>
          </w:p>
        </w:tc>
        <w:tc>
          <w:tcPr>
            <w:tcW w:w="5114" w:type="dxa"/>
          </w:tcPr>
          <w:p w14:paraId="2F80741A" w14:textId="0C85E4FE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0.5 to 1 g/kg IV/IO</w:t>
            </w:r>
          </w:p>
        </w:tc>
        <w:tc>
          <w:tcPr>
            <w:tcW w:w="3240" w:type="dxa"/>
          </w:tcPr>
          <w:p w14:paraId="6DF2E202" w14:textId="07AE907C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Use bedside glucose check to confirm hypoglycemia</w:t>
            </w:r>
          </w:p>
        </w:tc>
      </w:tr>
      <w:tr w:rsidR="00E52281" w:rsidRPr="007A4A2A" w14:paraId="3F41DA61" w14:textId="77777777" w:rsidTr="00F20517">
        <w:trPr>
          <w:trHeight w:val="377"/>
        </w:trPr>
        <w:tc>
          <w:tcPr>
            <w:tcW w:w="1631" w:type="dxa"/>
          </w:tcPr>
          <w:p w14:paraId="291FDE20" w14:textId="7384533A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Magnesium Sulfate</w:t>
            </w:r>
          </w:p>
        </w:tc>
        <w:tc>
          <w:tcPr>
            <w:tcW w:w="5114" w:type="dxa"/>
          </w:tcPr>
          <w:p w14:paraId="79FAD7BA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Asthma refractory 25 to 50 mg/kg IV/IO</w:t>
            </w:r>
          </w:p>
          <w:p w14:paraId="46994073" w14:textId="28895A68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Pulseless V-</w:t>
            </w:r>
            <w:r w:rsidR="00643913" w:rsidRPr="007A4A2A">
              <w:rPr>
                <w:rFonts w:ascii="Arial" w:hAnsi="Arial" w:cs="Arial"/>
                <w:sz w:val="17"/>
                <w:szCs w:val="17"/>
              </w:rPr>
              <w:t>T</w:t>
            </w:r>
            <w:r w:rsidRPr="007A4A2A">
              <w:rPr>
                <w:rFonts w:ascii="Arial" w:hAnsi="Arial" w:cs="Arial"/>
                <w:sz w:val="17"/>
                <w:szCs w:val="17"/>
              </w:rPr>
              <w:t>ach Torsades 25</w:t>
            </w:r>
            <w:r w:rsidR="007634F2" w:rsidRPr="007A4A2A">
              <w:rPr>
                <w:rFonts w:ascii="Arial" w:hAnsi="Arial" w:cs="Arial"/>
                <w:sz w:val="17"/>
                <w:szCs w:val="17"/>
              </w:rPr>
              <w:t>-</w:t>
            </w:r>
            <w:r w:rsidRPr="007A4A2A">
              <w:rPr>
                <w:rFonts w:ascii="Arial" w:hAnsi="Arial" w:cs="Arial"/>
                <w:sz w:val="17"/>
                <w:szCs w:val="17"/>
              </w:rPr>
              <w:t>50 mg/kg</w:t>
            </w:r>
          </w:p>
        </w:tc>
        <w:tc>
          <w:tcPr>
            <w:tcW w:w="3240" w:type="dxa"/>
          </w:tcPr>
          <w:p w14:paraId="0E786A90" w14:textId="77777777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>Max 2 G</w:t>
            </w:r>
          </w:p>
          <w:p w14:paraId="004A58EB" w14:textId="4F3B1D50" w:rsidR="00E52281" w:rsidRPr="007A4A2A" w:rsidRDefault="00E52281" w:rsidP="007F4710">
            <w:pPr>
              <w:rPr>
                <w:rFonts w:ascii="Arial" w:hAnsi="Arial" w:cs="Arial"/>
                <w:sz w:val="17"/>
                <w:szCs w:val="17"/>
              </w:rPr>
            </w:pPr>
            <w:r w:rsidRPr="007A4A2A">
              <w:rPr>
                <w:rFonts w:ascii="Arial" w:hAnsi="Arial" w:cs="Arial"/>
                <w:sz w:val="17"/>
                <w:szCs w:val="17"/>
              </w:rPr>
              <w:t xml:space="preserve">May cause </w:t>
            </w:r>
            <w:r w:rsidR="00C30AAF" w:rsidRPr="007A4A2A">
              <w:rPr>
                <w:rFonts w:ascii="Arial" w:hAnsi="Arial" w:cs="Arial"/>
                <w:sz w:val="17"/>
                <w:szCs w:val="17"/>
              </w:rPr>
              <w:t>B</w:t>
            </w:r>
            <w:r w:rsidRPr="007A4A2A">
              <w:rPr>
                <w:rFonts w:ascii="Arial" w:hAnsi="Arial" w:cs="Arial"/>
                <w:sz w:val="17"/>
                <w:szCs w:val="17"/>
              </w:rPr>
              <w:t>radycardia</w:t>
            </w:r>
          </w:p>
        </w:tc>
      </w:tr>
    </w:tbl>
    <w:p w14:paraId="5C639F1E" w14:textId="77777777" w:rsidR="00C91364" w:rsidRPr="00053027" w:rsidRDefault="00C91364" w:rsidP="007F4710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sectPr w:rsidR="00C91364" w:rsidRPr="00053027" w:rsidSect="00E52281">
      <w:headerReference w:type="default" r:id="rId14"/>
      <w:footerReference w:type="even" r:id="rId15"/>
      <w:footerReference w:type="default" r:id="rId16"/>
      <w:type w:val="continuous"/>
      <w:pgSz w:w="12240" w:h="15840"/>
      <w:pgMar w:top="900" w:right="1080" w:bottom="720" w:left="1260" w:header="270" w:footer="425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3EAAD" w14:textId="77777777" w:rsidR="00962421" w:rsidRDefault="00962421">
      <w:r>
        <w:separator/>
      </w:r>
    </w:p>
  </w:endnote>
  <w:endnote w:type="continuationSeparator" w:id="0">
    <w:p w14:paraId="01C4CA27" w14:textId="77777777" w:rsidR="00962421" w:rsidRDefault="0096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0E785" w14:textId="77777777" w:rsidR="003A4E27" w:rsidRDefault="003A4E27" w:rsidP="00A9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CEC451" w14:textId="77777777" w:rsidR="003A4E27" w:rsidRDefault="003A4E27" w:rsidP="00D250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783F" w14:textId="548DD46B" w:rsidR="003A4E27" w:rsidRPr="008914EC" w:rsidRDefault="005E4852" w:rsidP="008914EC">
    <w:pPr>
      <w:ind w:left="-270" w:right="-576"/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mallCaps/>
        <w:sz w:val="21"/>
        <w:szCs w:val="21"/>
      </w:rPr>
      <w:t>S</w:t>
    </w:r>
    <w:r w:rsidR="00E97200">
      <w:rPr>
        <w:rFonts w:asciiTheme="minorHAnsi" w:hAnsiTheme="minorHAnsi" w:cstheme="minorHAnsi"/>
        <w:smallCaps/>
        <w:sz w:val="21"/>
        <w:szCs w:val="21"/>
      </w:rPr>
      <w:t>pecialty Life Support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3A4E27"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="00E97200">
      <w:rPr>
        <w:rFonts w:ascii="Segoe UI Symbol" w:hAnsi="Segoe UI Symbol" w:cs="Segoe UI Symbol"/>
        <w:color w:val="CC0000"/>
        <w:sz w:val="21"/>
        <w:szCs w:val="21"/>
      </w:rPr>
      <w:t xml:space="preserve"> </w:t>
    </w:r>
    <w:r w:rsidR="00E97200" w:rsidRPr="00724A9B">
      <w:rPr>
        <w:rFonts w:ascii="Segoe UI Symbol" w:hAnsi="Segoe UI Symbol" w:cs="Segoe UI Symbol"/>
        <w:sz w:val="21"/>
        <w:szCs w:val="21"/>
      </w:rPr>
      <w:t xml:space="preserve">2160 </w:t>
    </w:r>
    <w:r w:rsidR="00BA0987" w:rsidRPr="00724A9B">
      <w:rPr>
        <w:rFonts w:ascii="Segoe UI Symbol" w:hAnsi="Segoe UI Symbol" w:cs="Segoe UI Symbol"/>
        <w:sz w:val="21"/>
        <w:szCs w:val="21"/>
      </w:rPr>
      <w:t>Highway 95, Suite 10</w:t>
    </w:r>
    <w:r w:rsidR="003A4E27" w:rsidRPr="00724A9B">
      <w:rPr>
        <w:rFonts w:asciiTheme="minorHAnsi" w:hAnsiTheme="minorHAnsi" w:cstheme="minorHAnsi"/>
        <w:sz w:val="21"/>
        <w:szCs w:val="21"/>
      </w:rPr>
      <w:t xml:space="preserve"> </w:t>
    </w:r>
    <w:r w:rsidR="003A4E27"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BA0987">
      <w:rPr>
        <w:rFonts w:asciiTheme="minorHAnsi" w:hAnsiTheme="minorHAnsi" w:cstheme="minorHAnsi"/>
        <w:sz w:val="21"/>
        <w:szCs w:val="21"/>
      </w:rPr>
      <w:t>BHC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3A4E27"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724A9B">
      <w:rPr>
        <w:rFonts w:asciiTheme="minorHAnsi" w:hAnsiTheme="minorHAnsi" w:cstheme="minorHAnsi"/>
        <w:sz w:val="21"/>
        <w:szCs w:val="21"/>
      </w:rPr>
      <w:t>AZ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3A4E27" w:rsidRPr="008914EC">
      <w:rPr>
        <w:rFonts w:ascii="Segoe UI Symbol" w:hAnsi="Segoe UI Symbol" w:cs="Segoe UI Symbol"/>
        <w:color w:val="CC0000"/>
        <w:sz w:val="21"/>
        <w:szCs w:val="21"/>
      </w:rPr>
      <w:t>♥</w:t>
    </w:r>
    <w:r>
      <w:rPr>
        <w:rFonts w:ascii="Segoe UI Symbol" w:hAnsi="Segoe UI Symbol" w:cs="Segoe UI Symbol"/>
        <w:color w:val="CC0000"/>
        <w:sz w:val="21"/>
        <w:szCs w:val="21"/>
      </w:rPr>
      <w:t xml:space="preserve"> </w:t>
    </w:r>
    <w:r w:rsidRPr="005E4852">
      <w:rPr>
        <w:rFonts w:asciiTheme="minorHAnsi" w:hAnsiTheme="minorHAnsi" w:cstheme="minorHAnsi"/>
        <w:sz w:val="21"/>
        <w:szCs w:val="21"/>
      </w:rPr>
      <w:t>86442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3A4E27"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(9</w:t>
    </w:r>
    <w:r w:rsidR="006A7A32">
      <w:rPr>
        <w:rFonts w:asciiTheme="minorHAnsi" w:hAnsiTheme="minorHAnsi" w:cstheme="minorHAnsi"/>
        <w:sz w:val="21"/>
        <w:szCs w:val="21"/>
      </w:rPr>
      <w:t>28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) </w:t>
    </w:r>
    <w:r w:rsidR="006A7A32">
      <w:rPr>
        <w:rFonts w:asciiTheme="minorHAnsi" w:hAnsiTheme="minorHAnsi" w:cstheme="minorHAnsi"/>
        <w:sz w:val="21"/>
        <w:szCs w:val="21"/>
      </w:rPr>
      <w:t>208</w:t>
    </w:r>
    <w:r w:rsidR="003A4E27" w:rsidRPr="008914EC">
      <w:rPr>
        <w:rFonts w:asciiTheme="minorHAnsi" w:hAnsiTheme="minorHAnsi" w:cstheme="minorHAnsi"/>
        <w:sz w:val="21"/>
        <w:szCs w:val="21"/>
      </w:rPr>
      <w:t>-</w:t>
    </w:r>
    <w:r w:rsidR="006A7A32">
      <w:rPr>
        <w:rFonts w:asciiTheme="minorHAnsi" w:hAnsiTheme="minorHAnsi" w:cstheme="minorHAnsi"/>
        <w:sz w:val="21"/>
        <w:szCs w:val="21"/>
      </w:rPr>
      <w:t>8054</w:t>
    </w:r>
    <w:r w:rsidR="003A4E27" w:rsidRPr="008914EC">
      <w:rPr>
        <w:rFonts w:asciiTheme="minorHAnsi" w:hAnsiTheme="minorHAnsi" w:cstheme="minorHAnsi"/>
        <w:sz w:val="21"/>
        <w:szCs w:val="21"/>
      </w:rPr>
      <w:t xml:space="preserve"> </w:t>
    </w:r>
    <w:r w:rsidR="003A4E27"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="003A4E27" w:rsidRPr="008914EC">
      <w:rPr>
        <w:rFonts w:asciiTheme="minorHAnsi" w:hAnsiTheme="minorHAnsi" w:cstheme="minorHAnsi"/>
        <w:color w:val="CC0000"/>
        <w:sz w:val="21"/>
        <w:szCs w:val="21"/>
      </w:rPr>
      <w:t xml:space="preserve"> </w:t>
    </w:r>
    <w:r w:rsidR="003A4E27" w:rsidRPr="008914EC">
      <w:rPr>
        <w:rFonts w:asciiTheme="minorHAnsi" w:hAnsiTheme="minorHAnsi" w:cstheme="minorHAnsi"/>
        <w:sz w:val="21"/>
        <w:szCs w:val="21"/>
      </w:rPr>
      <w:t>www.</w:t>
    </w:r>
    <w:r w:rsidR="00940983">
      <w:rPr>
        <w:rFonts w:asciiTheme="minorHAnsi" w:hAnsiTheme="minorHAnsi" w:cstheme="minorHAnsi"/>
        <w:sz w:val="21"/>
        <w:szCs w:val="21"/>
      </w:rPr>
      <w:t>specialtylifesupport.com</w:t>
    </w:r>
  </w:p>
  <w:p w14:paraId="1B69B9D1" w14:textId="3A9D0142" w:rsidR="003A4E27" w:rsidRPr="0054043E" w:rsidRDefault="003A4E27" w:rsidP="00940983">
    <w:pPr>
      <w:ind w:right="360"/>
      <w:jc w:val="center"/>
      <w:rPr>
        <w:rFonts w:asciiTheme="minorHAnsi" w:hAnsiTheme="minorHAnsi" w:cstheme="minorHAnsi"/>
        <w:sz w:val="12"/>
        <w:szCs w:val="12"/>
      </w:rPr>
    </w:pPr>
    <w:r w:rsidRPr="0054043E">
      <w:rPr>
        <w:rFonts w:asciiTheme="minorHAnsi" w:hAnsiTheme="minorHAnsi" w:cstheme="minorHAnsi"/>
        <w:sz w:val="12"/>
        <w:szCs w:val="12"/>
      </w:rPr>
      <w:t xml:space="preserve">Additional material created to enhance and supplement the learning experience and is not AHA </w:t>
    </w:r>
    <w:r w:rsidR="0043016B" w:rsidRPr="0054043E">
      <w:rPr>
        <w:rFonts w:asciiTheme="minorHAnsi" w:hAnsiTheme="minorHAnsi" w:cstheme="minorHAnsi"/>
        <w:sz w:val="12"/>
        <w:szCs w:val="12"/>
      </w:rPr>
      <w:t>approved.</w:t>
    </w:r>
  </w:p>
  <w:p w14:paraId="420A51DB" w14:textId="122D2AC0" w:rsidR="003A4E27" w:rsidRPr="0054043E" w:rsidRDefault="00AE4C17" w:rsidP="00940983">
    <w:pPr>
      <w:ind w:right="360"/>
      <w:jc w:val="center"/>
      <w:rPr>
        <w:rFonts w:asciiTheme="minorHAnsi" w:hAnsiTheme="minorHAnsi" w:cstheme="minorHAnsi"/>
        <w:sz w:val="12"/>
        <w:szCs w:val="12"/>
      </w:rPr>
    </w:pPr>
    <w:sdt>
      <w:sdtPr>
        <w:rPr>
          <w:rFonts w:asciiTheme="minorHAnsi" w:hAnsiTheme="minorHAnsi" w:cstheme="minorHAnsi"/>
          <w:spacing w:val="10"/>
          <w:sz w:val="12"/>
          <w:szCs w:val="12"/>
        </w:rPr>
        <w:alias w:val="Title"/>
        <w:tag w:val=""/>
        <w:id w:val="-1795206246"/>
        <w:placeholder>
          <w:docPart w:val="1F27842EE3104148897E78BB617545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46A">
          <w:rPr>
            <w:rFonts w:asciiTheme="minorHAnsi" w:hAnsiTheme="minorHAnsi" w:cstheme="minorHAnsi"/>
            <w:spacing w:val="10"/>
            <w:sz w:val="12"/>
            <w:szCs w:val="12"/>
          </w:rPr>
          <w:t>P</w:t>
        </w:r>
        <w:r w:rsidR="001D367E">
          <w:rPr>
            <w:rFonts w:asciiTheme="minorHAnsi" w:hAnsiTheme="minorHAnsi" w:cstheme="minorHAnsi"/>
            <w:spacing w:val="10"/>
            <w:sz w:val="12"/>
            <w:szCs w:val="12"/>
          </w:rPr>
          <w:t>ALS Study Guide 2020</w:t>
        </w:r>
      </w:sdtContent>
    </w:sdt>
    <w:r w:rsidR="003A4E27" w:rsidRPr="0054043E">
      <w:rPr>
        <w:rFonts w:asciiTheme="minorHAnsi" w:hAnsiTheme="minorHAnsi" w:cstheme="minorHAnsi"/>
        <w:sz w:val="12"/>
        <w:szCs w:val="12"/>
      </w:rPr>
      <w:t xml:space="preserve"> </w:t>
    </w:r>
    <w:sdt>
      <w:sdtPr>
        <w:rPr>
          <w:rFonts w:asciiTheme="minorHAnsi" w:hAnsiTheme="minorHAnsi" w:cstheme="minorHAnsi"/>
          <w:sz w:val="12"/>
          <w:szCs w:val="12"/>
        </w:rPr>
        <w:alias w:val="Status"/>
        <w:tag w:val=""/>
        <w:id w:val="-1946767491"/>
        <w:placeholder>
          <w:docPart w:val="9F14F23FFADD48C39EFCB3D4D324DF4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E63C3">
          <w:rPr>
            <w:rFonts w:asciiTheme="minorHAnsi" w:hAnsiTheme="minorHAnsi" w:cstheme="minorHAnsi"/>
            <w:sz w:val="12"/>
            <w:szCs w:val="12"/>
          </w:rPr>
          <w:t>Updated February 2021</w:t>
        </w:r>
      </w:sdtContent>
    </w:sdt>
    <w:r w:rsidR="003A4E27" w:rsidRPr="0054043E">
      <w:rPr>
        <w:rFonts w:asciiTheme="minorHAnsi" w:hAnsiTheme="minorHAnsi" w:cstheme="minorHAnsi"/>
        <w:sz w:val="12"/>
        <w:szCs w:val="12"/>
      </w:rPr>
      <w:t xml:space="preserve">, The CPR Lady Page </w:t>
    </w:r>
    <w:r w:rsidR="003A4E27" w:rsidRPr="0054043E">
      <w:rPr>
        <w:rFonts w:asciiTheme="minorHAnsi" w:hAnsiTheme="minorHAnsi" w:cstheme="minorHAnsi"/>
        <w:sz w:val="12"/>
        <w:szCs w:val="12"/>
      </w:rPr>
      <w:fldChar w:fldCharType="begin"/>
    </w:r>
    <w:r w:rsidR="003A4E27" w:rsidRPr="0054043E">
      <w:rPr>
        <w:rFonts w:asciiTheme="minorHAnsi" w:hAnsiTheme="minorHAnsi" w:cstheme="minorHAnsi"/>
        <w:sz w:val="12"/>
        <w:szCs w:val="12"/>
      </w:rPr>
      <w:instrText xml:space="preserve"> PAGE   \* MERGEFORMAT </w:instrText>
    </w:r>
    <w:r w:rsidR="003A4E27" w:rsidRPr="0054043E">
      <w:rPr>
        <w:rFonts w:asciiTheme="minorHAnsi" w:hAnsiTheme="minorHAnsi" w:cstheme="minorHAnsi"/>
        <w:sz w:val="12"/>
        <w:szCs w:val="12"/>
      </w:rPr>
      <w:fldChar w:fldCharType="separate"/>
    </w:r>
    <w:r w:rsidR="003A4E27" w:rsidRPr="0054043E">
      <w:rPr>
        <w:rFonts w:asciiTheme="minorHAnsi" w:hAnsiTheme="minorHAnsi" w:cstheme="minorHAnsi"/>
        <w:sz w:val="12"/>
        <w:szCs w:val="12"/>
      </w:rPr>
      <w:t>1</w:t>
    </w:r>
    <w:r w:rsidR="003A4E27" w:rsidRPr="0054043E">
      <w:rPr>
        <w:rFonts w:asciiTheme="minorHAnsi" w:hAnsiTheme="minorHAnsi" w:cstheme="minorHAnsi"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2C720" w14:textId="77777777" w:rsidR="001E5D66" w:rsidRDefault="00916282" w:rsidP="00A9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5D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E1FBE" w14:textId="77777777" w:rsidR="001E5D66" w:rsidRDefault="001E5D66" w:rsidP="00D2509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38CF" w14:textId="39A1EB65" w:rsidR="00D957ED" w:rsidRDefault="00D957ED" w:rsidP="00220595">
    <w:pPr>
      <w:ind w:left="-270" w:right="-576"/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smallCaps/>
        <w:sz w:val="21"/>
        <w:szCs w:val="21"/>
      </w:rPr>
      <w:t>Specialty Life Support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 w:rsidRPr="008914EC">
      <w:rPr>
        <w:rFonts w:ascii="Segoe UI Symbol" w:hAnsi="Segoe UI Symbol" w:cs="Segoe UI Symbol"/>
        <w:color w:val="CC0000"/>
        <w:sz w:val="21"/>
        <w:szCs w:val="21"/>
      </w:rPr>
      <w:t>♥</w:t>
    </w:r>
    <w:r>
      <w:rPr>
        <w:rFonts w:ascii="Segoe UI Symbol" w:hAnsi="Segoe UI Symbol" w:cs="Segoe UI Symbol"/>
        <w:color w:val="CC0000"/>
        <w:sz w:val="21"/>
        <w:szCs w:val="21"/>
      </w:rPr>
      <w:t xml:space="preserve"> </w:t>
    </w:r>
    <w:r w:rsidRPr="00724A9B">
      <w:rPr>
        <w:rFonts w:ascii="Segoe UI Symbol" w:hAnsi="Segoe UI Symbol" w:cs="Segoe UI Symbol"/>
        <w:sz w:val="21"/>
        <w:szCs w:val="21"/>
      </w:rPr>
      <w:t>2160 Highway 95, Suite 10</w:t>
    </w:r>
    <w:r w:rsidRPr="00724A9B">
      <w:rPr>
        <w:rFonts w:asciiTheme="minorHAnsi" w:hAnsiTheme="minorHAnsi" w:cstheme="minorHAnsi"/>
        <w:sz w:val="21"/>
        <w:szCs w:val="21"/>
      </w:rPr>
      <w:t xml:space="preserve"> </w:t>
    </w:r>
    <w:r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>
      <w:rPr>
        <w:rFonts w:asciiTheme="minorHAnsi" w:hAnsiTheme="minorHAnsi" w:cstheme="minorHAnsi"/>
        <w:sz w:val="21"/>
        <w:szCs w:val="21"/>
      </w:rPr>
      <w:t>BHC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>
      <w:rPr>
        <w:rFonts w:asciiTheme="minorHAnsi" w:hAnsiTheme="minorHAnsi" w:cstheme="minorHAnsi"/>
        <w:sz w:val="21"/>
        <w:szCs w:val="21"/>
      </w:rPr>
      <w:t>AZ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 w:rsidRPr="008914EC">
      <w:rPr>
        <w:rFonts w:ascii="Segoe UI Symbol" w:hAnsi="Segoe UI Symbol" w:cs="Segoe UI Symbol"/>
        <w:color w:val="CC0000"/>
        <w:sz w:val="21"/>
        <w:szCs w:val="21"/>
      </w:rPr>
      <w:t>♥</w:t>
    </w:r>
    <w:r>
      <w:rPr>
        <w:rFonts w:ascii="Segoe UI Symbol" w:hAnsi="Segoe UI Symbol" w:cs="Segoe UI Symbol"/>
        <w:color w:val="CC0000"/>
        <w:sz w:val="21"/>
        <w:szCs w:val="21"/>
      </w:rPr>
      <w:t xml:space="preserve"> </w:t>
    </w:r>
    <w:r w:rsidRPr="005E4852">
      <w:rPr>
        <w:rFonts w:asciiTheme="minorHAnsi" w:hAnsiTheme="minorHAnsi" w:cstheme="minorHAnsi"/>
        <w:sz w:val="21"/>
        <w:szCs w:val="21"/>
      </w:rPr>
      <w:t>86442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Pr="008914EC">
      <w:rPr>
        <w:rFonts w:asciiTheme="minorHAnsi" w:hAnsiTheme="minorHAnsi" w:cstheme="minorHAnsi"/>
        <w:sz w:val="21"/>
        <w:szCs w:val="21"/>
      </w:rPr>
      <w:t xml:space="preserve"> (9</w:t>
    </w:r>
    <w:r>
      <w:rPr>
        <w:rFonts w:asciiTheme="minorHAnsi" w:hAnsiTheme="minorHAnsi" w:cstheme="minorHAnsi"/>
        <w:sz w:val="21"/>
        <w:szCs w:val="21"/>
      </w:rPr>
      <w:t>28</w:t>
    </w:r>
    <w:r w:rsidRPr="008914EC">
      <w:rPr>
        <w:rFonts w:asciiTheme="minorHAnsi" w:hAnsiTheme="minorHAnsi" w:cstheme="minorHAnsi"/>
        <w:sz w:val="21"/>
        <w:szCs w:val="21"/>
      </w:rPr>
      <w:t xml:space="preserve">) </w:t>
    </w:r>
    <w:r>
      <w:rPr>
        <w:rFonts w:asciiTheme="minorHAnsi" w:hAnsiTheme="minorHAnsi" w:cstheme="minorHAnsi"/>
        <w:sz w:val="21"/>
        <w:szCs w:val="21"/>
      </w:rPr>
      <w:t>208</w:t>
    </w:r>
    <w:r w:rsidRPr="008914EC">
      <w:rPr>
        <w:rFonts w:asciiTheme="minorHAnsi" w:hAnsiTheme="minorHAnsi" w:cstheme="minorHAnsi"/>
        <w:sz w:val="21"/>
        <w:szCs w:val="21"/>
      </w:rPr>
      <w:t>-</w:t>
    </w:r>
    <w:r>
      <w:rPr>
        <w:rFonts w:asciiTheme="minorHAnsi" w:hAnsiTheme="minorHAnsi" w:cstheme="minorHAnsi"/>
        <w:sz w:val="21"/>
        <w:szCs w:val="21"/>
      </w:rPr>
      <w:t>8054</w:t>
    </w:r>
    <w:r w:rsidRPr="008914EC">
      <w:rPr>
        <w:rFonts w:asciiTheme="minorHAnsi" w:hAnsiTheme="minorHAnsi" w:cstheme="minorHAnsi"/>
        <w:sz w:val="21"/>
        <w:szCs w:val="21"/>
      </w:rPr>
      <w:t xml:space="preserve"> </w:t>
    </w:r>
    <w:r w:rsidRPr="008914EC">
      <w:rPr>
        <w:rFonts w:ascii="Segoe UI Symbol" w:hAnsi="Segoe UI Symbol" w:cs="Segoe UI Symbol"/>
        <w:color w:val="CC0000"/>
        <w:sz w:val="21"/>
        <w:szCs w:val="21"/>
      </w:rPr>
      <w:t>♥</w:t>
    </w:r>
    <w:r w:rsidRPr="008914EC">
      <w:rPr>
        <w:rFonts w:asciiTheme="minorHAnsi" w:hAnsiTheme="minorHAnsi" w:cstheme="minorHAnsi"/>
        <w:color w:val="CC0000"/>
        <w:sz w:val="21"/>
        <w:szCs w:val="21"/>
      </w:rPr>
      <w:t xml:space="preserve"> </w:t>
    </w:r>
    <w:r w:rsidRPr="008914EC">
      <w:rPr>
        <w:rFonts w:asciiTheme="minorHAnsi" w:hAnsiTheme="minorHAnsi" w:cstheme="minorHAnsi"/>
        <w:sz w:val="21"/>
        <w:szCs w:val="21"/>
      </w:rPr>
      <w:t>www.</w:t>
    </w:r>
    <w:r>
      <w:rPr>
        <w:rFonts w:asciiTheme="minorHAnsi" w:hAnsiTheme="minorHAnsi" w:cstheme="minorHAnsi"/>
        <w:sz w:val="21"/>
        <w:szCs w:val="21"/>
      </w:rPr>
      <w:t>specialtylifesupport.com</w:t>
    </w:r>
  </w:p>
  <w:p w14:paraId="45B9DA16" w14:textId="10BC1BF5" w:rsidR="008914EC" w:rsidRPr="0054043E" w:rsidRDefault="008914EC" w:rsidP="00220595">
    <w:pPr>
      <w:ind w:right="-270"/>
      <w:jc w:val="center"/>
      <w:rPr>
        <w:rFonts w:asciiTheme="minorHAnsi" w:hAnsiTheme="minorHAnsi" w:cstheme="minorHAnsi"/>
        <w:sz w:val="12"/>
        <w:szCs w:val="12"/>
      </w:rPr>
    </w:pPr>
    <w:r w:rsidRPr="0054043E">
      <w:rPr>
        <w:rFonts w:asciiTheme="minorHAnsi" w:hAnsiTheme="minorHAnsi" w:cstheme="minorHAnsi"/>
        <w:sz w:val="12"/>
        <w:szCs w:val="12"/>
      </w:rPr>
      <w:t xml:space="preserve">Additional material created to enhance and supplement the learning experience and is not AHA </w:t>
    </w:r>
    <w:r w:rsidR="0043016B" w:rsidRPr="0054043E">
      <w:rPr>
        <w:rFonts w:asciiTheme="minorHAnsi" w:hAnsiTheme="minorHAnsi" w:cstheme="minorHAnsi"/>
        <w:sz w:val="12"/>
        <w:szCs w:val="12"/>
      </w:rPr>
      <w:t>approved.</w:t>
    </w:r>
  </w:p>
  <w:p w14:paraId="05F058CF" w14:textId="37300D4E" w:rsidR="008914EC" w:rsidRPr="0054043E" w:rsidRDefault="00AE4C17" w:rsidP="00220595">
    <w:pPr>
      <w:ind w:right="-270"/>
      <w:jc w:val="center"/>
      <w:rPr>
        <w:rFonts w:asciiTheme="minorHAnsi" w:hAnsiTheme="minorHAnsi" w:cstheme="minorHAnsi"/>
        <w:sz w:val="12"/>
        <w:szCs w:val="12"/>
      </w:rPr>
    </w:pPr>
    <w:sdt>
      <w:sdtPr>
        <w:rPr>
          <w:rFonts w:asciiTheme="minorHAnsi" w:hAnsiTheme="minorHAnsi" w:cstheme="minorHAnsi"/>
          <w:spacing w:val="10"/>
          <w:sz w:val="12"/>
          <w:szCs w:val="12"/>
        </w:rPr>
        <w:alias w:val="Title"/>
        <w:tag w:val=""/>
        <w:id w:val="-142826187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46A">
          <w:rPr>
            <w:rFonts w:asciiTheme="minorHAnsi" w:hAnsiTheme="minorHAnsi" w:cstheme="minorHAnsi"/>
            <w:spacing w:val="10"/>
            <w:sz w:val="12"/>
            <w:szCs w:val="12"/>
          </w:rPr>
          <w:t>PALS Study Guide 2020</w:t>
        </w:r>
      </w:sdtContent>
    </w:sdt>
    <w:r w:rsidR="008914EC" w:rsidRPr="0054043E">
      <w:rPr>
        <w:rFonts w:asciiTheme="minorHAnsi" w:hAnsiTheme="minorHAnsi" w:cstheme="minorHAnsi"/>
        <w:sz w:val="12"/>
        <w:szCs w:val="12"/>
      </w:rPr>
      <w:t xml:space="preserve"> </w:t>
    </w:r>
    <w:sdt>
      <w:sdtPr>
        <w:rPr>
          <w:rFonts w:asciiTheme="minorHAnsi" w:hAnsiTheme="minorHAnsi" w:cstheme="minorHAnsi"/>
          <w:sz w:val="12"/>
          <w:szCs w:val="12"/>
        </w:rPr>
        <w:alias w:val="Status"/>
        <w:tag w:val=""/>
        <w:id w:val="43108496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E63C3">
          <w:rPr>
            <w:rFonts w:asciiTheme="minorHAnsi" w:hAnsiTheme="minorHAnsi" w:cstheme="minorHAnsi"/>
            <w:sz w:val="12"/>
            <w:szCs w:val="12"/>
          </w:rPr>
          <w:t>Updated February 2021</w:t>
        </w:r>
      </w:sdtContent>
    </w:sdt>
    <w:r w:rsidR="008914EC" w:rsidRPr="0054043E">
      <w:rPr>
        <w:rFonts w:asciiTheme="minorHAnsi" w:hAnsiTheme="minorHAnsi" w:cstheme="minorHAnsi"/>
        <w:sz w:val="12"/>
        <w:szCs w:val="12"/>
      </w:rPr>
      <w:t xml:space="preserve">, The CPR Lady Page </w:t>
    </w:r>
    <w:r w:rsidR="008914EC" w:rsidRPr="0054043E">
      <w:rPr>
        <w:rFonts w:asciiTheme="minorHAnsi" w:hAnsiTheme="minorHAnsi" w:cstheme="minorHAnsi"/>
        <w:sz w:val="12"/>
        <w:szCs w:val="12"/>
      </w:rPr>
      <w:fldChar w:fldCharType="begin"/>
    </w:r>
    <w:r w:rsidR="008914EC" w:rsidRPr="0054043E">
      <w:rPr>
        <w:rFonts w:asciiTheme="minorHAnsi" w:hAnsiTheme="minorHAnsi" w:cstheme="minorHAnsi"/>
        <w:sz w:val="12"/>
        <w:szCs w:val="12"/>
      </w:rPr>
      <w:instrText xml:space="preserve"> PAGE   \* MERGEFORMAT </w:instrText>
    </w:r>
    <w:r w:rsidR="008914EC" w:rsidRPr="0054043E">
      <w:rPr>
        <w:rFonts w:asciiTheme="minorHAnsi" w:hAnsiTheme="minorHAnsi" w:cstheme="minorHAnsi"/>
        <w:sz w:val="12"/>
        <w:szCs w:val="12"/>
      </w:rPr>
      <w:fldChar w:fldCharType="separate"/>
    </w:r>
    <w:r w:rsidR="008914EC" w:rsidRPr="0054043E">
      <w:rPr>
        <w:rFonts w:asciiTheme="minorHAnsi" w:hAnsiTheme="minorHAnsi" w:cstheme="minorHAnsi"/>
        <w:sz w:val="12"/>
        <w:szCs w:val="12"/>
      </w:rPr>
      <w:t>1</w:t>
    </w:r>
    <w:r w:rsidR="008914EC" w:rsidRPr="0054043E">
      <w:rPr>
        <w:rFonts w:asciiTheme="minorHAnsi" w:hAnsiTheme="minorHAnsi" w:cstheme="minorHAnsi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C8863" w14:textId="77777777" w:rsidR="00962421" w:rsidRDefault="00962421">
      <w:r>
        <w:separator/>
      </w:r>
    </w:p>
  </w:footnote>
  <w:footnote w:type="continuationSeparator" w:id="0">
    <w:p w14:paraId="07DCC4FD" w14:textId="77777777" w:rsidR="00962421" w:rsidRDefault="0096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D2557" w14:textId="3C089207" w:rsidR="003A4E27" w:rsidRPr="00E7672E" w:rsidRDefault="003A4E27" w:rsidP="00E7672E">
    <w:pPr>
      <w:pBdr>
        <w:bottom w:val="single" w:sz="8" w:space="0" w:color="CC0033"/>
      </w:pBdr>
      <w:spacing w:before="100" w:beforeAutospacing="1" w:after="100" w:afterAutospacing="1"/>
      <w:outlineLvl w:val="1"/>
      <w:rPr>
        <w:rFonts w:asciiTheme="minorHAnsi" w:hAnsiTheme="minorHAnsi" w:cstheme="minorHAnsi"/>
        <w:b/>
        <w:color w:val="C00000"/>
        <w:spacing w:val="10"/>
        <w:sz w:val="40"/>
        <w:szCs w:val="40"/>
      </w:rPr>
    </w:pPr>
    <w:r>
      <w:rPr>
        <w:rFonts w:asciiTheme="minorHAnsi" w:hAnsiTheme="minorHAnsi" w:cstheme="minorHAnsi"/>
        <w:b/>
        <w:color w:val="C00000"/>
        <w:spacing w:val="10"/>
        <w:sz w:val="40"/>
        <w:szCs w:val="40"/>
      </w:rPr>
      <w:t>PA</w:t>
    </w:r>
    <w:r w:rsidRPr="00E7672E">
      <w:rPr>
        <w:rFonts w:asciiTheme="minorHAnsi" w:hAnsiTheme="minorHAnsi" w:cstheme="minorHAnsi"/>
        <w:b/>
        <w:color w:val="C00000"/>
        <w:spacing w:val="10"/>
        <w:sz w:val="40"/>
        <w:szCs w:val="40"/>
      </w:rPr>
      <w:t>LS Study Guid</w:t>
    </w:r>
    <w:r w:rsidR="00364AE9">
      <w:rPr>
        <w:rFonts w:asciiTheme="minorHAnsi" w:hAnsiTheme="minorHAnsi" w:cstheme="minorHAnsi"/>
        <w:b/>
        <w:color w:val="C00000"/>
        <w:spacing w:val="10"/>
        <w:sz w:val="40"/>
        <w:szCs w:val="40"/>
      </w:rPr>
      <w:t>e</w:t>
    </w:r>
    <w:r w:rsidRPr="00E7672E">
      <w:rPr>
        <w:rFonts w:asciiTheme="minorHAnsi" w:hAnsiTheme="minorHAnsi" w:cstheme="minorHAnsi"/>
        <w:b/>
        <w:color w:val="C00000"/>
        <w:spacing w:val="10"/>
        <w:sz w:val="40"/>
        <w:szCs w:val="40"/>
      </w:rPr>
      <w:t xml:space="preserve"> 2</w:t>
    </w:r>
    <w:r>
      <w:rPr>
        <w:rFonts w:asciiTheme="minorHAnsi" w:hAnsiTheme="minorHAnsi" w:cstheme="minorHAnsi"/>
        <w:b/>
        <w:color w:val="C00000"/>
        <w:spacing w:val="10"/>
        <w:sz w:val="40"/>
        <w:szCs w:val="40"/>
      </w:rPr>
      <w:t>02</w:t>
    </w:r>
    <w:r w:rsidR="00AC7C3B">
      <w:rPr>
        <w:rFonts w:asciiTheme="minorHAnsi" w:hAnsiTheme="minorHAnsi" w:cstheme="minorHAnsi"/>
        <w:b/>
        <w:color w:val="C00000"/>
        <w:spacing w:val="10"/>
        <w:sz w:val="40"/>
        <w:szCs w:val="40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FB67" w14:textId="119E6069" w:rsidR="00E7672E" w:rsidRPr="00E7672E" w:rsidRDefault="00E7672E" w:rsidP="00E7672E">
    <w:pPr>
      <w:pBdr>
        <w:bottom w:val="single" w:sz="8" w:space="0" w:color="CC0033"/>
      </w:pBdr>
      <w:spacing w:before="100" w:beforeAutospacing="1" w:after="100" w:afterAutospacing="1"/>
      <w:outlineLvl w:val="1"/>
      <w:rPr>
        <w:rFonts w:asciiTheme="minorHAnsi" w:hAnsiTheme="minorHAnsi" w:cstheme="minorHAnsi"/>
        <w:b/>
        <w:color w:val="C00000"/>
        <w:spacing w:val="10"/>
        <w:sz w:val="40"/>
        <w:szCs w:val="40"/>
      </w:rPr>
    </w:pPr>
    <w:r>
      <w:rPr>
        <w:rFonts w:asciiTheme="minorHAnsi" w:hAnsiTheme="minorHAnsi" w:cstheme="minorHAnsi"/>
        <w:b/>
        <w:color w:val="C00000"/>
        <w:spacing w:val="10"/>
        <w:sz w:val="40"/>
        <w:szCs w:val="40"/>
      </w:rPr>
      <w:t>PA</w:t>
    </w:r>
    <w:r w:rsidRPr="00E7672E">
      <w:rPr>
        <w:rFonts w:asciiTheme="minorHAnsi" w:hAnsiTheme="minorHAnsi" w:cstheme="minorHAnsi"/>
        <w:b/>
        <w:color w:val="C00000"/>
        <w:spacing w:val="10"/>
        <w:sz w:val="40"/>
        <w:szCs w:val="40"/>
      </w:rPr>
      <w:t>LS Study Guide 2</w:t>
    </w:r>
    <w:r w:rsidR="00EB0781">
      <w:rPr>
        <w:rFonts w:asciiTheme="minorHAnsi" w:hAnsiTheme="minorHAnsi" w:cstheme="minorHAnsi"/>
        <w:b/>
        <w:color w:val="C00000"/>
        <w:spacing w:val="10"/>
        <w:sz w:val="40"/>
        <w:szCs w:val="40"/>
      </w:rPr>
      <w:t>0</w:t>
    </w:r>
    <w:r w:rsidR="008914EC">
      <w:rPr>
        <w:rFonts w:asciiTheme="minorHAnsi" w:hAnsiTheme="minorHAnsi" w:cstheme="minorHAnsi"/>
        <w:b/>
        <w:color w:val="C00000"/>
        <w:spacing w:val="10"/>
        <w:sz w:val="40"/>
        <w:szCs w:val="4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135"/>
    <w:multiLevelType w:val="hybridMultilevel"/>
    <w:tmpl w:val="D144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488"/>
    <w:multiLevelType w:val="hybridMultilevel"/>
    <w:tmpl w:val="E4BC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D7C"/>
    <w:multiLevelType w:val="multilevel"/>
    <w:tmpl w:val="8BD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73A8C"/>
    <w:multiLevelType w:val="multilevel"/>
    <w:tmpl w:val="B3F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C69F8"/>
    <w:multiLevelType w:val="hybridMultilevel"/>
    <w:tmpl w:val="39365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27231"/>
    <w:multiLevelType w:val="multilevel"/>
    <w:tmpl w:val="38C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71720"/>
    <w:multiLevelType w:val="multilevel"/>
    <w:tmpl w:val="CA5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40B81"/>
    <w:multiLevelType w:val="hybridMultilevel"/>
    <w:tmpl w:val="1EC25CFE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0EE4"/>
    <w:multiLevelType w:val="multilevel"/>
    <w:tmpl w:val="D5BA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8F4"/>
    <w:multiLevelType w:val="multilevel"/>
    <w:tmpl w:val="96B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A033E"/>
    <w:multiLevelType w:val="multilevel"/>
    <w:tmpl w:val="39A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60D0F"/>
    <w:multiLevelType w:val="hybridMultilevel"/>
    <w:tmpl w:val="384AE756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8343F"/>
    <w:multiLevelType w:val="hybridMultilevel"/>
    <w:tmpl w:val="23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8A0"/>
    <w:multiLevelType w:val="hybridMultilevel"/>
    <w:tmpl w:val="EE54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1002F"/>
    <w:multiLevelType w:val="multilevel"/>
    <w:tmpl w:val="8F6C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A586F"/>
    <w:multiLevelType w:val="hybridMultilevel"/>
    <w:tmpl w:val="AE848A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4A59D6"/>
    <w:multiLevelType w:val="hybridMultilevel"/>
    <w:tmpl w:val="7808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5F46C2"/>
    <w:multiLevelType w:val="hybridMultilevel"/>
    <w:tmpl w:val="8A3A4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97792"/>
    <w:multiLevelType w:val="hybridMultilevel"/>
    <w:tmpl w:val="30FECD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A7ACD"/>
    <w:multiLevelType w:val="hybridMultilevel"/>
    <w:tmpl w:val="25883D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5AB"/>
    <w:multiLevelType w:val="hybridMultilevel"/>
    <w:tmpl w:val="1C60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71D37"/>
    <w:multiLevelType w:val="multilevel"/>
    <w:tmpl w:val="E31C4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D2044"/>
    <w:multiLevelType w:val="hybridMultilevel"/>
    <w:tmpl w:val="063A221E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7FB8"/>
    <w:multiLevelType w:val="hybridMultilevel"/>
    <w:tmpl w:val="350A0A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6013D"/>
    <w:multiLevelType w:val="hybridMultilevel"/>
    <w:tmpl w:val="6DD0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F0CDA"/>
    <w:multiLevelType w:val="multilevel"/>
    <w:tmpl w:val="575CD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550BCD"/>
    <w:multiLevelType w:val="hybridMultilevel"/>
    <w:tmpl w:val="CF14CA04"/>
    <w:lvl w:ilvl="0" w:tplc="596E23A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B20389"/>
    <w:multiLevelType w:val="multilevel"/>
    <w:tmpl w:val="914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E745B"/>
    <w:multiLevelType w:val="multilevel"/>
    <w:tmpl w:val="0F6E4ECE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A27471"/>
    <w:multiLevelType w:val="hybridMultilevel"/>
    <w:tmpl w:val="CBB4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738CC"/>
    <w:multiLevelType w:val="hybridMultilevel"/>
    <w:tmpl w:val="2FF88C82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21"/>
  </w:num>
  <w:num w:numId="5">
    <w:abstractNumId w:val="25"/>
  </w:num>
  <w:num w:numId="6">
    <w:abstractNumId w:val="3"/>
  </w:num>
  <w:num w:numId="7">
    <w:abstractNumId w:val="8"/>
  </w:num>
  <w:num w:numId="8">
    <w:abstractNumId w:val="22"/>
  </w:num>
  <w:num w:numId="9">
    <w:abstractNumId w:val="18"/>
  </w:num>
  <w:num w:numId="10">
    <w:abstractNumId w:val="11"/>
  </w:num>
  <w:num w:numId="11">
    <w:abstractNumId w:val="26"/>
  </w:num>
  <w:num w:numId="12">
    <w:abstractNumId w:val="7"/>
  </w:num>
  <w:num w:numId="13">
    <w:abstractNumId w:val="30"/>
  </w:num>
  <w:num w:numId="14">
    <w:abstractNumId w:val="4"/>
  </w:num>
  <w:num w:numId="15">
    <w:abstractNumId w:val="20"/>
  </w:num>
  <w:num w:numId="16">
    <w:abstractNumId w:val="28"/>
  </w:num>
  <w:num w:numId="17">
    <w:abstractNumId w:val="5"/>
  </w:num>
  <w:num w:numId="18">
    <w:abstractNumId w:val="10"/>
  </w:num>
  <w:num w:numId="19">
    <w:abstractNumId w:val="15"/>
  </w:num>
  <w:num w:numId="20">
    <w:abstractNumId w:val="17"/>
  </w:num>
  <w:num w:numId="21">
    <w:abstractNumId w:val="0"/>
  </w:num>
  <w:num w:numId="22">
    <w:abstractNumId w:val="16"/>
  </w:num>
  <w:num w:numId="23">
    <w:abstractNumId w:val="24"/>
  </w:num>
  <w:num w:numId="24">
    <w:abstractNumId w:val="14"/>
  </w:num>
  <w:num w:numId="25">
    <w:abstractNumId w:val="23"/>
  </w:num>
  <w:num w:numId="26">
    <w:abstractNumId w:val="1"/>
  </w:num>
  <w:num w:numId="27">
    <w:abstractNumId w:val="12"/>
  </w:num>
  <w:num w:numId="28">
    <w:abstractNumId w:val="13"/>
  </w:num>
  <w:num w:numId="29">
    <w:abstractNumId w:val="27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D4"/>
    <w:rsid w:val="00006432"/>
    <w:rsid w:val="00006A50"/>
    <w:rsid w:val="0002607E"/>
    <w:rsid w:val="00030A35"/>
    <w:rsid w:val="00034E3F"/>
    <w:rsid w:val="00045C28"/>
    <w:rsid w:val="00046F8C"/>
    <w:rsid w:val="00053027"/>
    <w:rsid w:val="00062E6C"/>
    <w:rsid w:val="00072AE0"/>
    <w:rsid w:val="000769B7"/>
    <w:rsid w:val="00092C6E"/>
    <w:rsid w:val="00094ADE"/>
    <w:rsid w:val="000953B0"/>
    <w:rsid w:val="000979FB"/>
    <w:rsid w:val="000C5A45"/>
    <w:rsid w:val="000D4542"/>
    <w:rsid w:val="000E32A9"/>
    <w:rsid w:val="000F173A"/>
    <w:rsid w:val="00106709"/>
    <w:rsid w:val="001106DC"/>
    <w:rsid w:val="001166D7"/>
    <w:rsid w:val="0012491E"/>
    <w:rsid w:val="00127078"/>
    <w:rsid w:val="00135EF1"/>
    <w:rsid w:val="00150D62"/>
    <w:rsid w:val="00155842"/>
    <w:rsid w:val="00166FC5"/>
    <w:rsid w:val="0018062C"/>
    <w:rsid w:val="00187F5B"/>
    <w:rsid w:val="001A7951"/>
    <w:rsid w:val="001B5A31"/>
    <w:rsid w:val="001C0D83"/>
    <w:rsid w:val="001C13B8"/>
    <w:rsid w:val="001C575F"/>
    <w:rsid w:val="001D2101"/>
    <w:rsid w:val="001D367E"/>
    <w:rsid w:val="001E5D66"/>
    <w:rsid w:val="001F673D"/>
    <w:rsid w:val="0021738C"/>
    <w:rsid w:val="00220595"/>
    <w:rsid w:val="002235AB"/>
    <w:rsid w:val="00227403"/>
    <w:rsid w:val="00240292"/>
    <w:rsid w:val="002424BC"/>
    <w:rsid w:val="0024512F"/>
    <w:rsid w:val="00252BFF"/>
    <w:rsid w:val="00256163"/>
    <w:rsid w:val="00261306"/>
    <w:rsid w:val="002920F6"/>
    <w:rsid w:val="002946B6"/>
    <w:rsid w:val="002A3124"/>
    <w:rsid w:val="002B2302"/>
    <w:rsid w:val="002B783A"/>
    <w:rsid w:val="002D02B6"/>
    <w:rsid w:val="002E38B9"/>
    <w:rsid w:val="002E3E6A"/>
    <w:rsid w:val="002E7711"/>
    <w:rsid w:val="00300E3B"/>
    <w:rsid w:val="003149B9"/>
    <w:rsid w:val="003227DD"/>
    <w:rsid w:val="003306D9"/>
    <w:rsid w:val="003423BC"/>
    <w:rsid w:val="0034499D"/>
    <w:rsid w:val="00345C60"/>
    <w:rsid w:val="00354EF6"/>
    <w:rsid w:val="0036106E"/>
    <w:rsid w:val="00364AE9"/>
    <w:rsid w:val="00366BCA"/>
    <w:rsid w:val="0037026F"/>
    <w:rsid w:val="00375E70"/>
    <w:rsid w:val="00376B71"/>
    <w:rsid w:val="003909EF"/>
    <w:rsid w:val="00391599"/>
    <w:rsid w:val="003A4E27"/>
    <w:rsid w:val="003B1ACA"/>
    <w:rsid w:val="003D00BB"/>
    <w:rsid w:val="003D107F"/>
    <w:rsid w:val="003D7F1F"/>
    <w:rsid w:val="003E2840"/>
    <w:rsid w:val="003E468D"/>
    <w:rsid w:val="003E6BD6"/>
    <w:rsid w:val="00405598"/>
    <w:rsid w:val="00423791"/>
    <w:rsid w:val="0043016B"/>
    <w:rsid w:val="0043598E"/>
    <w:rsid w:val="00435D6C"/>
    <w:rsid w:val="004449D4"/>
    <w:rsid w:val="00446775"/>
    <w:rsid w:val="004506D2"/>
    <w:rsid w:val="004528DE"/>
    <w:rsid w:val="00453EC1"/>
    <w:rsid w:val="004546F3"/>
    <w:rsid w:val="00454CC9"/>
    <w:rsid w:val="00456DD0"/>
    <w:rsid w:val="00457D5C"/>
    <w:rsid w:val="004614D8"/>
    <w:rsid w:val="00464319"/>
    <w:rsid w:val="00492289"/>
    <w:rsid w:val="00494FAB"/>
    <w:rsid w:val="004C292C"/>
    <w:rsid w:val="004D1D27"/>
    <w:rsid w:val="004D3D8E"/>
    <w:rsid w:val="004F2E9E"/>
    <w:rsid w:val="004F5102"/>
    <w:rsid w:val="00503D7D"/>
    <w:rsid w:val="00504AC3"/>
    <w:rsid w:val="00505C2F"/>
    <w:rsid w:val="0051150D"/>
    <w:rsid w:val="005115C1"/>
    <w:rsid w:val="005130CC"/>
    <w:rsid w:val="0052018C"/>
    <w:rsid w:val="00520F37"/>
    <w:rsid w:val="00524325"/>
    <w:rsid w:val="00532C08"/>
    <w:rsid w:val="0054043E"/>
    <w:rsid w:val="00566887"/>
    <w:rsid w:val="00567FAE"/>
    <w:rsid w:val="00574966"/>
    <w:rsid w:val="00575F40"/>
    <w:rsid w:val="00591585"/>
    <w:rsid w:val="00592E5F"/>
    <w:rsid w:val="005B21B0"/>
    <w:rsid w:val="005B64EB"/>
    <w:rsid w:val="005D718D"/>
    <w:rsid w:val="005E24CD"/>
    <w:rsid w:val="005E4852"/>
    <w:rsid w:val="00601C43"/>
    <w:rsid w:val="00610BEE"/>
    <w:rsid w:val="006174C3"/>
    <w:rsid w:val="00626A32"/>
    <w:rsid w:val="0063531F"/>
    <w:rsid w:val="00643913"/>
    <w:rsid w:val="00651F02"/>
    <w:rsid w:val="00680A80"/>
    <w:rsid w:val="006946DD"/>
    <w:rsid w:val="00695EE8"/>
    <w:rsid w:val="006A4CDB"/>
    <w:rsid w:val="006A6A4B"/>
    <w:rsid w:val="006A7A32"/>
    <w:rsid w:val="006B0FEE"/>
    <w:rsid w:val="006B1929"/>
    <w:rsid w:val="006B2E87"/>
    <w:rsid w:val="006C7E15"/>
    <w:rsid w:val="006D2436"/>
    <w:rsid w:val="006E058A"/>
    <w:rsid w:val="006E396C"/>
    <w:rsid w:val="006E50FB"/>
    <w:rsid w:val="006E61D9"/>
    <w:rsid w:val="006F3D41"/>
    <w:rsid w:val="00705369"/>
    <w:rsid w:val="0070601E"/>
    <w:rsid w:val="007075D1"/>
    <w:rsid w:val="00724024"/>
    <w:rsid w:val="00724A9B"/>
    <w:rsid w:val="00725554"/>
    <w:rsid w:val="00732DF2"/>
    <w:rsid w:val="007464F8"/>
    <w:rsid w:val="007634F2"/>
    <w:rsid w:val="007A002D"/>
    <w:rsid w:val="007A095C"/>
    <w:rsid w:val="007A3473"/>
    <w:rsid w:val="007A3A55"/>
    <w:rsid w:val="007A4A2A"/>
    <w:rsid w:val="007B2A1B"/>
    <w:rsid w:val="007B3A1E"/>
    <w:rsid w:val="007B784A"/>
    <w:rsid w:val="007D5B58"/>
    <w:rsid w:val="007E106F"/>
    <w:rsid w:val="007E5A82"/>
    <w:rsid w:val="007E63C3"/>
    <w:rsid w:val="007F187E"/>
    <w:rsid w:val="007F4710"/>
    <w:rsid w:val="0080678D"/>
    <w:rsid w:val="008112C1"/>
    <w:rsid w:val="00812A10"/>
    <w:rsid w:val="00814CF8"/>
    <w:rsid w:val="008217DD"/>
    <w:rsid w:val="00822F5B"/>
    <w:rsid w:val="00826D7E"/>
    <w:rsid w:val="00826FC6"/>
    <w:rsid w:val="008333AC"/>
    <w:rsid w:val="00836B29"/>
    <w:rsid w:val="0085219B"/>
    <w:rsid w:val="00860A53"/>
    <w:rsid w:val="0086173F"/>
    <w:rsid w:val="00866D21"/>
    <w:rsid w:val="00867ADD"/>
    <w:rsid w:val="008708FA"/>
    <w:rsid w:val="00870D2D"/>
    <w:rsid w:val="00875A35"/>
    <w:rsid w:val="00885A45"/>
    <w:rsid w:val="0088603D"/>
    <w:rsid w:val="008914EC"/>
    <w:rsid w:val="00894E60"/>
    <w:rsid w:val="008963EA"/>
    <w:rsid w:val="008A557E"/>
    <w:rsid w:val="008D2CD6"/>
    <w:rsid w:val="0090359B"/>
    <w:rsid w:val="00916282"/>
    <w:rsid w:val="00924900"/>
    <w:rsid w:val="009352BF"/>
    <w:rsid w:val="00935CD5"/>
    <w:rsid w:val="009367CC"/>
    <w:rsid w:val="00940983"/>
    <w:rsid w:val="0094171D"/>
    <w:rsid w:val="00962421"/>
    <w:rsid w:val="00976284"/>
    <w:rsid w:val="009949AC"/>
    <w:rsid w:val="009952F6"/>
    <w:rsid w:val="009A27E4"/>
    <w:rsid w:val="009B6EF4"/>
    <w:rsid w:val="009C1054"/>
    <w:rsid w:val="009C3209"/>
    <w:rsid w:val="009C7C67"/>
    <w:rsid w:val="009F2EAC"/>
    <w:rsid w:val="009F4DF3"/>
    <w:rsid w:val="00A06F92"/>
    <w:rsid w:val="00A200D2"/>
    <w:rsid w:val="00A43057"/>
    <w:rsid w:val="00A45F93"/>
    <w:rsid w:val="00A540E8"/>
    <w:rsid w:val="00A60591"/>
    <w:rsid w:val="00A630B1"/>
    <w:rsid w:val="00A7093B"/>
    <w:rsid w:val="00A71B55"/>
    <w:rsid w:val="00A86B6E"/>
    <w:rsid w:val="00A86E7D"/>
    <w:rsid w:val="00A903A0"/>
    <w:rsid w:val="00A95BC8"/>
    <w:rsid w:val="00AA476E"/>
    <w:rsid w:val="00AA6A88"/>
    <w:rsid w:val="00AB412B"/>
    <w:rsid w:val="00AB7E61"/>
    <w:rsid w:val="00AC412F"/>
    <w:rsid w:val="00AC6C11"/>
    <w:rsid w:val="00AC7C3B"/>
    <w:rsid w:val="00AD7C56"/>
    <w:rsid w:val="00AD7DE8"/>
    <w:rsid w:val="00AE4C17"/>
    <w:rsid w:val="00AE7C43"/>
    <w:rsid w:val="00B0346A"/>
    <w:rsid w:val="00B26AD5"/>
    <w:rsid w:val="00B3102D"/>
    <w:rsid w:val="00B4442C"/>
    <w:rsid w:val="00B4563E"/>
    <w:rsid w:val="00B7313C"/>
    <w:rsid w:val="00B74E35"/>
    <w:rsid w:val="00B7704D"/>
    <w:rsid w:val="00B92032"/>
    <w:rsid w:val="00B933F4"/>
    <w:rsid w:val="00B9530A"/>
    <w:rsid w:val="00BA0987"/>
    <w:rsid w:val="00BB1F79"/>
    <w:rsid w:val="00BD3288"/>
    <w:rsid w:val="00BD39BD"/>
    <w:rsid w:val="00C0196A"/>
    <w:rsid w:val="00C060DE"/>
    <w:rsid w:val="00C06AEF"/>
    <w:rsid w:val="00C16889"/>
    <w:rsid w:val="00C23747"/>
    <w:rsid w:val="00C24394"/>
    <w:rsid w:val="00C30AAF"/>
    <w:rsid w:val="00C44C01"/>
    <w:rsid w:val="00C56383"/>
    <w:rsid w:val="00C57468"/>
    <w:rsid w:val="00C61DE9"/>
    <w:rsid w:val="00C6628C"/>
    <w:rsid w:val="00C76208"/>
    <w:rsid w:val="00C84C68"/>
    <w:rsid w:val="00C91364"/>
    <w:rsid w:val="00C9559C"/>
    <w:rsid w:val="00CA1A02"/>
    <w:rsid w:val="00CB65B5"/>
    <w:rsid w:val="00CD423E"/>
    <w:rsid w:val="00CD67D7"/>
    <w:rsid w:val="00CF47E0"/>
    <w:rsid w:val="00D0088A"/>
    <w:rsid w:val="00D00ADF"/>
    <w:rsid w:val="00D10D5E"/>
    <w:rsid w:val="00D25092"/>
    <w:rsid w:val="00D26286"/>
    <w:rsid w:val="00D310CC"/>
    <w:rsid w:val="00D34F86"/>
    <w:rsid w:val="00D4257A"/>
    <w:rsid w:val="00D61372"/>
    <w:rsid w:val="00D75794"/>
    <w:rsid w:val="00D77A76"/>
    <w:rsid w:val="00D8789F"/>
    <w:rsid w:val="00D9183E"/>
    <w:rsid w:val="00D92594"/>
    <w:rsid w:val="00D957ED"/>
    <w:rsid w:val="00DA70CD"/>
    <w:rsid w:val="00DB5AE8"/>
    <w:rsid w:val="00DB5D1F"/>
    <w:rsid w:val="00DC537C"/>
    <w:rsid w:val="00DC6BE3"/>
    <w:rsid w:val="00DC7269"/>
    <w:rsid w:val="00DD0845"/>
    <w:rsid w:val="00DF0165"/>
    <w:rsid w:val="00DF13F6"/>
    <w:rsid w:val="00DF304E"/>
    <w:rsid w:val="00DF3C09"/>
    <w:rsid w:val="00E21AC9"/>
    <w:rsid w:val="00E3394C"/>
    <w:rsid w:val="00E47A0F"/>
    <w:rsid w:val="00E52281"/>
    <w:rsid w:val="00E56EBE"/>
    <w:rsid w:val="00E6087F"/>
    <w:rsid w:val="00E62ED7"/>
    <w:rsid w:val="00E65ED9"/>
    <w:rsid w:val="00E7672E"/>
    <w:rsid w:val="00E768CA"/>
    <w:rsid w:val="00E76D7D"/>
    <w:rsid w:val="00E81FBF"/>
    <w:rsid w:val="00E9432F"/>
    <w:rsid w:val="00E97200"/>
    <w:rsid w:val="00EB0781"/>
    <w:rsid w:val="00EB0D12"/>
    <w:rsid w:val="00EB45B0"/>
    <w:rsid w:val="00ED3B39"/>
    <w:rsid w:val="00EE4A66"/>
    <w:rsid w:val="00EE4F8B"/>
    <w:rsid w:val="00F023E2"/>
    <w:rsid w:val="00F05C9C"/>
    <w:rsid w:val="00F1259C"/>
    <w:rsid w:val="00F20517"/>
    <w:rsid w:val="00F4274C"/>
    <w:rsid w:val="00F56D4D"/>
    <w:rsid w:val="00F773D9"/>
    <w:rsid w:val="00F81BE5"/>
    <w:rsid w:val="00F97B88"/>
    <w:rsid w:val="00FA2ABA"/>
    <w:rsid w:val="00FA5E0F"/>
    <w:rsid w:val="00FB523B"/>
    <w:rsid w:val="00FC5AC0"/>
    <w:rsid w:val="00FD7CEF"/>
    <w:rsid w:val="00FE25CC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85B92D"/>
  <w15:docId w15:val="{BF3C72BC-24EF-47E9-894A-8D3D73FF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13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61306"/>
    <w:rPr>
      <w:color w:val="0000FF"/>
      <w:u w:val="single"/>
    </w:rPr>
  </w:style>
  <w:style w:type="paragraph" w:styleId="Footer">
    <w:name w:val="footer"/>
    <w:basedOn w:val="Normal"/>
    <w:rsid w:val="00D250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092"/>
  </w:style>
  <w:style w:type="paragraph" w:styleId="BalloonText">
    <w:name w:val="Balloon Text"/>
    <w:basedOn w:val="Normal"/>
    <w:semiHidden/>
    <w:rsid w:val="00BD3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F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01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6B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14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27842EE3104148897E78BB6175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F1AB-EABD-4404-9EE1-6F5B901529F5}"/>
      </w:docPartPr>
      <w:docPartBody>
        <w:p w:rsidR="00C7334E" w:rsidRDefault="00F7664E" w:rsidP="00F7664E">
          <w:pPr>
            <w:pStyle w:val="1F27842EE3104148897E78BB617545B8"/>
          </w:pPr>
          <w:r w:rsidRPr="00D87AFA">
            <w:rPr>
              <w:rStyle w:val="PlaceholderText"/>
            </w:rPr>
            <w:t>[Title]</w:t>
          </w:r>
        </w:p>
      </w:docPartBody>
    </w:docPart>
    <w:docPart>
      <w:docPartPr>
        <w:name w:val="9F14F23FFADD48C39EFCB3D4D32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1110-3E46-485F-AD13-96622149767C}"/>
      </w:docPartPr>
      <w:docPartBody>
        <w:p w:rsidR="00C7334E" w:rsidRDefault="00F7664E" w:rsidP="00F7664E">
          <w:pPr>
            <w:pStyle w:val="9F14F23FFADD48C39EFCB3D4D324DF47"/>
          </w:pPr>
          <w:r w:rsidRPr="00D87AFA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26"/>
    <w:rsid w:val="00132C67"/>
    <w:rsid w:val="003243B0"/>
    <w:rsid w:val="00354580"/>
    <w:rsid w:val="00384402"/>
    <w:rsid w:val="003D5726"/>
    <w:rsid w:val="005127EF"/>
    <w:rsid w:val="00577FB5"/>
    <w:rsid w:val="005E645E"/>
    <w:rsid w:val="006F6D7E"/>
    <w:rsid w:val="008A11A7"/>
    <w:rsid w:val="008C4526"/>
    <w:rsid w:val="00C7334E"/>
    <w:rsid w:val="00C8443E"/>
    <w:rsid w:val="00EC12B0"/>
    <w:rsid w:val="00EC2BE2"/>
    <w:rsid w:val="00EE1873"/>
    <w:rsid w:val="00F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64E"/>
    <w:rPr>
      <w:color w:val="808080"/>
    </w:rPr>
  </w:style>
  <w:style w:type="paragraph" w:customStyle="1" w:styleId="1F27842EE3104148897E78BB617545B8">
    <w:name w:val="1F27842EE3104148897E78BB617545B8"/>
    <w:rsid w:val="00F7664E"/>
  </w:style>
  <w:style w:type="paragraph" w:customStyle="1" w:styleId="9F14F23FFADD48C39EFCB3D4D324DF47">
    <w:name w:val="9F14F23FFADD48C39EFCB3D4D324DF47"/>
    <w:rsid w:val="00F76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760A21E1D24F85CE1C8ADC519FC6" ma:contentTypeVersion="14" ma:contentTypeDescription="Create a new document." ma:contentTypeScope="" ma:versionID="226d3b61d783822cf7e9aba93f16e996">
  <xsd:schema xmlns:xsd="http://www.w3.org/2001/XMLSchema" xmlns:xs="http://www.w3.org/2001/XMLSchema" xmlns:p="http://schemas.microsoft.com/office/2006/metadata/properties" xmlns:ns2="ee3bbe8d-6aef-4ffd-a067-a5b4d9f5e8cd" xmlns:ns3="d8e3313b-b12b-4ec1-b372-9eee9cd20f3d" targetNamespace="http://schemas.microsoft.com/office/2006/metadata/properties" ma:root="true" ma:fieldsID="72ff71512b8037edb51203cfce2087a0" ns2:_="" ns3:_="">
    <xsd:import namespace="ee3bbe8d-6aef-4ffd-a067-a5b4d9f5e8cd"/>
    <xsd:import namespace="d8e3313b-b12b-4ec1-b372-9eee9cd20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bbe8d-6aef-4ffd-a067-a5b4d9f5e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3313b-b12b-4ec1-b372-9eee9cd2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6E3D3-CD3F-4537-AE44-71ADA1E7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bbe8d-6aef-4ffd-a067-a5b4d9f5e8cd"/>
    <ds:schemaRef ds:uri="d8e3313b-b12b-4ec1-b372-9eee9cd20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D91B1-D19A-4C98-B266-A1024D14A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FF84E2-6CBD-45A7-8792-D7506A4D7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PALS Study Guide 2020</vt:lpstr>
    </vt:vector>
  </TitlesOfParts>
  <Company/>
  <LinksUpToDate>false</LinksUpToDate>
  <CharactersWithSpaces>13128</CharactersWithSpaces>
  <SharedDoc>false</SharedDoc>
  <HLinks>
    <vt:vector size="30" baseType="variant">
      <vt:variant>
        <vt:i4>5898302</vt:i4>
      </vt:variant>
      <vt:variant>
        <vt:i4>12</vt:i4>
      </vt:variant>
      <vt:variant>
        <vt:i4>0</vt:i4>
      </vt:variant>
      <vt:variant>
        <vt:i4>5</vt:i4>
      </vt:variant>
      <vt:variant>
        <vt:lpwstr>http://circ.ahajournals.org/cgi/content/full/112/24_suppl/IV-167?maxtoshow=&amp;HITS=10&amp;hits=10&amp;RESULTFORMAT=&amp;fulltext=Pediatric+Advanced+Life+Support&amp;searchid=1&amp;FIRSTINDEX=0&amp;resourcetype=HWCIT</vt:lpwstr>
      </vt:variant>
      <vt:variant>
        <vt:lpwstr>R4-166573#R4-166573</vt:lpwstr>
      </vt:variant>
      <vt:variant>
        <vt:i4>5898302</vt:i4>
      </vt:variant>
      <vt:variant>
        <vt:i4>9</vt:i4>
      </vt:variant>
      <vt:variant>
        <vt:i4>0</vt:i4>
      </vt:variant>
      <vt:variant>
        <vt:i4>5</vt:i4>
      </vt:variant>
      <vt:variant>
        <vt:lpwstr>http://circ.ahajournals.org/cgi/content/full/112/24_suppl/IV-167?maxtoshow=&amp;HITS=10&amp;hits=10&amp;RESULTFORMAT=&amp;fulltext=Pediatric+Advanced+Life+Support&amp;searchid=1&amp;FIRSTINDEX=0&amp;resourcetype=HWCIT</vt:lpwstr>
      </vt:variant>
      <vt:variant>
        <vt:lpwstr>R3-166573#R3-166573</vt:lpwstr>
      </vt:variant>
      <vt:variant>
        <vt:i4>5898302</vt:i4>
      </vt:variant>
      <vt:variant>
        <vt:i4>6</vt:i4>
      </vt:variant>
      <vt:variant>
        <vt:i4>0</vt:i4>
      </vt:variant>
      <vt:variant>
        <vt:i4>5</vt:i4>
      </vt:variant>
      <vt:variant>
        <vt:lpwstr>http://circ.ahajournals.org/cgi/content/full/112/24_suppl/IV-167?maxtoshow=&amp;HITS=10&amp;hits=10&amp;RESULTFORMAT=&amp;fulltext=Pediatric+Advanced+Life+Support&amp;searchid=1&amp;FIRSTINDEX=0&amp;resourcetype=HWCIT</vt:lpwstr>
      </vt:variant>
      <vt:variant>
        <vt:lpwstr>R2-166573#R2-166573</vt:lpwstr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http://www.heart.org/eccstudent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http://www.cprclassroom.com/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PALS Study Guide 2020</dc:title>
  <dc:creator>HP Authorized Customer</dc:creator>
  <cp:lastModifiedBy>Maureen Welch</cp:lastModifiedBy>
  <cp:revision>2</cp:revision>
  <cp:lastPrinted>2020-12-13T21:38:00Z</cp:lastPrinted>
  <dcterms:created xsi:type="dcterms:W3CDTF">2021-02-07T01:07:00Z</dcterms:created>
  <dcterms:modified xsi:type="dcterms:W3CDTF">2021-02-07T01:07:00Z</dcterms:modified>
  <cp:contentStatus>Updated February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0x0101000097760A21E1D24F85CE1C8ADC519FC6</vt:lpwstr>
  </property>
</Properties>
</file>