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401" w:dyaOrig="2288">
          <v:rect xmlns:o="urn:schemas-microsoft-com:office:office" xmlns:v="urn:schemas-microsoft-com:vml" id="rectole0000000000" style="width:170.050000pt;height:11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280" w:dyaOrig="2307">
          <v:rect xmlns:o="urn:schemas-microsoft-com:office:office" xmlns:v="urn:schemas-microsoft-com:vml" id="rectole0000000001" style="width:164.000000pt;height:115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b/>
          <w:color w:val="FF0000"/>
          <w:spacing w:val="0"/>
          <w:position w:val="0"/>
          <w:sz w:val="32"/>
          <w:u w:val="single"/>
          <w:shd w:fill="auto" w:val="clear"/>
        </w:rPr>
      </w:pPr>
      <w:r>
        <w:rPr>
          <w:rFonts w:ascii="Algerian" w:hAnsi="Algerian" w:cs="Algerian" w:eastAsia="Algerian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2023 BSSC C3 BoneShakers Social Club Sponsorship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63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i/>
          <w:color w:val="A5A5A5"/>
          <w:spacing w:val="0"/>
          <w:position w:val="0"/>
          <w:sz w:val="28"/>
          <w:u w:val="single"/>
          <w:shd w:fill="auto" w:val="clear"/>
        </w:rPr>
        <w:t xml:space="preserve">Silver Sponsor</w:t>
      </w:r>
      <w:r>
        <w:rPr>
          <w:rFonts w:ascii="American Typewriter" w:hAnsi="American Typewriter" w:cs="American Typewriter" w:eastAsia="American Typewriter"/>
          <w:b/>
          <w:color w:val="A5A5A5"/>
          <w:spacing w:val="0"/>
          <w:position w:val="0"/>
          <w:sz w:val="28"/>
          <w:shd w:fill="auto" w:val="clear"/>
        </w:rPr>
        <w:t xml:space="preserve"> </w:t>
      </w: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- $250</w:t>
      </w:r>
    </w:p>
    <w:p>
      <w:pPr>
        <w:numPr>
          <w:ilvl w:val="0"/>
          <w:numId w:val="4"/>
        </w:numPr>
        <w:spacing w:before="0" w:after="0" w:line="240"/>
        <w:ind w:right="0" w:left="135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Recognition and Logo on:</w:t>
      </w:r>
    </w:p>
    <w:p>
      <w:pPr>
        <w:numPr>
          <w:ilvl w:val="0"/>
          <w:numId w:val="4"/>
        </w:numPr>
        <w:spacing w:before="0" w:after="0" w:line="240"/>
        <w:ind w:right="0" w:left="207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Website</w:t>
      </w:r>
    </w:p>
    <w:p>
      <w:pPr>
        <w:numPr>
          <w:ilvl w:val="0"/>
          <w:numId w:val="4"/>
        </w:numPr>
        <w:spacing w:before="0" w:after="0" w:line="240"/>
        <w:ind w:right="0" w:left="207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Facebook Page</w:t>
      </w:r>
    </w:p>
    <w:p>
      <w:pPr>
        <w:numPr>
          <w:ilvl w:val="0"/>
          <w:numId w:val="4"/>
        </w:numPr>
        <w:spacing w:before="0" w:after="0" w:line="240"/>
        <w:ind w:right="0" w:left="63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Gold Sponsor</w:t>
      </w: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- $500</w:t>
      </w:r>
    </w:p>
    <w:p>
      <w:pPr>
        <w:numPr>
          <w:ilvl w:val="0"/>
          <w:numId w:val="4"/>
        </w:numPr>
        <w:spacing w:before="0" w:after="0" w:line="240"/>
        <w:ind w:right="0" w:left="135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Recognition and logo on:</w:t>
      </w:r>
    </w:p>
    <w:p>
      <w:pPr>
        <w:numPr>
          <w:ilvl w:val="0"/>
          <w:numId w:val="4"/>
        </w:numPr>
        <w:spacing w:before="0" w:after="0" w:line="240"/>
        <w:ind w:right="0" w:left="207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Website</w:t>
      </w:r>
    </w:p>
    <w:p>
      <w:pPr>
        <w:numPr>
          <w:ilvl w:val="0"/>
          <w:numId w:val="4"/>
        </w:numPr>
        <w:spacing w:before="0" w:after="0" w:line="240"/>
        <w:ind w:right="0" w:left="207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Facebook Page</w:t>
      </w:r>
    </w:p>
    <w:p>
      <w:pPr>
        <w:numPr>
          <w:ilvl w:val="0"/>
          <w:numId w:val="4"/>
        </w:numPr>
        <w:spacing w:before="0" w:after="0" w:line="240"/>
        <w:ind w:right="0" w:left="207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All BSSC Events</w:t>
      </w:r>
    </w:p>
    <w:p>
      <w:pPr>
        <w:numPr>
          <w:ilvl w:val="0"/>
          <w:numId w:val="4"/>
        </w:numPr>
        <w:spacing w:before="0" w:after="0" w:line="240"/>
        <w:ind w:right="0" w:left="207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Banner</w:t>
      </w:r>
    </w:p>
    <w:p>
      <w:pPr>
        <w:numPr>
          <w:ilvl w:val="0"/>
          <w:numId w:val="4"/>
        </w:numPr>
        <w:spacing w:before="0" w:after="0" w:line="240"/>
        <w:ind w:right="0" w:left="63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i/>
          <w:color w:val="A5A5A5"/>
          <w:spacing w:val="0"/>
          <w:position w:val="0"/>
          <w:sz w:val="28"/>
          <w:u w:val="single"/>
          <w:shd w:fill="auto" w:val="clear"/>
        </w:rPr>
        <w:t xml:space="preserve">Platinum Sponsor</w:t>
      </w:r>
      <w:r>
        <w:rPr>
          <w:rFonts w:ascii="American Typewriter" w:hAnsi="American Typewriter" w:cs="American Typewriter" w:eastAsia="American Typewriter"/>
          <w:color w:val="A5A5A5"/>
          <w:spacing w:val="0"/>
          <w:position w:val="0"/>
          <w:sz w:val="28"/>
          <w:shd w:fill="auto" w:val="clear"/>
        </w:rPr>
        <w:t xml:space="preserve"> </w:t>
      </w: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- $1000</w:t>
      </w:r>
    </w:p>
    <w:p>
      <w:pPr>
        <w:numPr>
          <w:ilvl w:val="0"/>
          <w:numId w:val="4"/>
        </w:numPr>
        <w:spacing w:before="0" w:after="0" w:line="240"/>
        <w:ind w:right="0" w:left="135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Prominent Recognition and logo on: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Website with direct link to your website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Facebook Page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All BSSC Events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BSSC Banner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All BSSC Event Flyers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merican Typewriter" w:hAnsi="American Typewriter" w:cs="American Typewriter" w:eastAsia="American Typewriter"/>
          <w:b/>
          <w:color w:val="auto"/>
          <w:spacing w:val="0"/>
          <w:position w:val="0"/>
          <w:sz w:val="21"/>
          <w:shd w:fill="auto" w:val="clear"/>
        </w:rPr>
        <w:t xml:space="preserve">Will hold a Boneshakers night at your establishment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lgerian" w:hAnsi="Algerian" w:cs="Algerian" w:eastAsia="Algerian"/>
          <w:b/>
          <w:color w:val="FF0000"/>
          <w:spacing w:val="0"/>
          <w:position w:val="0"/>
          <w:sz w:val="24"/>
          <w:shd w:fill="auto" w:val="clear"/>
        </w:rPr>
        <w:t xml:space="preserve">All Sponsorship donations will go towards our Bikes for Tykes that gives children bicycles throughout the year and In December.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