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301"/>
        <w:tblW w:w="0" w:type="auto"/>
        <w:tblLook w:val="04A0" w:firstRow="1" w:lastRow="0" w:firstColumn="1" w:lastColumn="0" w:noHBand="0" w:noVBand="1"/>
      </w:tblPr>
      <w:tblGrid>
        <w:gridCol w:w="1908"/>
        <w:gridCol w:w="1170"/>
      </w:tblGrid>
      <w:tr w:rsidR="007D3196" w:rsidRPr="008B098A" w14:paraId="4F835BF2" w14:textId="77777777" w:rsidTr="00F162E1">
        <w:tc>
          <w:tcPr>
            <w:tcW w:w="1908" w:type="dxa"/>
            <w:shd w:val="clear" w:color="auto" w:fill="auto"/>
          </w:tcPr>
          <w:p w14:paraId="1A73FA89" w14:textId="77777777" w:rsidR="007D3196" w:rsidRPr="00B90A9B" w:rsidRDefault="00DD5D0D" w:rsidP="008B098A">
            <w:pPr>
              <w:rPr>
                <w:rFonts w:asciiTheme="minorHAnsi" w:hAnsiTheme="minorHAnsi" w:cstheme="minorHAnsi"/>
                <w:color w:val="A6A6A6"/>
                <w:sz w:val="22"/>
                <w:szCs w:val="22"/>
              </w:rPr>
            </w:pPr>
            <w:r w:rsidRPr="00B90A9B">
              <w:rPr>
                <w:rFonts w:asciiTheme="minorHAnsi" w:hAnsiTheme="minorHAnsi" w:cstheme="minorHAnsi"/>
                <w:color w:val="A6A6A6"/>
                <w:sz w:val="22"/>
                <w:szCs w:val="22"/>
              </w:rPr>
              <w:t>Form</w:t>
            </w:r>
            <w:r w:rsidR="007D3196" w:rsidRPr="00B90A9B">
              <w:rPr>
                <w:rFonts w:asciiTheme="minorHAnsi" w:hAnsiTheme="minorHAnsi" w:cstheme="minorHAnsi"/>
                <w:color w:val="A6A6A6"/>
                <w:sz w:val="22"/>
                <w:szCs w:val="22"/>
              </w:rPr>
              <w:t>#</w:t>
            </w:r>
          </w:p>
        </w:tc>
        <w:tc>
          <w:tcPr>
            <w:tcW w:w="1170" w:type="dxa"/>
            <w:shd w:val="clear" w:color="auto" w:fill="auto"/>
          </w:tcPr>
          <w:p w14:paraId="6E5F0D05" w14:textId="7C4750B6" w:rsidR="007D3196" w:rsidRPr="00B90A9B" w:rsidRDefault="001B2C22" w:rsidP="00D93060">
            <w:pPr>
              <w:rPr>
                <w:rFonts w:asciiTheme="minorHAnsi" w:hAnsiTheme="minorHAnsi" w:cstheme="minorHAnsi"/>
                <w:color w:val="A6A6A6"/>
                <w:sz w:val="22"/>
                <w:szCs w:val="22"/>
              </w:rPr>
            </w:pPr>
            <w:r w:rsidRPr="00B90A9B">
              <w:rPr>
                <w:rFonts w:asciiTheme="minorHAnsi" w:hAnsiTheme="minorHAnsi" w:cstheme="minorHAnsi"/>
                <w:color w:val="A6A6A6"/>
                <w:sz w:val="22"/>
                <w:szCs w:val="22"/>
              </w:rPr>
              <w:t>0</w:t>
            </w:r>
            <w:r w:rsidR="000B0DC1" w:rsidRPr="00B90A9B">
              <w:rPr>
                <w:rFonts w:asciiTheme="minorHAnsi" w:hAnsiTheme="minorHAnsi" w:cstheme="minorHAnsi"/>
                <w:color w:val="A6A6A6"/>
                <w:sz w:val="22"/>
                <w:szCs w:val="22"/>
              </w:rPr>
              <w:t>15</w:t>
            </w:r>
            <w:r w:rsidR="00AE2449" w:rsidRPr="00B90A9B">
              <w:rPr>
                <w:rFonts w:asciiTheme="minorHAnsi" w:hAnsiTheme="minorHAnsi" w:cstheme="minorHAnsi"/>
                <w:color w:val="A6A6A6"/>
                <w:sz w:val="22"/>
                <w:szCs w:val="22"/>
              </w:rPr>
              <w:t>Q</w:t>
            </w:r>
          </w:p>
        </w:tc>
      </w:tr>
      <w:tr w:rsidR="007D3196" w:rsidRPr="008B098A" w14:paraId="04065C12" w14:textId="77777777" w:rsidTr="00F162E1">
        <w:tc>
          <w:tcPr>
            <w:tcW w:w="1908" w:type="dxa"/>
            <w:shd w:val="clear" w:color="auto" w:fill="auto"/>
          </w:tcPr>
          <w:p w14:paraId="7D6B38BD" w14:textId="77777777" w:rsidR="007D3196" w:rsidRPr="00B90A9B" w:rsidRDefault="007D3196" w:rsidP="008B098A">
            <w:pPr>
              <w:rPr>
                <w:rFonts w:asciiTheme="minorHAnsi" w:hAnsiTheme="minorHAnsi" w:cstheme="minorHAnsi"/>
                <w:color w:val="A6A6A6"/>
                <w:sz w:val="22"/>
                <w:szCs w:val="22"/>
              </w:rPr>
            </w:pPr>
            <w:r w:rsidRPr="00B90A9B">
              <w:rPr>
                <w:rFonts w:asciiTheme="minorHAnsi" w:hAnsiTheme="minorHAnsi" w:cstheme="minorHAnsi"/>
                <w:color w:val="A6A6A6"/>
                <w:sz w:val="22"/>
                <w:szCs w:val="22"/>
              </w:rPr>
              <w:t>By</w:t>
            </w:r>
          </w:p>
        </w:tc>
        <w:tc>
          <w:tcPr>
            <w:tcW w:w="1170" w:type="dxa"/>
            <w:shd w:val="clear" w:color="auto" w:fill="auto"/>
          </w:tcPr>
          <w:p w14:paraId="156CA519" w14:textId="02ED2EBC" w:rsidR="007D3196" w:rsidRPr="00B90A9B" w:rsidRDefault="00FE0444" w:rsidP="00D93060">
            <w:pPr>
              <w:rPr>
                <w:rFonts w:asciiTheme="minorHAnsi" w:hAnsiTheme="minorHAnsi" w:cstheme="minorHAnsi"/>
                <w:color w:val="A6A6A6"/>
                <w:sz w:val="22"/>
                <w:szCs w:val="22"/>
              </w:rPr>
            </w:pPr>
            <w:r>
              <w:rPr>
                <w:rFonts w:asciiTheme="minorHAnsi" w:hAnsiTheme="minorHAnsi" w:cstheme="minorHAnsi"/>
                <w:color w:val="A6A6A6"/>
                <w:sz w:val="22"/>
                <w:szCs w:val="22"/>
              </w:rPr>
              <w:t>KN</w:t>
            </w:r>
          </w:p>
        </w:tc>
      </w:tr>
      <w:tr w:rsidR="007D3196" w:rsidRPr="008B098A" w14:paraId="6122911E" w14:textId="77777777" w:rsidTr="00F162E1">
        <w:tc>
          <w:tcPr>
            <w:tcW w:w="1908" w:type="dxa"/>
            <w:shd w:val="clear" w:color="auto" w:fill="auto"/>
          </w:tcPr>
          <w:p w14:paraId="0306C38F" w14:textId="77777777" w:rsidR="007D3196" w:rsidRPr="00B90A9B" w:rsidRDefault="007D3196" w:rsidP="008B098A">
            <w:pPr>
              <w:rPr>
                <w:rFonts w:asciiTheme="minorHAnsi" w:hAnsiTheme="minorHAnsi" w:cstheme="minorHAnsi"/>
                <w:color w:val="A6A6A6"/>
                <w:sz w:val="22"/>
                <w:szCs w:val="22"/>
              </w:rPr>
            </w:pPr>
            <w:r w:rsidRPr="00B90A9B">
              <w:rPr>
                <w:rFonts w:asciiTheme="minorHAnsi" w:hAnsiTheme="minorHAnsi" w:cstheme="minorHAnsi"/>
                <w:color w:val="A6A6A6"/>
                <w:sz w:val="22"/>
                <w:szCs w:val="22"/>
              </w:rPr>
              <w:t>Date</w:t>
            </w:r>
          </w:p>
        </w:tc>
        <w:tc>
          <w:tcPr>
            <w:tcW w:w="1170" w:type="dxa"/>
            <w:shd w:val="clear" w:color="auto" w:fill="auto"/>
          </w:tcPr>
          <w:p w14:paraId="3588EE16" w14:textId="044B3B62" w:rsidR="007D3196" w:rsidRPr="00B90A9B" w:rsidRDefault="00FE0444" w:rsidP="00D93060">
            <w:pPr>
              <w:rPr>
                <w:rFonts w:asciiTheme="minorHAnsi" w:hAnsiTheme="minorHAnsi" w:cstheme="minorHAnsi"/>
                <w:color w:val="A6A6A6"/>
                <w:sz w:val="22"/>
                <w:szCs w:val="22"/>
              </w:rPr>
            </w:pPr>
            <w:r>
              <w:rPr>
                <w:rFonts w:asciiTheme="minorHAnsi" w:hAnsiTheme="minorHAnsi" w:cstheme="minorHAnsi"/>
                <w:color w:val="A6A6A6"/>
                <w:sz w:val="22"/>
                <w:szCs w:val="22"/>
              </w:rPr>
              <w:t>7/17/2023</w:t>
            </w:r>
          </w:p>
        </w:tc>
      </w:tr>
      <w:tr w:rsidR="00D93060" w:rsidRPr="008B098A" w14:paraId="18F7DE33" w14:textId="77777777" w:rsidTr="00F162E1">
        <w:tc>
          <w:tcPr>
            <w:tcW w:w="1908" w:type="dxa"/>
            <w:shd w:val="clear" w:color="auto" w:fill="auto"/>
          </w:tcPr>
          <w:p w14:paraId="0626158D" w14:textId="77777777" w:rsidR="00D93060" w:rsidRPr="00B90A9B" w:rsidRDefault="00D93060" w:rsidP="008B098A">
            <w:pPr>
              <w:rPr>
                <w:rFonts w:asciiTheme="minorHAnsi" w:hAnsiTheme="minorHAnsi" w:cstheme="minorHAnsi"/>
                <w:color w:val="A6A6A6"/>
                <w:sz w:val="22"/>
                <w:szCs w:val="22"/>
              </w:rPr>
            </w:pPr>
            <w:r w:rsidRPr="00B90A9B">
              <w:rPr>
                <w:rFonts w:asciiTheme="minorHAnsi" w:hAnsiTheme="minorHAnsi" w:cstheme="minorHAnsi"/>
                <w:color w:val="A6A6A6"/>
                <w:sz w:val="22"/>
                <w:szCs w:val="22"/>
              </w:rPr>
              <w:t>Revision#</w:t>
            </w:r>
          </w:p>
        </w:tc>
        <w:tc>
          <w:tcPr>
            <w:tcW w:w="1170" w:type="dxa"/>
            <w:shd w:val="clear" w:color="auto" w:fill="auto"/>
          </w:tcPr>
          <w:p w14:paraId="7E157A0A" w14:textId="4121D790" w:rsidR="00D93060" w:rsidRPr="00B90A9B" w:rsidRDefault="00D93060" w:rsidP="003C75C2">
            <w:pPr>
              <w:rPr>
                <w:rFonts w:asciiTheme="minorHAnsi" w:hAnsiTheme="minorHAnsi" w:cstheme="minorHAnsi"/>
                <w:color w:val="A6A6A6"/>
                <w:sz w:val="22"/>
                <w:szCs w:val="22"/>
              </w:rPr>
            </w:pPr>
            <w:r w:rsidRPr="00B90A9B">
              <w:rPr>
                <w:rFonts w:asciiTheme="minorHAnsi" w:hAnsiTheme="minorHAnsi" w:cstheme="minorHAnsi"/>
                <w:color w:val="A6A6A6"/>
                <w:sz w:val="22"/>
                <w:szCs w:val="22"/>
              </w:rPr>
              <w:t>00</w:t>
            </w:r>
            <w:r w:rsidR="00FE0444">
              <w:rPr>
                <w:rFonts w:asciiTheme="minorHAnsi" w:hAnsiTheme="minorHAnsi" w:cstheme="minorHAnsi"/>
                <w:color w:val="A6A6A6"/>
                <w:sz w:val="22"/>
                <w:szCs w:val="22"/>
              </w:rPr>
              <w:t>2</w:t>
            </w:r>
          </w:p>
        </w:tc>
      </w:tr>
      <w:tr w:rsidR="00D93060" w:rsidRPr="008B098A" w14:paraId="0A853664" w14:textId="77777777" w:rsidTr="00F162E1">
        <w:tc>
          <w:tcPr>
            <w:tcW w:w="1908" w:type="dxa"/>
            <w:shd w:val="clear" w:color="auto" w:fill="auto"/>
          </w:tcPr>
          <w:p w14:paraId="78141B12" w14:textId="77777777" w:rsidR="00D93060" w:rsidRPr="00B90A9B" w:rsidRDefault="00D93060" w:rsidP="008B098A">
            <w:pPr>
              <w:rPr>
                <w:rFonts w:asciiTheme="minorHAnsi" w:hAnsiTheme="minorHAnsi" w:cstheme="minorHAnsi"/>
                <w:color w:val="A6A6A6"/>
                <w:sz w:val="22"/>
                <w:szCs w:val="22"/>
              </w:rPr>
            </w:pPr>
            <w:r w:rsidRPr="00B90A9B">
              <w:rPr>
                <w:rFonts w:asciiTheme="minorHAnsi" w:hAnsiTheme="minorHAnsi" w:cstheme="minorHAnsi"/>
                <w:color w:val="A6A6A6"/>
                <w:sz w:val="22"/>
                <w:szCs w:val="22"/>
              </w:rPr>
              <w:t>Supersedes</w:t>
            </w:r>
          </w:p>
        </w:tc>
        <w:tc>
          <w:tcPr>
            <w:tcW w:w="1170" w:type="dxa"/>
            <w:shd w:val="clear" w:color="auto" w:fill="auto"/>
          </w:tcPr>
          <w:p w14:paraId="365F8BDC" w14:textId="3A74B315" w:rsidR="00D93060" w:rsidRPr="00B90A9B" w:rsidRDefault="00FE0444" w:rsidP="00D93060">
            <w:pPr>
              <w:rPr>
                <w:rFonts w:asciiTheme="minorHAnsi" w:hAnsiTheme="minorHAnsi" w:cstheme="minorHAnsi"/>
                <w:color w:val="A6A6A6"/>
                <w:sz w:val="22"/>
                <w:szCs w:val="22"/>
              </w:rPr>
            </w:pPr>
            <w:r>
              <w:rPr>
                <w:rFonts w:asciiTheme="minorHAnsi" w:hAnsiTheme="minorHAnsi" w:cstheme="minorHAnsi"/>
                <w:color w:val="A6A6A6"/>
                <w:sz w:val="22"/>
                <w:szCs w:val="22"/>
              </w:rPr>
              <w:t>1/25/2023</w:t>
            </w:r>
          </w:p>
        </w:tc>
      </w:tr>
    </w:tbl>
    <w:p w14:paraId="33844809" w14:textId="77777777" w:rsidR="00A71330" w:rsidRDefault="001B2C22" w:rsidP="00A71330">
      <w:pPr>
        <w:jc w:val="center"/>
        <w:rPr>
          <w:rFonts w:ascii="Garamond" w:hAnsi="Garamond" w:cs="Arial"/>
          <w:b/>
          <w:sz w:val="36"/>
          <w:szCs w:val="36"/>
        </w:rPr>
      </w:pPr>
      <w:r>
        <w:rPr>
          <w:noProof/>
        </w:rPr>
        <w:drawing>
          <wp:anchor distT="0" distB="0" distL="114300" distR="114300" simplePos="0" relativeHeight="251657728" behindDoc="0" locked="0" layoutInCell="1" allowOverlap="1" wp14:anchorId="132FEE4E" wp14:editId="20D5B0EB">
            <wp:simplePos x="0" y="0"/>
            <wp:positionH relativeFrom="column">
              <wp:posOffset>-182880</wp:posOffset>
            </wp:positionH>
            <wp:positionV relativeFrom="paragraph">
              <wp:posOffset>0</wp:posOffset>
            </wp:positionV>
            <wp:extent cx="1485900" cy="1091565"/>
            <wp:effectExtent l="0" t="0" r="0" b="0"/>
            <wp:wrapSquare wrapText="bothSides"/>
            <wp:docPr id="2" name="Picture 2" descr="CCI T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 TM Logo (1)"/>
                    <pic:cNvPicPr>
                      <a:picLocks noChangeAspect="1" noChangeArrowheads="1"/>
                    </pic:cNvPicPr>
                  </pic:nvPicPr>
                  <pic:blipFill>
                    <a:blip r:embed="rId7" cstate="print"/>
                    <a:srcRect l="21541" t="17468" r="12215" b="24135"/>
                    <a:stretch>
                      <a:fillRect/>
                    </a:stretch>
                  </pic:blipFill>
                  <pic:spPr bwMode="auto">
                    <a:xfrm>
                      <a:off x="0" y="0"/>
                      <a:ext cx="1485900" cy="1091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CC5377" w14:textId="77777777" w:rsidR="007D3196" w:rsidRDefault="007D3196" w:rsidP="00A71330">
      <w:pPr>
        <w:jc w:val="center"/>
        <w:rPr>
          <w:rFonts w:ascii="Garamond" w:hAnsi="Garamond" w:cs="Arial"/>
          <w:b/>
          <w:sz w:val="36"/>
          <w:szCs w:val="36"/>
        </w:rPr>
      </w:pPr>
    </w:p>
    <w:p w14:paraId="2323E758" w14:textId="77777777" w:rsidR="00C844D9" w:rsidRDefault="00C844D9" w:rsidP="00A81A8C">
      <w:pPr>
        <w:rPr>
          <w:rFonts w:ascii="Garamond" w:hAnsi="Garamond" w:cs="Arial"/>
          <w:b/>
          <w:sz w:val="36"/>
          <w:szCs w:val="36"/>
        </w:rPr>
      </w:pPr>
    </w:p>
    <w:p w14:paraId="3D7CB6E1" w14:textId="77777777" w:rsidR="00C844D9" w:rsidRDefault="00C844D9" w:rsidP="00A81A8C">
      <w:pPr>
        <w:rPr>
          <w:rFonts w:ascii="Garamond" w:hAnsi="Garamond" w:cs="Arial"/>
          <w:b/>
          <w:sz w:val="36"/>
          <w:szCs w:val="36"/>
        </w:rPr>
      </w:pPr>
    </w:p>
    <w:p w14:paraId="06E55D90" w14:textId="77777777" w:rsidR="00C844D9" w:rsidRDefault="00C844D9" w:rsidP="00A81A8C">
      <w:pPr>
        <w:rPr>
          <w:rFonts w:ascii="Garamond" w:hAnsi="Garamond" w:cs="Arial"/>
          <w:b/>
          <w:sz w:val="36"/>
          <w:szCs w:val="36"/>
        </w:rPr>
      </w:pPr>
    </w:p>
    <w:p w14:paraId="213D2512" w14:textId="07AFBAC5" w:rsidR="000B0DC1" w:rsidRPr="008B3192" w:rsidRDefault="000B0DC1" w:rsidP="00C844D9">
      <w:pPr>
        <w:jc w:val="center"/>
        <w:rPr>
          <w:rFonts w:ascii="Garmond" w:hAnsi="Garmond" w:cstheme="minorHAnsi"/>
          <w:b/>
          <w:sz w:val="36"/>
          <w:szCs w:val="36"/>
        </w:rPr>
      </w:pPr>
      <w:r w:rsidRPr="008B3192">
        <w:rPr>
          <w:rFonts w:ascii="Garmond" w:hAnsi="Garmond" w:cstheme="minorHAnsi"/>
          <w:b/>
          <w:sz w:val="36"/>
          <w:szCs w:val="36"/>
        </w:rPr>
        <w:t>Contract</w:t>
      </w:r>
      <w:r w:rsidR="00C844D9" w:rsidRPr="008B3192">
        <w:rPr>
          <w:rFonts w:ascii="Garmond" w:hAnsi="Garmond" w:cstheme="minorHAnsi"/>
          <w:b/>
          <w:sz w:val="36"/>
          <w:szCs w:val="36"/>
        </w:rPr>
        <w:t xml:space="preserve"> and Estimate for Service</w:t>
      </w:r>
    </w:p>
    <w:p w14:paraId="1066BAD1" w14:textId="63EE6E16" w:rsidR="00043F66" w:rsidRPr="008B3192" w:rsidRDefault="00043F66" w:rsidP="00043F66">
      <w:pPr>
        <w:jc w:val="center"/>
        <w:rPr>
          <w:rFonts w:ascii="Garmond" w:hAnsi="Garmond" w:cstheme="minorHAnsi"/>
          <w:b/>
          <w:sz w:val="36"/>
          <w:szCs w:val="36"/>
        </w:rPr>
      </w:pPr>
      <w:r w:rsidRPr="008B3192">
        <w:rPr>
          <w:rFonts w:ascii="Garmond" w:hAnsi="Garmond" w:cstheme="minorHAnsi"/>
          <w:b/>
          <w:sz w:val="36"/>
          <w:szCs w:val="36"/>
        </w:rPr>
        <w:t>(SQF)</w:t>
      </w:r>
    </w:p>
    <w:p w14:paraId="4D0230BD" w14:textId="77777777" w:rsidR="00043F66" w:rsidRPr="008B3192" w:rsidRDefault="00043F66" w:rsidP="00043F66">
      <w:pPr>
        <w:jc w:val="center"/>
        <w:rPr>
          <w:rFonts w:ascii="Garmond" w:hAnsi="Garmond" w:cstheme="minorHAnsi"/>
          <w:b/>
          <w:sz w:val="36"/>
          <w:szCs w:val="36"/>
        </w:rPr>
      </w:pPr>
    </w:p>
    <w:p w14:paraId="3869D065" w14:textId="28C28DA9" w:rsidR="000B0DC1" w:rsidRPr="008B3192" w:rsidRDefault="000B0DC1" w:rsidP="000B0DC1">
      <w:pPr>
        <w:rPr>
          <w:rFonts w:ascii="Garmond" w:hAnsi="Garmond" w:cstheme="minorHAnsi"/>
        </w:rPr>
      </w:pPr>
    </w:p>
    <w:tbl>
      <w:tblPr>
        <w:tblStyle w:val="TableGrid"/>
        <w:tblW w:w="10302" w:type="dxa"/>
        <w:tblBorders>
          <w:insideH w:val="none" w:sz="0" w:space="0" w:color="auto"/>
          <w:insideV w:val="none" w:sz="0" w:space="0" w:color="auto"/>
        </w:tblBorders>
        <w:tblLook w:val="04A0" w:firstRow="1" w:lastRow="0" w:firstColumn="1" w:lastColumn="0" w:noHBand="0" w:noVBand="1"/>
      </w:tblPr>
      <w:tblGrid>
        <w:gridCol w:w="5151"/>
        <w:gridCol w:w="5151"/>
      </w:tblGrid>
      <w:tr w:rsidR="00043F66" w:rsidRPr="008B3192" w14:paraId="6E93855B" w14:textId="77777777" w:rsidTr="008B3192">
        <w:trPr>
          <w:trHeight w:val="441"/>
        </w:trPr>
        <w:tc>
          <w:tcPr>
            <w:tcW w:w="5151" w:type="dxa"/>
          </w:tcPr>
          <w:p w14:paraId="02EE592A" w14:textId="7B7EF0AD" w:rsidR="00043F66" w:rsidRPr="008B3192" w:rsidRDefault="008B3192" w:rsidP="000B0DC1">
            <w:pPr>
              <w:rPr>
                <w:rFonts w:ascii="Garmond" w:hAnsi="Garmond" w:cstheme="minorHAnsi"/>
                <w:b/>
                <w:bCs/>
                <w:sz w:val="22"/>
                <w:szCs w:val="22"/>
              </w:rPr>
            </w:pPr>
            <w:r>
              <w:rPr>
                <w:rFonts w:ascii="Garmond" w:hAnsi="Garmond" w:cstheme="minorHAnsi"/>
                <w:b/>
                <w:bCs/>
                <w:sz w:val="22"/>
                <w:szCs w:val="22"/>
              </w:rPr>
              <w:t>Organization Name:</w:t>
            </w:r>
          </w:p>
        </w:tc>
        <w:tc>
          <w:tcPr>
            <w:tcW w:w="5151" w:type="dxa"/>
          </w:tcPr>
          <w:p w14:paraId="0CDF5383" w14:textId="4924BB93" w:rsidR="00043F66" w:rsidRPr="008B3192" w:rsidRDefault="008B3192" w:rsidP="000B0DC1">
            <w:pPr>
              <w:rPr>
                <w:rFonts w:ascii="Garmond" w:hAnsi="Garmond" w:cstheme="minorHAnsi"/>
                <w:sz w:val="22"/>
                <w:szCs w:val="22"/>
              </w:rPr>
            </w:pPr>
            <w:r w:rsidRPr="008B3192">
              <w:rPr>
                <w:rFonts w:ascii="Garmond" w:hAnsi="Garmond" w:cstheme="minorHAnsi"/>
                <w:sz w:val="22"/>
                <w:szCs w:val="22"/>
              </w:rPr>
              <w:t>ABC Company</w:t>
            </w:r>
          </w:p>
        </w:tc>
      </w:tr>
      <w:tr w:rsidR="00043F66" w:rsidRPr="008B3192" w14:paraId="0F9FC432" w14:textId="77777777" w:rsidTr="008B3192">
        <w:trPr>
          <w:trHeight w:val="441"/>
        </w:trPr>
        <w:tc>
          <w:tcPr>
            <w:tcW w:w="5151" w:type="dxa"/>
          </w:tcPr>
          <w:p w14:paraId="2C6FF0CE" w14:textId="528223CF" w:rsidR="00043F66" w:rsidRPr="008B3192" w:rsidRDefault="008B3192" w:rsidP="000B0DC1">
            <w:pPr>
              <w:rPr>
                <w:rFonts w:ascii="Garmond" w:hAnsi="Garmond" w:cstheme="minorHAnsi"/>
                <w:b/>
                <w:bCs/>
                <w:sz w:val="22"/>
                <w:szCs w:val="22"/>
              </w:rPr>
            </w:pPr>
            <w:r>
              <w:rPr>
                <w:rFonts w:ascii="Garmond" w:hAnsi="Garmond" w:cstheme="minorHAnsi"/>
                <w:b/>
                <w:bCs/>
                <w:sz w:val="22"/>
                <w:szCs w:val="22"/>
              </w:rPr>
              <w:t>Address, City, State, Zip:</w:t>
            </w:r>
          </w:p>
        </w:tc>
        <w:tc>
          <w:tcPr>
            <w:tcW w:w="5151" w:type="dxa"/>
          </w:tcPr>
          <w:p w14:paraId="5D75EA06" w14:textId="5CF02327" w:rsidR="00043F66" w:rsidRPr="008B3192" w:rsidRDefault="008B3192" w:rsidP="000B0DC1">
            <w:pPr>
              <w:rPr>
                <w:rFonts w:ascii="Garmond" w:hAnsi="Garmond" w:cstheme="minorHAnsi"/>
                <w:sz w:val="22"/>
                <w:szCs w:val="22"/>
              </w:rPr>
            </w:pPr>
            <w:r w:rsidRPr="008B3192">
              <w:rPr>
                <w:rFonts w:ascii="Garmond" w:hAnsi="Garmond" w:cstheme="minorHAnsi"/>
                <w:sz w:val="22"/>
                <w:szCs w:val="22"/>
              </w:rPr>
              <w:t>1245 Smith Street, Chippewa Falls, WI 54729</w:t>
            </w:r>
          </w:p>
        </w:tc>
      </w:tr>
      <w:tr w:rsidR="00043F66" w:rsidRPr="008B3192" w14:paraId="79A403BA" w14:textId="77777777" w:rsidTr="008B3192">
        <w:trPr>
          <w:trHeight w:val="441"/>
        </w:trPr>
        <w:tc>
          <w:tcPr>
            <w:tcW w:w="5151" w:type="dxa"/>
          </w:tcPr>
          <w:p w14:paraId="7F3667BC" w14:textId="14D6B3E3" w:rsidR="00043F66" w:rsidRPr="008B3192" w:rsidRDefault="008B3192" w:rsidP="000B0DC1">
            <w:pPr>
              <w:rPr>
                <w:rFonts w:ascii="Garmond" w:hAnsi="Garmond" w:cstheme="minorHAnsi"/>
                <w:b/>
                <w:bCs/>
                <w:sz w:val="22"/>
                <w:szCs w:val="22"/>
              </w:rPr>
            </w:pPr>
            <w:r>
              <w:rPr>
                <w:rFonts w:ascii="Garmond" w:hAnsi="Garmond" w:cstheme="minorHAnsi"/>
                <w:b/>
                <w:bCs/>
                <w:sz w:val="22"/>
                <w:szCs w:val="22"/>
              </w:rPr>
              <w:t>Contact Person:</w:t>
            </w:r>
          </w:p>
        </w:tc>
        <w:tc>
          <w:tcPr>
            <w:tcW w:w="5151" w:type="dxa"/>
          </w:tcPr>
          <w:p w14:paraId="653692A0" w14:textId="48683F17" w:rsidR="00043F66" w:rsidRPr="008B3192" w:rsidRDefault="008B3192" w:rsidP="000B0DC1">
            <w:pPr>
              <w:rPr>
                <w:rFonts w:ascii="Garmond" w:hAnsi="Garmond" w:cstheme="minorHAnsi"/>
                <w:sz w:val="22"/>
                <w:szCs w:val="22"/>
              </w:rPr>
            </w:pPr>
            <w:r w:rsidRPr="008B3192">
              <w:rPr>
                <w:rFonts w:ascii="Garmond" w:hAnsi="Garmond" w:cstheme="minorHAnsi"/>
                <w:sz w:val="22"/>
                <w:szCs w:val="22"/>
              </w:rPr>
              <w:t>Joe Anderson</w:t>
            </w:r>
          </w:p>
        </w:tc>
      </w:tr>
      <w:tr w:rsidR="00043F66" w:rsidRPr="008B3192" w14:paraId="40A22F5C" w14:textId="77777777" w:rsidTr="008B3192">
        <w:trPr>
          <w:trHeight w:val="441"/>
        </w:trPr>
        <w:tc>
          <w:tcPr>
            <w:tcW w:w="5151" w:type="dxa"/>
          </w:tcPr>
          <w:p w14:paraId="242FDD39" w14:textId="3DC3EF18" w:rsidR="00043F66" w:rsidRPr="008B3192" w:rsidRDefault="008B3192" w:rsidP="000B0DC1">
            <w:pPr>
              <w:rPr>
                <w:rFonts w:ascii="Garmond" w:hAnsi="Garmond" w:cstheme="minorHAnsi"/>
                <w:b/>
                <w:bCs/>
                <w:sz w:val="22"/>
                <w:szCs w:val="22"/>
              </w:rPr>
            </w:pPr>
            <w:r>
              <w:rPr>
                <w:rFonts w:ascii="Garmond" w:hAnsi="Garmond" w:cstheme="minorHAnsi"/>
                <w:b/>
                <w:bCs/>
                <w:sz w:val="22"/>
                <w:szCs w:val="22"/>
              </w:rPr>
              <w:t>Phone/Email:</w:t>
            </w:r>
          </w:p>
        </w:tc>
        <w:tc>
          <w:tcPr>
            <w:tcW w:w="5151" w:type="dxa"/>
          </w:tcPr>
          <w:p w14:paraId="5B46A7DA" w14:textId="60582B86" w:rsidR="00043F66" w:rsidRPr="008B3192" w:rsidRDefault="00000000" w:rsidP="000B0DC1">
            <w:pPr>
              <w:rPr>
                <w:rFonts w:ascii="Garmond" w:hAnsi="Garmond" w:cstheme="minorHAnsi"/>
                <w:sz w:val="22"/>
                <w:szCs w:val="22"/>
              </w:rPr>
            </w:pPr>
            <w:hyperlink r:id="rId8" w:history="1">
              <w:r w:rsidR="008B3192" w:rsidRPr="008B3192">
                <w:rPr>
                  <w:rStyle w:val="Hyperlink"/>
                  <w:rFonts w:ascii="Garmond" w:hAnsi="Garmond" w:cstheme="minorHAnsi"/>
                  <w:sz w:val="22"/>
                  <w:szCs w:val="22"/>
                </w:rPr>
                <w:t>715-723-5555/information@abccompany.com</w:t>
              </w:r>
            </w:hyperlink>
          </w:p>
        </w:tc>
      </w:tr>
      <w:tr w:rsidR="00043F66" w:rsidRPr="008B3192" w14:paraId="349B61F4" w14:textId="77777777" w:rsidTr="008B3192">
        <w:trPr>
          <w:trHeight w:val="441"/>
        </w:trPr>
        <w:tc>
          <w:tcPr>
            <w:tcW w:w="5151" w:type="dxa"/>
          </w:tcPr>
          <w:p w14:paraId="28FFBC1B" w14:textId="59887666" w:rsidR="00043F66" w:rsidRPr="008B3192" w:rsidRDefault="008B3192" w:rsidP="000B0DC1">
            <w:pPr>
              <w:rPr>
                <w:rFonts w:ascii="Garmond" w:hAnsi="Garmond" w:cstheme="minorHAnsi"/>
                <w:b/>
                <w:bCs/>
                <w:sz w:val="22"/>
                <w:szCs w:val="22"/>
              </w:rPr>
            </w:pPr>
            <w:r>
              <w:rPr>
                <w:rFonts w:ascii="Garmond" w:hAnsi="Garmond" w:cstheme="minorHAnsi"/>
                <w:b/>
                <w:bCs/>
                <w:sz w:val="22"/>
                <w:szCs w:val="22"/>
              </w:rPr>
              <w:t>Assessment Services</w:t>
            </w:r>
          </w:p>
        </w:tc>
        <w:tc>
          <w:tcPr>
            <w:tcW w:w="5151" w:type="dxa"/>
          </w:tcPr>
          <w:p w14:paraId="75E02FEC" w14:textId="4EB86BC1" w:rsidR="00043F66" w:rsidRPr="008B3192" w:rsidRDefault="008B3192" w:rsidP="000B0DC1">
            <w:pPr>
              <w:rPr>
                <w:rFonts w:ascii="Garmond" w:hAnsi="Garmond" w:cstheme="minorHAnsi"/>
                <w:sz w:val="22"/>
                <w:szCs w:val="22"/>
              </w:rPr>
            </w:pPr>
            <w:r w:rsidRPr="008B3192">
              <w:rPr>
                <w:rFonts w:ascii="Garmond" w:hAnsi="Garmond" w:cstheme="minorHAnsi"/>
                <w:sz w:val="22"/>
                <w:szCs w:val="22"/>
              </w:rPr>
              <w:t>SQF</w:t>
            </w:r>
          </w:p>
        </w:tc>
      </w:tr>
      <w:tr w:rsidR="00043F66" w:rsidRPr="008B3192" w14:paraId="7DE9B19F" w14:textId="77777777" w:rsidTr="008B3192">
        <w:trPr>
          <w:trHeight w:val="414"/>
        </w:trPr>
        <w:tc>
          <w:tcPr>
            <w:tcW w:w="5151" w:type="dxa"/>
          </w:tcPr>
          <w:p w14:paraId="480992CD" w14:textId="35EEA335" w:rsidR="00043F66" w:rsidRPr="008B3192" w:rsidRDefault="008B3192" w:rsidP="000B0DC1">
            <w:pPr>
              <w:rPr>
                <w:rFonts w:ascii="Garmond" w:hAnsi="Garmond" w:cstheme="minorHAnsi"/>
                <w:b/>
                <w:bCs/>
                <w:sz w:val="22"/>
                <w:szCs w:val="22"/>
              </w:rPr>
            </w:pPr>
            <w:r>
              <w:rPr>
                <w:rFonts w:ascii="Garmond" w:hAnsi="Garmond" w:cstheme="minorHAnsi"/>
                <w:b/>
                <w:bCs/>
                <w:sz w:val="22"/>
                <w:szCs w:val="22"/>
              </w:rPr>
              <w:t>Auditor Assigned:</w:t>
            </w:r>
          </w:p>
        </w:tc>
        <w:tc>
          <w:tcPr>
            <w:tcW w:w="5151" w:type="dxa"/>
          </w:tcPr>
          <w:p w14:paraId="32518F0D" w14:textId="380AA888" w:rsidR="00043F66" w:rsidRPr="008B3192" w:rsidRDefault="008B3192" w:rsidP="000B0DC1">
            <w:pPr>
              <w:rPr>
                <w:rFonts w:ascii="Garmond" w:hAnsi="Garmond" w:cstheme="minorHAnsi"/>
                <w:sz w:val="22"/>
                <w:szCs w:val="22"/>
              </w:rPr>
            </w:pPr>
            <w:r w:rsidRPr="008B3192">
              <w:rPr>
                <w:rFonts w:ascii="Garmond" w:hAnsi="Garmond" w:cstheme="minorHAnsi"/>
                <w:sz w:val="22"/>
                <w:szCs w:val="22"/>
              </w:rPr>
              <w:t>Joell Batista</w:t>
            </w:r>
          </w:p>
        </w:tc>
      </w:tr>
      <w:tr w:rsidR="008B3192" w:rsidRPr="008B3192" w14:paraId="40D26B86" w14:textId="77777777" w:rsidTr="008B3192">
        <w:trPr>
          <w:trHeight w:val="414"/>
        </w:trPr>
        <w:tc>
          <w:tcPr>
            <w:tcW w:w="5151" w:type="dxa"/>
          </w:tcPr>
          <w:p w14:paraId="0DEF9809" w14:textId="56CC82E7" w:rsidR="008B3192" w:rsidRPr="008B3192" w:rsidRDefault="008B3192" w:rsidP="000B0DC1">
            <w:pPr>
              <w:rPr>
                <w:rFonts w:ascii="Garmond" w:hAnsi="Garmond" w:cstheme="minorHAnsi"/>
                <w:b/>
                <w:bCs/>
                <w:sz w:val="22"/>
                <w:szCs w:val="22"/>
              </w:rPr>
            </w:pPr>
            <w:r>
              <w:rPr>
                <w:rFonts w:ascii="Garmond" w:hAnsi="Garmond" w:cstheme="minorHAnsi"/>
                <w:b/>
                <w:bCs/>
                <w:sz w:val="22"/>
                <w:szCs w:val="22"/>
              </w:rPr>
              <w:t>Operation/Product Risk</w:t>
            </w:r>
          </w:p>
        </w:tc>
        <w:tc>
          <w:tcPr>
            <w:tcW w:w="5151" w:type="dxa"/>
          </w:tcPr>
          <w:p w14:paraId="3BA84100" w14:textId="487DBEBE" w:rsidR="008B3192" w:rsidRPr="008B3192" w:rsidRDefault="008B3192" w:rsidP="000B0DC1">
            <w:pPr>
              <w:rPr>
                <w:rFonts w:ascii="Garmond" w:hAnsi="Garmond" w:cstheme="minorHAnsi"/>
                <w:sz w:val="22"/>
                <w:szCs w:val="22"/>
              </w:rPr>
            </w:pPr>
            <w:r w:rsidRPr="008B3192">
              <w:rPr>
                <w:rFonts w:ascii="Garmond" w:hAnsi="Garmond" w:cstheme="minorHAnsi"/>
                <w:sz w:val="22"/>
                <w:szCs w:val="22"/>
              </w:rPr>
              <w:t>High Risk or Low Risk</w:t>
            </w:r>
          </w:p>
        </w:tc>
      </w:tr>
    </w:tbl>
    <w:p w14:paraId="43AD3202" w14:textId="66643DD5" w:rsidR="00043F66" w:rsidRPr="008B3192" w:rsidRDefault="00043F66" w:rsidP="000B0DC1">
      <w:pPr>
        <w:rPr>
          <w:rFonts w:ascii="Garmond" w:hAnsi="Garmond" w:cstheme="minorHAnsi"/>
        </w:rPr>
      </w:pPr>
    </w:p>
    <w:p w14:paraId="2EA4FCAE" w14:textId="77777777" w:rsidR="00043F66" w:rsidRPr="008B3192" w:rsidRDefault="00043F66" w:rsidP="000B0DC1">
      <w:pPr>
        <w:rPr>
          <w:rFonts w:ascii="Garmond" w:hAnsi="Garmond" w:cstheme="minorHAnsi"/>
        </w:rPr>
      </w:pPr>
    </w:p>
    <w:p w14:paraId="4E6C7EAB" w14:textId="5EB7FB16" w:rsidR="000B0DC1"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t xml:space="preserve">The parties to this contract are Ceres Certifications, International </w:t>
      </w:r>
      <w:r w:rsidR="002A5294" w:rsidRPr="00AA633D">
        <w:rPr>
          <w:rFonts w:ascii="Garmond" w:hAnsi="Garmond" w:cstheme="minorHAnsi"/>
          <w:sz w:val="24"/>
          <w:szCs w:val="24"/>
        </w:rPr>
        <w:t>(</w:t>
      </w:r>
      <w:r w:rsidRPr="00AA633D">
        <w:rPr>
          <w:rFonts w:ascii="Garmond" w:hAnsi="Garmond" w:cstheme="minorHAnsi"/>
          <w:sz w:val="24"/>
          <w:szCs w:val="24"/>
        </w:rPr>
        <w:t xml:space="preserve">hereafter CCI) and </w:t>
      </w:r>
      <w:r w:rsidRPr="00AA633D">
        <w:rPr>
          <w:rFonts w:ascii="Garmond" w:hAnsi="Garmond" w:cstheme="minorHAnsi"/>
          <w:color w:val="4F81BD"/>
          <w:sz w:val="24"/>
          <w:szCs w:val="24"/>
        </w:rPr>
        <w:t>Company Name</w:t>
      </w:r>
      <w:r w:rsidR="008004D1" w:rsidRPr="00AA633D">
        <w:rPr>
          <w:rFonts w:ascii="Garmond" w:hAnsi="Garmond" w:cstheme="minorHAnsi"/>
          <w:color w:val="4F81BD"/>
          <w:sz w:val="24"/>
          <w:szCs w:val="24"/>
        </w:rPr>
        <w:t xml:space="preserve"> </w:t>
      </w:r>
      <w:r w:rsidRPr="00AA633D">
        <w:rPr>
          <w:rFonts w:ascii="Garmond" w:hAnsi="Garmond" w:cstheme="minorHAnsi"/>
          <w:sz w:val="24"/>
          <w:szCs w:val="24"/>
        </w:rPr>
        <w:t>(client</w:t>
      </w:r>
      <w:r w:rsidR="007D307D" w:rsidRPr="00AA633D">
        <w:rPr>
          <w:rFonts w:ascii="Garmond" w:hAnsi="Garmond" w:cstheme="minorHAnsi"/>
          <w:sz w:val="24"/>
          <w:szCs w:val="24"/>
        </w:rPr>
        <w:t xml:space="preserve"> /legal entity</w:t>
      </w:r>
      <w:r w:rsidRPr="00AA633D">
        <w:rPr>
          <w:rFonts w:ascii="Garmond" w:hAnsi="Garmond" w:cstheme="minorHAnsi"/>
          <w:sz w:val="24"/>
          <w:szCs w:val="24"/>
        </w:rPr>
        <w:t>).</w:t>
      </w:r>
    </w:p>
    <w:p w14:paraId="532867B6" w14:textId="501FA076" w:rsidR="00D34FF7" w:rsidRPr="00AA633D" w:rsidRDefault="00D34FF7" w:rsidP="000B0DC1">
      <w:pPr>
        <w:ind w:left="180" w:right="234"/>
        <w:rPr>
          <w:rFonts w:ascii="Garmond" w:hAnsi="Garmond" w:cstheme="minorHAnsi"/>
          <w:sz w:val="24"/>
          <w:szCs w:val="24"/>
        </w:rPr>
      </w:pPr>
    </w:p>
    <w:p w14:paraId="685BA58F" w14:textId="44D7235B" w:rsidR="00D34FF7" w:rsidRPr="00AA633D" w:rsidRDefault="0023466B" w:rsidP="000B0DC1">
      <w:pPr>
        <w:ind w:left="180" w:right="234"/>
        <w:rPr>
          <w:rFonts w:ascii="Garmond" w:hAnsi="Garmond" w:cstheme="minorHAnsi"/>
          <w:sz w:val="24"/>
          <w:szCs w:val="24"/>
        </w:rPr>
      </w:pPr>
      <w:r w:rsidRPr="00AA633D">
        <w:rPr>
          <w:rFonts w:ascii="Garmond" w:hAnsi="Garmond" w:cstheme="minorHAnsi"/>
          <w:color w:val="548DD4" w:themeColor="text2" w:themeTint="99"/>
          <w:sz w:val="24"/>
          <w:szCs w:val="24"/>
        </w:rPr>
        <w:t>Company Name</w:t>
      </w:r>
      <w:r w:rsidR="00D34FF7" w:rsidRPr="00AA633D">
        <w:rPr>
          <w:rFonts w:ascii="Garmond" w:hAnsi="Garmond" w:cstheme="minorHAnsi"/>
          <w:color w:val="548DD4" w:themeColor="text2" w:themeTint="99"/>
          <w:sz w:val="24"/>
          <w:szCs w:val="24"/>
        </w:rPr>
        <w:t xml:space="preserve"> </w:t>
      </w:r>
      <w:r w:rsidR="00D34FF7" w:rsidRPr="00AA633D">
        <w:rPr>
          <w:rFonts w:ascii="Garmond" w:hAnsi="Garmond" w:cstheme="minorHAnsi"/>
          <w:sz w:val="24"/>
          <w:szCs w:val="24"/>
        </w:rPr>
        <w:t xml:space="preserve">site information, products, scope of certification as well as the </w:t>
      </w:r>
      <w:r w:rsidR="00EF657A" w:rsidRPr="00AA633D">
        <w:rPr>
          <w:rFonts w:ascii="Garmond" w:hAnsi="Garmond" w:cstheme="minorHAnsi"/>
          <w:sz w:val="24"/>
          <w:szCs w:val="24"/>
        </w:rPr>
        <w:t xml:space="preserve">SQF </w:t>
      </w:r>
      <w:r w:rsidR="00D34FF7" w:rsidRPr="00AA633D">
        <w:rPr>
          <w:rFonts w:ascii="Garmond" w:hAnsi="Garmond" w:cstheme="minorHAnsi"/>
          <w:sz w:val="24"/>
          <w:szCs w:val="24"/>
        </w:rPr>
        <w:t xml:space="preserve">version and food sector categories are outlined </w:t>
      </w:r>
      <w:r w:rsidRPr="00AA633D">
        <w:rPr>
          <w:rFonts w:ascii="Garmond" w:hAnsi="Garmond" w:cstheme="minorHAnsi"/>
          <w:sz w:val="24"/>
          <w:szCs w:val="24"/>
        </w:rPr>
        <w:t xml:space="preserve">and signed </w:t>
      </w:r>
      <w:r w:rsidR="00D34FF7" w:rsidRPr="00AA633D">
        <w:rPr>
          <w:rFonts w:ascii="Garmond" w:hAnsi="Garmond" w:cstheme="minorHAnsi"/>
          <w:sz w:val="24"/>
          <w:szCs w:val="24"/>
        </w:rPr>
        <w:t xml:space="preserve">within the </w:t>
      </w:r>
      <w:r w:rsidR="00EF657A" w:rsidRPr="00AA633D">
        <w:rPr>
          <w:rFonts w:ascii="Garmond" w:hAnsi="Garmond" w:cstheme="minorHAnsi"/>
          <w:i/>
          <w:iCs/>
          <w:sz w:val="24"/>
          <w:szCs w:val="24"/>
        </w:rPr>
        <w:t>A</w:t>
      </w:r>
      <w:r w:rsidR="00D34FF7" w:rsidRPr="00AA633D">
        <w:rPr>
          <w:rFonts w:ascii="Garmond" w:hAnsi="Garmond" w:cstheme="minorHAnsi"/>
          <w:i/>
          <w:iCs/>
          <w:sz w:val="24"/>
          <w:szCs w:val="24"/>
        </w:rPr>
        <w:t xml:space="preserve">pplication, Form 004Q. </w:t>
      </w:r>
      <w:r w:rsidR="00D34FF7" w:rsidRPr="00AA633D">
        <w:rPr>
          <w:rFonts w:ascii="Garmond" w:hAnsi="Garmond" w:cstheme="minorHAnsi"/>
          <w:sz w:val="24"/>
          <w:szCs w:val="24"/>
        </w:rPr>
        <w:t xml:space="preserve"> </w:t>
      </w:r>
    </w:p>
    <w:p w14:paraId="33444701" w14:textId="77777777" w:rsidR="000B0DC1" w:rsidRPr="008B3192" w:rsidRDefault="000B0DC1" w:rsidP="000B0DC1">
      <w:pPr>
        <w:ind w:left="180" w:right="234"/>
        <w:rPr>
          <w:rFonts w:ascii="Garmond" w:hAnsi="Garmond" w:cstheme="minorHAnsi"/>
          <w:sz w:val="24"/>
          <w:szCs w:val="24"/>
        </w:rPr>
      </w:pPr>
    </w:p>
    <w:p w14:paraId="5D64C5E2"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1.  RESPONSIBILITY OF PARTIES</w:t>
      </w:r>
    </w:p>
    <w:p w14:paraId="7E0844BE" w14:textId="77777777" w:rsidR="000B0DC1" w:rsidRPr="008B3192" w:rsidRDefault="000B0DC1" w:rsidP="000B0DC1">
      <w:pPr>
        <w:ind w:left="180" w:right="234"/>
        <w:rPr>
          <w:rFonts w:ascii="Garmond" w:hAnsi="Garmond" w:cstheme="minorHAnsi"/>
          <w:b/>
          <w:sz w:val="24"/>
          <w:szCs w:val="24"/>
        </w:rPr>
      </w:pPr>
    </w:p>
    <w:p w14:paraId="1E421E78" w14:textId="77777777" w:rsidR="000B0DC1" w:rsidRPr="00AA633D" w:rsidRDefault="000B0DC1" w:rsidP="000B0DC1">
      <w:pPr>
        <w:ind w:left="180" w:right="234"/>
        <w:rPr>
          <w:rFonts w:ascii="Garmond" w:hAnsi="Garmond" w:cstheme="minorHAnsi"/>
          <w:b/>
          <w:sz w:val="24"/>
          <w:szCs w:val="24"/>
        </w:rPr>
      </w:pPr>
      <w:r w:rsidRPr="00AA633D">
        <w:rPr>
          <w:rFonts w:ascii="Garmond" w:hAnsi="Garmond" w:cstheme="minorHAnsi"/>
          <w:b/>
          <w:sz w:val="24"/>
          <w:szCs w:val="24"/>
        </w:rPr>
        <w:t>CCI Responsibility:</w:t>
      </w:r>
    </w:p>
    <w:p w14:paraId="6997955E" w14:textId="15A188AD" w:rsidR="001F402B" w:rsidRPr="00AA633D" w:rsidRDefault="000B0DC1" w:rsidP="000B0DC1">
      <w:pPr>
        <w:ind w:left="180" w:right="234"/>
        <w:rPr>
          <w:rFonts w:ascii="Garmond" w:hAnsi="Garmond" w:cstheme="minorHAnsi"/>
          <w:color w:val="000000" w:themeColor="text1"/>
          <w:sz w:val="24"/>
          <w:szCs w:val="24"/>
        </w:rPr>
      </w:pPr>
      <w:r w:rsidRPr="00AA633D">
        <w:rPr>
          <w:rFonts w:ascii="Garmond" w:hAnsi="Garmond" w:cstheme="minorHAnsi"/>
          <w:sz w:val="24"/>
          <w:szCs w:val="24"/>
        </w:rPr>
        <w:t>C</w:t>
      </w:r>
      <w:r w:rsidR="0023466B" w:rsidRPr="00AA633D">
        <w:rPr>
          <w:rFonts w:ascii="Garmond" w:hAnsi="Garmond" w:cstheme="minorHAnsi"/>
          <w:sz w:val="24"/>
          <w:szCs w:val="24"/>
        </w:rPr>
        <w:t>eres Certifications International (C</w:t>
      </w:r>
      <w:r w:rsidRPr="00AA633D">
        <w:rPr>
          <w:rFonts w:ascii="Garmond" w:hAnsi="Garmond" w:cstheme="minorHAnsi"/>
          <w:sz w:val="24"/>
          <w:szCs w:val="24"/>
        </w:rPr>
        <w:t>CI</w:t>
      </w:r>
      <w:r w:rsidR="0023466B" w:rsidRPr="00AA633D">
        <w:rPr>
          <w:rFonts w:ascii="Garmond" w:hAnsi="Garmond" w:cstheme="minorHAnsi"/>
          <w:sz w:val="24"/>
          <w:szCs w:val="24"/>
        </w:rPr>
        <w:t>)</w:t>
      </w:r>
      <w:r w:rsidRPr="00AA633D">
        <w:rPr>
          <w:rFonts w:ascii="Garmond" w:hAnsi="Garmond" w:cstheme="minorHAnsi"/>
          <w:sz w:val="24"/>
          <w:szCs w:val="24"/>
        </w:rPr>
        <w:t xml:space="preserve">, in exchange for the compensation paid by </w:t>
      </w:r>
      <w:r w:rsidRPr="00AA633D">
        <w:rPr>
          <w:rFonts w:ascii="Garmond" w:hAnsi="Garmond" w:cstheme="minorHAnsi"/>
          <w:color w:val="4F81BD"/>
          <w:sz w:val="24"/>
          <w:szCs w:val="24"/>
        </w:rPr>
        <w:t>Company Name</w:t>
      </w:r>
      <w:r w:rsidRPr="00AA633D">
        <w:rPr>
          <w:rFonts w:ascii="Garmond" w:hAnsi="Garmond" w:cstheme="minorHAnsi"/>
          <w:sz w:val="24"/>
          <w:szCs w:val="24"/>
        </w:rPr>
        <w:t xml:space="preserve"> under this contract, agrees to provide auditing services following </w:t>
      </w:r>
      <w:r w:rsidR="008E4EAD" w:rsidRPr="00AA633D">
        <w:rPr>
          <w:rFonts w:ascii="Garmond" w:hAnsi="Garmond" w:cstheme="minorHAnsi"/>
          <w:sz w:val="24"/>
          <w:szCs w:val="24"/>
        </w:rPr>
        <w:t xml:space="preserve">the </w:t>
      </w:r>
      <w:r w:rsidR="001F402B" w:rsidRPr="00AA633D">
        <w:rPr>
          <w:rFonts w:ascii="Garmond" w:hAnsi="Garmond" w:cstheme="minorHAnsi"/>
          <w:color w:val="000000" w:themeColor="text1"/>
          <w:sz w:val="24"/>
          <w:szCs w:val="24"/>
        </w:rPr>
        <w:t>S</w:t>
      </w:r>
      <w:r w:rsidR="00EF657A" w:rsidRPr="00AA633D">
        <w:rPr>
          <w:rFonts w:ascii="Garmond" w:hAnsi="Garmond" w:cstheme="minorHAnsi"/>
          <w:color w:val="000000" w:themeColor="text1"/>
          <w:sz w:val="24"/>
          <w:szCs w:val="24"/>
        </w:rPr>
        <w:t xml:space="preserve">afe Quality </w:t>
      </w:r>
      <w:r w:rsidR="00AE2449" w:rsidRPr="00AA633D">
        <w:rPr>
          <w:rFonts w:ascii="Garmond" w:hAnsi="Garmond" w:cstheme="minorHAnsi"/>
          <w:color w:val="000000" w:themeColor="text1"/>
          <w:sz w:val="24"/>
          <w:szCs w:val="24"/>
        </w:rPr>
        <w:t>F</w:t>
      </w:r>
      <w:r w:rsidR="00EF657A" w:rsidRPr="00AA633D">
        <w:rPr>
          <w:rFonts w:ascii="Garmond" w:hAnsi="Garmond" w:cstheme="minorHAnsi"/>
          <w:color w:val="000000" w:themeColor="text1"/>
          <w:sz w:val="24"/>
          <w:szCs w:val="24"/>
        </w:rPr>
        <w:t xml:space="preserve">ood (SQF) Certification Audit Standard and Requirements.  </w:t>
      </w:r>
    </w:p>
    <w:p w14:paraId="774A24B1" w14:textId="77777777" w:rsidR="001F402B" w:rsidRPr="00AA633D" w:rsidRDefault="001F402B" w:rsidP="000B0DC1">
      <w:pPr>
        <w:ind w:left="180" w:right="234"/>
        <w:rPr>
          <w:rFonts w:ascii="Garmond" w:hAnsi="Garmond" w:cstheme="minorHAnsi"/>
          <w:sz w:val="24"/>
          <w:szCs w:val="24"/>
        </w:rPr>
      </w:pPr>
    </w:p>
    <w:p w14:paraId="6EEE5693" w14:textId="5C1A717E" w:rsidR="00183A4E" w:rsidRPr="00AA633D" w:rsidRDefault="000B0DC1" w:rsidP="00183A4E">
      <w:pPr>
        <w:ind w:left="180" w:right="234"/>
        <w:rPr>
          <w:rFonts w:ascii="Garmond" w:hAnsi="Garmond" w:cstheme="minorHAnsi"/>
          <w:sz w:val="24"/>
          <w:szCs w:val="24"/>
        </w:rPr>
      </w:pPr>
      <w:r w:rsidRPr="00AA633D">
        <w:rPr>
          <w:rFonts w:ascii="Garmond" w:hAnsi="Garmond" w:cstheme="minorHAnsi"/>
          <w:sz w:val="24"/>
          <w:szCs w:val="24"/>
        </w:rPr>
        <w:t>CCI has the sole responsibility of making the decision on certification</w:t>
      </w:r>
      <w:r w:rsidR="00AE2449" w:rsidRPr="00AA633D">
        <w:rPr>
          <w:rFonts w:ascii="Garmond" w:hAnsi="Garmond" w:cstheme="minorHAnsi"/>
          <w:sz w:val="24"/>
          <w:szCs w:val="24"/>
        </w:rPr>
        <w:t xml:space="preserve"> and</w:t>
      </w:r>
      <w:r w:rsidRPr="00AA633D">
        <w:rPr>
          <w:rFonts w:ascii="Garmond" w:hAnsi="Garmond" w:cstheme="minorHAnsi"/>
          <w:sz w:val="24"/>
          <w:szCs w:val="24"/>
        </w:rPr>
        <w:t xml:space="preserve"> shall give </w:t>
      </w:r>
      <w:r w:rsidR="00AE2449" w:rsidRPr="00AA633D">
        <w:rPr>
          <w:rFonts w:ascii="Garmond" w:hAnsi="Garmond" w:cstheme="minorHAnsi"/>
          <w:sz w:val="24"/>
          <w:szCs w:val="24"/>
        </w:rPr>
        <w:t>proper</w:t>
      </w:r>
      <w:r w:rsidRPr="00AA633D">
        <w:rPr>
          <w:rFonts w:ascii="Garmond" w:hAnsi="Garmond" w:cstheme="minorHAnsi"/>
          <w:sz w:val="24"/>
          <w:szCs w:val="24"/>
        </w:rPr>
        <w:t xml:space="preserve"> notice of any changes it intends to make</w:t>
      </w:r>
      <w:r w:rsidR="0000318E" w:rsidRPr="00AA633D">
        <w:rPr>
          <w:rFonts w:ascii="Garmond" w:hAnsi="Garmond" w:cstheme="minorHAnsi"/>
          <w:sz w:val="24"/>
          <w:szCs w:val="24"/>
        </w:rPr>
        <w:t>.</w:t>
      </w:r>
      <w:r w:rsidRPr="00AA633D">
        <w:rPr>
          <w:rFonts w:ascii="Garmond" w:hAnsi="Garmond" w:cstheme="minorHAnsi"/>
          <w:sz w:val="24"/>
          <w:szCs w:val="24"/>
        </w:rPr>
        <w:t xml:space="preserve"> </w:t>
      </w:r>
      <w:r w:rsidR="0000318E" w:rsidRPr="00AA633D">
        <w:rPr>
          <w:rFonts w:ascii="Garmond" w:hAnsi="Garmond" w:cstheme="minorHAnsi"/>
          <w:sz w:val="24"/>
          <w:szCs w:val="24"/>
        </w:rPr>
        <w:t xml:space="preserve"> </w:t>
      </w:r>
      <w:r w:rsidR="00E80BC5" w:rsidRPr="00AA633D">
        <w:rPr>
          <w:rFonts w:ascii="Garmond" w:hAnsi="Garmond" w:cstheme="minorHAnsi"/>
          <w:color w:val="4F81BD"/>
          <w:sz w:val="24"/>
          <w:szCs w:val="24"/>
          <w:shd w:val="clear" w:color="auto" w:fill="FFFFFF"/>
        </w:rPr>
        <w:t>Company Name</w:t>
      </w:r>
      <w:r w:rsidR="00E80BC5" w:rsidRPr="00AA633D">
        <w:rPr>
          <w:rFonts w:ascii="Garmond" w:hAnsi="Garmond" w:cstheme="minorHAnsi"/>
          <w:color w:val="222222"/>
          <w:sz w:val="24"/>
          <w:szCs w:val="24"/>
          <w:shd w:val="clear" w:color="auto" w:fill="FFFFFF"/>
        </w:rPr>
        <w:t xml:space="preserve"> shall make any necessary adjustments within CCI’s time requirements.  </w:t>
      </w:r>
      <w:r w:rsidRPr="00AA633D">
        <w:rPr>
          <w:rFonts w:ascii="Garmond" w:hAnsi="Garmond" w:cstheme="minorHAnsi"/>
          <w:sz w:val="24"/>
          <w:szCs w:val="24"/>
        </w:rPr>
        <w:t xml:space="preserve">CCI shall </w:t>
      </w:r>
      <w:r w:rsidR="00AE2449" w:rsidRPr="00AA633D">
        <w:rPr>
          <w:rFonts w:ascii="Garmond" w:hAnsi="Garmond" w:cstheme="minorHAnsi"/>
          <w:sz w:val="24"/>
          <w:szCs w:val="24"/>
        </w:rPr>
        <w:t>follow the requirements</w:t>
      </w:r>
      <w:r w:rsidR="003A2D15" w:rsidRPr="00AA633D">
        <w:rPr>
          <w:rFonts w:ascii="Garmond" w:hAnsi="Garmond" w:cstheme="minorHAnsi"/>
          <w:sz w:val="24"/>
          <w:szCs w:val="24"/>
        </w:rPr>
        <w:t>, conditions and restriction</w:t>
      </w:r>
      <w:r w:rsidR="00183A4E" w:rsidRPr="00AA633D">
        <w:rPr>
          <w:rFonts w:ascii="Garmond" w:hAnsi="Garmond" w:cstheme="minorHAnsi"/>
          <w:sz w:val="24"/>
          <w:szCs w:val="24"/>
        </w:rPr>
        <w:t>s</w:t>
      </w:r>
      <w:r w:rsidR="003A2D15" w:rsidRPr="00AA633D">
        <w:rPr>
          <w:rFonts w:ascii="Garmond" w:hAnsi="Garmond" w:cstheme="minorHAnsi"/>
          <w:sz w:val="24"/>
          <w:szCs w:val="24"/>
        </w:rPr>
        <w:t xml:space="preserve"> contained within the relevant edition of the </w:t>
      </w:r>
      <w:r w:rsidR="00AE2449" w:rsidRPr="00AA633D">
        <w:rPr>
          <w:rFonts w:ascii="Garmond" w:hAnsi="Garmond" w:cstheme="minorHAnsi"/>
          <w:sz w:val="24"/>
          <w:szCs w:val="24"/>
        </w:rPr>
        <w:t>SQF</w:t>
      </w:r>
      <w:r w:rsidR="003A2D15" w:rsidRPr="00AA633D">
        <w:rPr>
          <w:rFonts w:ascii="Garmond" w:hAnsi="Garmond" w:cstheme="minorHAnsi"/>
          <w:sz w:val="24"/>
          <w:szCs w:val="24"/>
        </w:rPr>
        <w:t xml:space="preserve"> code.</w:t>
      </w:r>
      <w:r w:rsidR="0046495E" w:rsidRPr="00AA633D">
        <w:rPr>
          <w:rFonts w:ascii="Garmond" w:hAnsi="Garmond" w:cstheme="minorHAnsi"/>
          <w:color w:val="000000" w:themeColor="text1"/>
          <w:sz w:val="24"/>
          <w:szCs w:val="24"/>
        </w:rPr>
        <w:t xml:space="preserve">  </w:t>
      </w:r>
    </w:p>
    <w:p w14:paraId="5EC9E832" w14:textId="77777777" w:rsidR="00183A4E" w:rsidRPr="00AA633D" w:rsidRDefault="00183A4E" w:rsidP="00183A4E">
      <w:pPr>
        <w:ind w:left="180" w:right="234"/>
        <w:rPr>
          <w:rFonts w:ascii="Garmond" w:hAnsi="Garmond" w:cstheme="minorHAnsi"/>
          <w:sz w:val="24"/>
          <w:szCs w:val="24"/>
        </w:rPr>
      </w:pPr>
    </w:p>
    <w:p w14:paraId="6D5B8455" w14:textId="5404ACE6" w:rsidR="00183A4E" w:rsidRPr="00AA633D" w:rsidRDefault="00183A4E" w:rsidP="00183A4E">
      <w:pPr>
        <w:ind w:left="180" w:right="234"/>
        <w:rPr>
          <w:rFonts w:ascii="Garmond" w:hAnsi="Garmond" w:cstheme="minorHAnsi"/>
          <w:sz w:val="24"/>
          <w:szCs w:val="24"/>
        </w:rPr>
      </w:pPr>
      <w:r w:rsidRPr="00AA633D">
        <w:rPr>
          <w:rFonts w:ascii="Garmond" w:hAnsi="Garmond" w:cstheme="minorHAnsi"/>
          <w:sz w:val="24"/>
          <w:szCs w:val="24"/>
        </w:rPr>
        <w:t>CCI shall ensure that all employees responsible for executing the SQF program, including SQF auditors and SQF contract auditors, employ and retain qualifications, skills and</w:t>
      </w:r>
    </w:p>
    <w:p w14:paraId="653DED05" w14:textId="77777777" w:rsidR="00183A4E" w:rsidRPr="00AA633D" w:rsidRDefault="00183A4E" w:rsidP="00183A4E">
      <w:pPr>
        <w:ind w:left="180" w:right="234"/>
        <w:rPr>
          <w:rFonts w:ascii="Garmond" w:hAnsi="Garmond" w:cstheme="minorHAnsi"/>
          <w:sz w:val="24"/>
          <w:szCs w:val="24"/>
        </w:rPr>
      </w:pPr>
      <w:r w:rsidRPr="00AA633D">
        <w:rPr>
          <w:rFonts w:ascii="Garmond" w:hAnsi="Garmond" w:cstheme="minorHAnsi"/>
          <w:sz w:val="24"/>
          <w:szCs w:val="24"/>
        </w:rPr>
        <w:t xml:space="preserve">experience necessary to perform their duties.  </w:t>
      </w:r>
    </w:p>
    <w:p w14:paraId="7DF436B9" w14:textId="77777777" w:rsidR="00183A4E" w:rsidRPr="00AA633D" w:rsidRDefault="00183A4E" w:rsidP="00183A4E">
      <w:pPr>
        <w:ind w:left="180" w:right="234"/>
        <w:rPr>
          <w:rFonts w:ascii="Garmond" w:hAnsi="Garmond" w:cstheme="minorHAnsi"/>
          <w:sz w:val="24"/>
          <w:szCs w:val="24"/>
        </w:rPr>
      </w:pPr>
    </w:p>
    <w:p w14:paraId="1880C07E" w14:textId="7D316251" w:rsidR="000909C5" w:rsidRPr="00AA633D" w:rsidRDefault="00183A4E" w:rsidP="00183A4E">
      <w:pPr>
        <w:ind w:left="180" w:right="234"/>
        <w:rPr>
          <w:rFonts w:ascii="Garmond" w:hAnsi="Garmond" w:cstheme="minorHAnsi"/>
          <w:sz w:val="24"/>
          <w:szCs w:val="24"/>
        </w:rPr>
      </w:pPr>
      <w:r w:rsidRPr="00AA633D">
        <w:rPr>
          <w:rFonts w:ascii="Garmond" w:hAnsi="Garmond" w:cstheme="minorHAnsi"/>
          <w:color w:val="000000" w:themeColor="text1"/>
          <w:sz w:val="24"/>
          <w:szCs w:val="24"/>
        </w:rPr>
        <w:t xml:space="preserve">CCI will provide details of the SQF auditor assigned and </w:t>
      </w:r>
      <w:r w:rsidRPr="00AA633D">
        <w:rPr>
          <w:rFonts w:ascii="Garmond" w:hAnsi="Garmond" w:cstheme="minorHAnsi"/>
          <w:color w:val="4F81BD"/>
          <w:sz w:val="24"/>
          <w:szCs w:val="24"/>
        </w:rPr>
        <w:t xml:space="preserve">Company Name </w:t>
      </w:r>
      <w:r w:rsidRPr="00AA633D">
        <w:rPr>
          <w:rFonts w:ascii="Garmond" w:hAnsi="Garmond" w:cstheme="minorHAnsi"/>
          <w:sz w:val="24"/>
          <w:szCs w:val="24"/>
        </w:rPr>
        <w:t xml:space="preserve">has the right to object the auditor.  </w:t>
      </w:r>
      <w:r w:rsidRPr="00AA633D">
        <w:rPr>
          <w:rFonts w:ascii="Garmond" w:hAnsi="Garmond" w:cstheme="minorHAnsi"/>
          <w:color w:val="000000" w:themeColor="text1"/>
          <w:sz w:val="24"/>
          <w:szCs w:val="24"/>
        </w:rPr>
        <w:t xml:space="preserve">CCI will ensure that no potential conflict of interest, consulting, or training will occur from contracted or employed auditors.  </w:t>
      </w:r>
      <w:r w:rsidR="000909C5" w:rsidRPr="00AA633D">
        <w:rPr>
          <w:rFonts w:ascii="Garmond" w:hAnsi="Garmond" w:cstheme="minorHAnsi"/>
          <w:color w:val="000000" w:themeColor="text1"/>
          <w:sz w:val="24"/>
          <w:szCs w:val="24"/>
        </w:rPr>
        <w:t xml:space="preserve">SQF auditors cannot audit where they have </w:t>
      </w:r>
      <w:r w:rsidR="000909C5" w:rsidRPr="00AA633D">
        <w:rPr>
          <w:rFonts w:ascii="Garmond" w:hAnsi="Garmond" w:cstheme="minorHAnsi"/>
          <w:color w:val="000000" w:themeColor="text1"/>
          <w:sz w:val="24"/>
          <w:szCs w:val="24"/>
        </w:rPr>
        <w:lastRenderedPageBreak/>
        <w:t>participated in a consulting role involving said client, or any person related to</w:t>
      </w:r>
      <w:r w:rsidR="008B2F9B" w:rsidRPr="00AA633D">
        <w:rPr>
          <w:rFonts w:ascii="Garmond" w:hAnsi="Garmond" w:cstheme="minorHAnsi"/>
          <w:color w:val="000000" w:themeColor="text1"/>
          <w:sz w:val="24"/>
          <w:szCs w:val="24"/>
        </w:rPr>
        <w:t xml:space="preserve">, </w:t>
      </w:r>
      <w:r w:rsidR="000909C5" w:rsidRPr="00AA633D">
        <w:rPr>
          <w:rFonts w:ascii="Garmond" w:hAnsi="Garmond" w:cstheme="minorHAnsi"/>
          <w:color w:val="000000" w:themeColor="text1"/>
          <w:sz w:val="24"/>
          <w:szCs w:val="24"/>
        </w:rPr>
        <w:t xml:space="preserve">within the last two (2) years.  </w:t>
      </w:r>
    </w:p>
    <w:p w14:paraId="24287F09" w14:textId="77777777" w:rsidR="0046495E" w:rsidRPr="00AA633D" w:rsidRDefault="0046495E" w:rsidP="000B0DC1">
      <w:pPr>
        <w:ind w:left="180" w:right="234"/>
        <w:rPr>
          <w:rFonts w:ascii="Garmond" w:hAnsi="Garmond" w:cstheme="minorHAnsi"/>
          <w:color w:val="000000" w:themeColor="text1"/>
          <w:sz w:val="24"/>
          <w:szCs w:val="24"/>
        </w:rPr>
      </w:pPr>
    </w:p>
    <w:p w14:paraId="3AD0B672" w14:textId="0D29CBC1" w:rsidR="006A058F" w:rsidRPr="00AA633D" w:rsidRDefault="00C00DEA" w:rsidP="00C00DEA">
      <w:pPr>
        <w:ind w:left="180" w:right="234"/>
        <w:rPr>
          <w:rFonts w:ascii="Garmond" w:hAnsi="Garmond" w:cstheme="minorHAnsi"/>
          <w:i/>
          <w:iCs/>
          <w:sz w:val="24"/>
          <w:szCs w:val="24"/>
        </w:rPr>
      </w:pPr>
      <w:r w:rsidRPr="00AA633D">
        <w:rPr>
          <w:rFonts w:ascii="Garmond" w:hAnsi="Garmond" w:cstheme="minorHAnsi"/>
          <w:color w:val="000000" w:themeColor="text1"/>
          <w:sz w:val="24"/>
          <w:szCs w:val="24"/>
        </w:rPr>
        <w:t xml:space="preserve">CCI will discuss and agree with </w:t>
      </w:r>
      <w:r w:rsidRPr="00AA633D">
        <w:rPr>
          <w:rFonts w:ascii="Garmond" w:hAnsi="Garmond" w:cstheme="minorHAnsi"/>
          <w:color w:val="548DD4" w:themeColor="text2" w:themeTint="99"/>
          <w:sz w:val="24"/>
          <w:szCs w:val="24"/>
        </w:rPr>
        <w:t xml:space="preserve">Company Name </w:t>
      </w:r>
      <w:r w:rsidRPr="00AA633D">
        <w:rPr>
          <w:rFonts w:ascii="Garmond" w:hAnsi="Garmond" w:cstheme="minorHAnsi"/>
          <w:sz w:val="24"/>
          <w:szCs w:val="24"/>
        </w:rPr>
        <w:t>on the audit duration</w:t>
      </w:r>
      <w:r w:rsidR="00A4771B" w:rsidRPr="00AA633D">
        <w:rPr>
          <w:rFonts w:ascii="Garmond" w:hAnsi="Garmond" w:cstheme="minorHAnsi"/>
          <w:sz w:val="24"/>
          <w:szCs w:val="24"/>
        </w:rPr>
        <w:t xml:space="preserve">, </w:t>
      </w:r>
      <w:r w:rsidRPr="00AA633D">
        <w:rPr>
          <w:rFonts w:ascii="Garmond" w:hAnsi="Garmond" w:cstheme="minorHAnsi"/>
          <w:i/>
          <w:iCs/>
          <w:sz w:val="24"/>
          <w:szCs w:val="24"/>
        </w:rPr>
        <w:t xml:space="preserve">Food Safety Code, Part A, section 8.1.  </w:t>
      </w:r>
      <w:r w:rsidR="00F501FD" w:rsidRPr="00AA633D">
        <w:rPr>
          <w:rFonts w:ascii="Garmond" w:hAnsi="Garmond" w:cstheme="minorHAnsi"/>
          <w:color w:val="000000" w:themeColor="text1"/>
          <w:sz w:val="24"/>
          <w:szCs w:val="24"/>
        </w:rPr>
        <w:t xml:space="preserve">CCI shall ensure that the </w:t>
      </w:r>
      <w:r w:rsidR="006A058F" w:rsidRPr="00AA633D">
        <w:rPr>
          <w:rFonts w:ascii="Garmond" w:hAnsi="Garmond" w:cstheme="minorHAnsi"/>
          <w:color w:val="000000" w:themeColor="text1"/>
          <w:sz w:val="24"/>
          <w:szCs w:val="24"/>
        </w:rPr>
        <w:t>minimum</w:t>
      </w:r>
      <w:r w:rsidR="00F501FD" w:rsidRPr="00AA633D">
        <w:rPr>
          <w:rFonts w:ascii="Garmond" w:hAnsi="Garmond" w:cstheme="minorHAnsi"/>
          <w:color w:val="000000" w:themeColor="text1"/>
          <w:sz w:val="24"/>
          <w:szCs w:val="24"/>
        </w:rPr>
        <w:t xml:space="preserve"> duration of </w:t>
      </w:r>
      <w:r w:rsidR="006A058F" w:rsidRPr="00AA633D">
        <w:rPr>
          <w:rFonts w:ascii="Garmond" w:hAnsi="Garmond" w:cstheme="minorHAnsi"/>
          <w:color w:val="000000" w:themeColor="text1"/>
          <w:sz w:val="24"/>
          <w:szCs w:val="24"/>
        </w:rPr>
        <w:t>the</w:t>
      </w:r>
      <w:r w:rsidR="00F501FD" w:rsidRPr="00AA633D">
        <w:rPr>
          <w:rFonts w:ascii="Garmond" w:hAnsi="Garmond" w:cstheme="minorHAnsi"/>
          <w:color w:val="000000" w:themeColor="text1"/>
          <w:sz w:val="24"/>
          <w:szCs w:val="24"/>
        </w:rPr>
        <w:t xml:space="preserve"> certification or re-certi</w:t>
      </w:r>
      <w:r w:rsidR="006A058F" w:rsidRPr="00AA633D">
        <w:rPr>
          <w:rFonts w:ascii="Garmond" w:hAnsi="Garmond" w:cstheme="minorHAnsi"/>
          <w:color w:val="000000" w:themeColor="text1"/>
          <w:sz w:val="24"/>
          <w:szCs w:val="24"/>
        </w:rPr>
        <w:t>fi</w:t>
      </w:r>
      <w:r w:rsidR="00F501FD" w:rsidRPr="00AA633D">
        <w:rPr>
          <w:rFonts w:ascii="Garmond" w:hAnsi="Garmond" w:cstheme="minorHAnsi"/>
          <w:color w:val="000000" w:themeColor="text1"/>
          <w:sz w:val="24"/>
          <w:szCs w:val="24"/>
        </w:rPr>
        <w:t xml:space="preserve">cation audit is two days, </w:t>
      </w:r>
      <w:r w:rsidR="006A058F" w:rsidRPr="00AA633D">
        <w:rPr>
          <w:rFonts w:ascii="Garmond" w:hAnsi="Garmond" w:cstheme="minorHAnsi"/>
          <w:color w:val="000000" w:themeColor="text1"/>
          <w:sz w:val="24"/>
          <w:szCs w:val="24"/>
        </w:rPr>
        <w:t>including</w:t>
      </w:r>
      <w:r w:rsidR="00F501FD" w:rsidRPr="00AA633D">
        <w:rPr>
          <w:rFonts w:ascii="Garmond" w:hAnsi="Garmond" w:cstheme="minorHAnsi"/>
          <w:color w:val="000000" w:themeColor="text1"/>
          <w:sz w:val="24"/>
          <w:szCs w:val="24"/>
        </w:rPr>
        <w:t xml:space="preserve"> remote and on-site activities.  </w:t>
      </w:r>
      <w:r w:rsidR="006A058F" w:rsidRPr="00AA633D">
        <w:rPr>
          <w:rFonts w:ascii="Garmond" w:hAnsi="Garmond" w:cstheme="minorHAnsi"/>
          <w:color w:val="000000" w:themeColor="text1"/>
          <w:sz w:val="24"/>
          <w:szCs w:val="24"/>
        </w:rPr>
        <w:t>Audit duration is based on factors which include; size of the facility, number of employees, complexity of processes</w:t>
      </w:r>
      <w:r w:rsidRPr="00AA633D">
        <w:rPr>
          <w:rFonts w:ascii="Garmond" w:hAnsi="Garmond" w:cstheme="minorHAnsi"/>
          <w:color w:val="000000" w:themeColor="text1"/>
          <w:sz w:val="24"/>
          <w:szCs w:val="24"/>
        </w:rPr>
        <w:t xml:space="preserve">, </w:t>
      </w:r>
      <w:r w:rsidRPr="00AA633D">
        <w:rPr>
          <w:rFonts w:ascii="Garmond" w:hAnsi="Garmond" w:cstheme="minorHAnsi"/>
          <w:sz w:val="24"/>
          <w:szCs w:val="24"/>
        </w:rPr>
        <w:t>number of locations</w:t>
      </w:r>
      <w:r w:rsidRPr="00AA633D">
        <w:rPr>
          <w:rFonts w:ascii="Garmond" w:hAnsi="Garmond" w:cstheme="minorHAnsi"/>
          <w:color w:val="000000" w:themeColor="text1"/>
          <w:sz w:val="24"/>
          <w:szCs w:val="24"/>
        </w:rPr>
        <w:t xml:space="preserve">, </w:t>
      </w:r>
      <w:r w:rsidRPr="00AA633D">
        <w:rPr>
          <w:rFonts w:ascii="Garmond" w:hAnsi="Garmond" w:cstheme="minorHAnsi"/>
          <w:sz w:val="24"/>
          <w:szCs w:val="24"/>
        </w:rPr>
        <w:t xml:space="preserve">organization of the site, </w:t>
      </w:r>
      <w:r w:rsidRPr="00AA633D">
        <w:rPr>
          <w:rFonts w:ascii="Garmond" w:hAnsi="Garmond" w:cstheme="minorHAnsi"/>
          <w:color w:val="000000" w:themeColor="text1"/>
          <w:sz w:val="24"/>
          <w:szCs w:val="24"/>
        </w:rPr>
        <w:t>food safety risks,</w:t>
      </w:r>
      <w:r w:rsidRPr="00AA633D">
        <w:rPr>
          <w:rFonts w:ascii="Garmond" w:hAnsi="Garmond" w:cstheme="minorHAnsi"/>
          <w:sz w:val="24"/>
          <w:szCs w:val="24"/>
        </w:rPr>
        <w:t xml:space="preserve"> and if there are any remote activities.</w:t>
      </w:r>
      <w:r w:rsidR="006A058F" w:rsidRPr="00AA633D">
        <w:rPr>
          <w:rFonts w:ascii="Garmond" w:hAnsi="Garmond" w:cstheme="minorHAnsi"/>
          <w:color w:val="000000" w:themeColor="text1"/>
          <w:sz w:val="24"/>
          <w:szCs w:val="24"/>
        </w:rPr>
        <w:t xml:space="preserve">.  </w:t>
      </w:r>
    </w:p>
    <w:p w14:paraId="752322FB" w14:textId="77777777" w:rsidR="006A058F" w:rsidRPr="00AA633D" w:rsidRDefault="006A058F" w:rsidP="000B0DC1">
      <w:pPr>
        <w:ind w:left="180" w:right="234"/>
        <w:rPr>
          <w:rFonts w:ascii="Garmond" w:hAnsi="Garmond" w:cstheme="minorHAnsi"/>
          <w:sz w:val="24"/>
          <w:szCs w:val="24"/>
        </w:rPr>
      </w:pPr>
    </w:p>
    <w:p w14:paraId="175FB8C8" w14:textId="32D96D70" w:rsidR="007418C8" w:rsidRPr="008B3192" w:rsidRDefault="007418C8" w:rsidP="000B0DC1">
      <w:pPr>
        <w:ind w:left="180" w:right="234"/>
        <w:rPr>
          <w:rFonts w:ascii="Garmond" w:hAnsi="Garmond" w:cstheme="minorHAnsi"/>
          <w:i/>
          <w:iCs/>
          <w:color w:val="000000" w:themeColor="text1"/>
          <w:sz w:val="22"/>
          <w:szCs w:val="22"/>
        </w:rPr>
      </w:pPr>
      <w:r w:rsidRPr="00AA633D">
        <w:rPr>
          <w:rFonts w:ascii="Garmond" w:hAnsi="Garmond" w:cstheme="minorHAnsi"/>
          <w:color w:val="000000" w:themeColor="text1"/>
          <w:sz w:val="24"/>
          <w:szCs w:val="24"/>
        </w:rPr>
        <w:t xml:space="preserve">CCI may grant </w:t>
      </w:r>
      <w:bookmarkStart w:id="0" w:name="_Hlk80342323"/>
      <w:r w:rsidR="00010A4B" w:rsidRPr="00AA633D">
        <w:rPr>
          <w:rFonts w:ascii="Garmond" w:hAnsi="Garmond" w:cstheme="minorHAnsi"/>
          <w:color w:val="548DD4" w:themeColor="text2" w:themeTint="99"/>
          <w:sz w:val="24"/>
          <w:szCs w:val="24"/>
        </w:rPr>
        <w:t xml:space="preserve">Company Name </w:t>
      </w:r>
      <w:bookmarkEnd w:id="0"/>
      <w:r w:rsidRPr="00AA633D">
        <w:rPr>
          <w:rFonts w:ascii="Garmond" w:hAnsi="Garmond" w:cstheme="minorHAnsi"/>
          <w:color w:val="000000" w:themeColor="text1"/>
          <w:sz w:val="24"/>
          <w:szCs w:val="24"/>
        </w:rPr>
        <w:t xml:space="preserve">permission </w:t>
      </w:r>
      <w:r w:rsidR="00010A4B" w:rsidRPr="00AA633D">
        <w:rPr>
          <w:rFonts w:ascii="Garmond" w:hAnsi="Garmond" w:cstheme="minorHAnsi"/>
          <w:color w:val="000000" w:themeColor="text1"/>
          <w:sz w:val="24"/>
          <w:szCs w:val="24"/>
        </w:rPr>
        <w:t xml:space="preserve">of the SQF logo if the site (s) achieves and maintains certification to the </w:t>
      </w:r>
      <w:r w:rsidR="000909C5" w:rsidRPr="00AA633D">
        <w:rPr>
          <w:rFonts w:ascii="Garmond" w:hAnsi="Garmond" w:cstheme="minorHAnsi"/>
          <w:color w:val="000000" w:themeColor="text1"/>
          <w:sz w:val="24"/>
          <w:szCs w:val="24"/>
        </w:rPr>
        <w:t xml:space="preserve">relevant </w:t>
      </w:r>
      <w:r w:rsidR="00010A4B" w:rsidRPr="00AA633D">
        <w:rPr>
          <w:rFonts w:ascii="Garmond" w:hAnsi="Garmond" w:cstheme="minorHAnsi"/>
          <w:color w:val="000000" w:themeColor="text1"/>
          <w:sz w:val="24"/>
          <w:szCs w:val="24"/>
        </w:rPr>
        <w:t>SQF Code.  Electronic logos m</w:t>
      </w:r>
      <w:r w:rsidR="002F5661" w:rsidRPr="00AA633D">
        <w:rPr>
          <w:rFonts w:ascii="Garmond" w:hAnsi="Garmond" w:cstheme="minorHAnsi"/>
          <w:color w:val="000000" w:themeColor="text1"/>
          <w:sz w:val="24"/>
          <w:szCs w:val="24"/>
        </w:rPr>
        <w:t xml:space="preserve">ust be requested and </w:t>
      </w:r>
      <w:r w:rsidR="00010A4B" w:rsidRPr="00AA633D">
        <w:rPr>
          <w:rFonts w:ascii="Garmond" w:hAnsi="Garmond" w:cstheme="minorHAnsi"/>
          <w:color w:val="000000" w:themeColor="text1"/>
          <w:sz w:val="24"/>
          <w:szCs w:val="24"/>
        </w:rPr>
        <w:t xml:space="preserve">obtained by CCI.  </w:t>
      </w:r>
      <w:r w:rsidR="003D667B" w:rsidRPr="00AA633D">
        <w:rPr>
          <w:rFonts w:ascii="Garmond" w:hAnsi="Garmond" w:cstheme="minorHAnsi"/>
          <w:i/>
          <w:iCs/>
          <w:color w:val="000000" w:themeColor="text1"/>
          <w:sz w:val="24"/>
          <w:szCs w:val="24"/>
        </w:rPr>
        <w:t>Food Code, A3</w:t>
      </w:r>
      <w:r w:rsidR="000909C5" w:rsidRPr="00AA633D">
        <w:rPr>
          <w:rFonts w:ascii="Garmond" w:hAnsi="Garmond" w:cstheme="minorHAnsi"/>
          <w:i/>
          <w:iCs/>
          <w:color w:val="000000" w:themeColor="text1"/>
          <w:sz w:val="24"/>
          <w:szCs w:val="24"/>
        </w:rPr>
        <w:t xml:space="preserve">.  </w:t>
      </w:r>
      <w:r w:rsidR="0046495E" w:rsidRPr="00AA633D">
        <w:rPr>
          <w:rFonts w:ascii="Garmond" w:hAnsi="Garmond" w:cstheme="minorHAnsi"/>
          <w:color w:val="000000" w:themeColor="text1"/>
          <w:sz w:val="24"/>
          <w:szCs w:val="24"/>
        </w:rPr>
        <w:t>R</w:t>
      </w:r>
      <w:r w:rsidR="000909C5" w:rsidRPr="00AA633D">
        <w:rPr>
          <w:rFonts w:ascii="Garmond" w:hAnsi="Garmond" w:cstheme="minorHAnsi"/>
          <w:color w:val="000000" w:themeColor="text1"/>
          <w:sz w:val="24"/>
          <w:szCs w:val="24"/>
        </w:rPr>
        <w:t xml:space="preserve">ules for use of the SQF quality shield are described within the </w:t>
      </w:r>
      <w:r w:rsidR="000909C5" w:rsidRPr="00AA633D">
        <w:rPr>
          <w:rFonts w:ascii="Garmond" w:hAnsi="Garmond" w:cstheme="minorHAnsi"/>
          <w:i/>
          <w:iCs/>
          <w:color w:val="000000" w:themeColor="text1"/>
          <w:sz w:val="24"/>
          <w:szCs w:val="24"/>
        </w:rPr>
        <w:t>Quality Code, A</w:t>
      </w:r>
      <w:r w:rsidR="00AE14BB" w:rsidRPr="00AA633D">
        <w:rPr>
          <w:rFonts w:ascii="Garmond" w:hAnsi="Garmond" w:cstheme="minorHAnsi"/>
          <w:i/>
          <w:iCs/>
          <w:color w:val="000000" w:themeColor="text1"/>
          <w:sz w:val="24"/>
          <w:szCs w:val="24"/>
        </w:rPr>
        <w:t>4</w:t>
      </w:r>
      <w:r w:rsidR="000909C5" w:rsidRPr="00AA633D">
        <w:rPr>
          <w:rFonts w:ascii="Garmond" w:hAnsi="Garmond" w:cstheme="minorHAnsi"/>
          <w:i/>
          <w:iCs/>
          <w:color w:val="000000" w:themeColor="text1"/>
          <w:sz w:val="24"/>
          <w:szCs w:val="24"/>
        </w:rPr>
        <w:t>.</w:t>
      </w:r>
    </w:p>
    <w:p w14:paraId="47D50381" w14:textId="65A42804" w:rsidR="000B0DC1" w:rsidRPr="008B3192" w:rsidRDefault="000B0DC1" w:rsidP="000B0DC1">
      <w:pPr>
        <w:ind w:left="180" w:right="234"/>
        <w:rPr>
          <w:rFonts w:ascii="Garmond" w:hAnsi="Garmond" w:cstheme="minorHAnsi"/>
          <w:color w:val="FF0000"/>
          <w:sz w:val="22"/>
          <w:szCs w:val="22"/>
        </w:rPr>
      </w:pPr>
    </w:p>
    <w:p w14:paraId="51F43644" w14:textId="77777777" w:rsidR="000B0DC1" w:rsidRPr="00AA633D" w:rsidRDefault="000B0DC1" w:rsidP="000B0DC1">
      <w:pPr>
        <w:ind w:left="180" w:right="234"/>
        <w:rPr>
          <w:rFonts w:ascii="Garmond" w:hAnsi="Garmond" w:cstheme="minorHAnsi"/>
          <w:b/>
          <w:sz w:val="24"/>
          <w:szCs w:val="24"/>
        </w:rPr>
      </w:pPr>
      <w:r w:rsidRPr="00AA633D">
        <w:rPr>
          <w:rFonts w:ascii="Garmond" w:hAnsi="Garmond" w:cstheme="minorHAnsi"/>
          <w:b/>
          <w:sz w:val="24"/>
          <w:szCs w:val="24"/>
        </w:rPr>
        <w:t>Client Responsibility:</w:t>
      </w:r>
    </w:p>
    <w:p w14:paraId="20D2B6B5" w14:textId="4757BC0C" w:rsidR="00610EA9" w:rsidRPr="00AA633D" w:rsidRDefault="0044373E" w:rsidP="00610EA9">
      <w:pPr>
        <w:ind w:left="180" w:right="234"/>
        <w:rPr>
          <w:rFonts w:ascii="Garmond" w:hAnsi="Garmond" w:cstheme="minorHAnsi"/>
          <w:sz w:val="24"/>
          <w:szCs w:val="24"/>
        </w:rPr>
      </w:pPr>
      <w:r w:rsidRPr="00AA633D">
        <w:rPr>
          <w:rFonts w:ascii="Garmond" w:hAnsi="Garmond" w:cstheme="minorHAnsi"/>
          <w:color w:val="4F81BD"/>
          <w:sz w:val="24"/>
          <w:szCs w:val="24"/>
        </w:rPr>
        <w:t>Company Name</w:t>
      </w:r>
      <w:r w:rsidRPr="00AA633D">
        <w:rPr>
          <w:rFonts w:ascii="Garmond" w:hAnsi="Garmond" w:cstheme="minorHAnsi"/>
          <w:sz w:val="24"/>
          <w:szCs w:val="24"/>
        </w:rPr>
        <w:t xml:space="preserve"> agrees </w:t>
      </w:r>
      <w:r w:rsidR="004B5F5E" w:rsidRPr="00AA633D">
        <w:rPr>
          <w:rFonts w:ascii="Garmond" w:hAnsi="Garmond" w:cstheme="minorHAnsi"/>
          <w:sz w:val="24"/>
          <w:szCs w:val="24"/>
        </w:rPr>
        <w:t>not to</w:t>
      </w:r>
      <w:r w:rsidRPr="00AA633D">
        <w:rPr>
          <w:rFonts w:ascii="Garmond" w:hAnsi="Garmond" w:cstheme="minorHAnsi"/>
          <w:sz w:val="24"/>
          <w:szCs w:val="24"/>
        </w:rPr>
        <w:t xml:space="preserve"> take pictures and/or recordings of CCI staff while </w:t>
      </w:r>
      <w:r w:rsidR="00A43D21" w:rsidRPr="00AA633D">
        <w:rPr>
          <w:rFonts w:ascii="Garmond" w:hAnsi="Garmond" w:cstheme="minorHAnsi"/>
          <w:sz w:val="24"/>
          <w:szCs w:val="24"/>
        </w:rPr>
        <w:t>the</w:t>
      </w:r>
      <w:r w:rsidRPr="00AA633D">
        <w:rPr>
          <w:rFonts w:ascii="Garmond" w:hAnsi="Garmond" w:cstheme="minorHAnsi"/>
          <w:sz w:val="24"/>
          <w:szCs w:val="24"/>
        </w:rPr>
        <w:t xml:space="preserve"> audit is in progress</w:t>
      </w:r>
      <w:r w:rsidR="00A43D21" w:rsidRPr="00AA633D">
        <w:rPr>
          <w:rFonts w:ascii="Garmond" w:hAnsi="Garmond" w:cstheme="minorHAnsi"/>
          <w:sz w:val="24"/>
          <w:szCs w:val="24"/>
        </w:rPr>
        <w:t>,</w:t>
      </w:r>
      <w:r w:rsidRPr="00AA633D">
        <w:rPr>
          <w:rFonts w:ascii="Garmond" w:hAnsi="Garmond" w:cstheme="minorHAnsi"/>
          <w:sz w:val="24"/>
          <w:szCs w:val="24"/>
        </w:rPr>
        <w:t xml:space="preserve"> without prior approval. </w:t>
      </w:r>
      <w:r w:rsidR="00A43D21" w:rsidRPr="00AA633D">
        <w:rPr>
          <w:rFonts w:ascii="Garmond" w:hAnsi="Garmond" w:cstheme="minorHAnsi"/>
          <w:sz w:val="24"/>
          <w:szCs w:val="24"/>
        </w:rPr>
        <w:t xml:space="preserve"> </w:t>
      </w:r>
      <w:r w:rsidRPr="00AA633D">
        <w:rPr>
          <w:rFonts w:ascii="Garmond" w:hAnsi="Garmond" w:cstheme="minorHAnsi"/>
          <w:sz w:val="24"/>
          <w:szCs w:val="24"/>
        </w:rPr>
        <w:t xml:space="preserve">In the event this occurs, the audit will be stopped and reported to the </w:t>
      </w:r>
      <w:r w:rsidR="0000318E" w:rsidRPr="00AA633D">
        <w:rPr>
          <w:rFonts w:ascii="Garmond" w:hAnsi="Garmond" w:cstheme="minorHAnsi"/>
          <w:sz w:val="24"/>
          <w:szCs w:val="24"/>
        </w:rPr>
        <w:t xml:space="preserve">Scheme or Program Manager </w:t>
      </w:r>
      <w:r w:rsidRPr="00AA633D">
        <w:rPr>
          <w:rFonts w:ascii="Garmond" w:hAnsi="Garmond" w:cstheme="minorHAnsi"/>
          <w:sz w:val="24"/>
          <w:szCs w:val="24"/>
        </w:rPr>
        <w:t>for guidance.</w:t>
      </w:r>
      <w:r w:rsidR="00A43D21" w:rsidRPr="00AA633D">
        <w:rPr>
          <w:rFonts w:ascii="Garmond" w:hAnsi="Garmond" w:cstheme="minorHAnsi"/>
          <w:sz w:val="24"/>
          <w:szCs w:val="24"/>
        </w:rPr>
        <w:t xml:space="preserve">  </w:t>
      </w:r>
    </w:p>
    <w:p w14:paraId="4EB7F5BA" w14:textId="77777777" w:rsidR="00610EA9" w:rsidRPr="00AA633D" w:rsidRDefault="00610EA9" w:rsidP="00610EA9">
      <w:pPr>
        <w:ind w:left="180" w:right="234"/>
        <w:rPr>
          <w:rFonts w:ascii="Garmond" w:hAnsi="Garmond" w:cstheme="minorHAnsi"/>
          <w:sz w:val="24"/>
          <w:szCs w:val="24"/>
        </w:rPr>
      </w:pPr>
    </w:p>
    <w:p w14:paraId="025AAE5A" w14:textId="795969B8" w:rsidR="000B0DC1" w:rsidRPr="00AA633D" w:rsidRDefault="006977C0" w:rsidP="000B0DC1">
      <w:pPr>
        <w:ind w:left="180" w:right="234"/>
        <w:rPr>
          <w:rFonts w:ascii="Garmond" w:hAnsi="Garmond" w:cstheme="minorHAnsi"/>
          <w:i/>
          <w:iCs/>
          <w:sz w:val="24"/>
          <w:szCs w:val="24"/>
        </w:rPr>
      </w:pPr>
      <w:r w:rsidRPr="00AA633D">
        <w:rPr>
          <w:rFonts w:ascii="Garmond" w:hAnsi="Garmond" w:cstheme="minorHAnsi"/>
          <w:color w:val="000000" w:themeColor="text1"/>
          <w:sz w:val="24"/>
          <w:szCs w:val="24"/>
        </w:rPr>
        <w:t>Client</w:t>
      </w:r>
      <w:r w:rsidR="000B0DC1" w:rsidRPr="00AA633D">
        <w:rPr>
          <w:rFonts w:ascii="Garmond" w:hAnsi="Garmond" w:cstheme="minorHAnsi"/>
          <w:color w:val="000000" w:themeColor="text1"/>
          <w:sz w:val="24"/>
          <w:szCs w:val="24"/>
        </w:rPr>
        <w:t xml:space="preserve"> </w:t>
      </w:r>
      <w:r w:rsidR="000B0DC1" w:rsidRPr="00AA633D">
        <w:rPr>
          <w:rFonts w:ascii="Garmond" w:hAnsi="Garmond" w:cstheme="minorHAnsi"/>
          <w:sz w:val="24"/>
          <w:szCs w:val="24"/>
        </w:rPr>
        <w:t xml:space="preserve">agrees to comply with the requirements for certification and to supply any information needed for </w:t>
      </w:r>
      <w:r w:rsidRPr="00AA633D">
        <w:rPr>
          <w:rFonts w:ascii="Garmond" w:hAnsi="Garmond" w:cstheme="minorHAnsi"/>
          <w:sz w:val="24"/>
          <w:szCs w:val="24"/>
        </w:rPr>
        <w:t xml:space="preserve">the </w:t>
      </w:r>
      <w:r w:rsidR="000B0DC1" w:rsidRPr="00AA633D">
        <w:rPr>
          <w:rFonts w:ascii="Garmond" w:hAnsi="Garmond" w:cstheme="minorHAnsi"/>
          <w:sz w:val="24"/>
          <w:szCs w:val="24"/>
        </w:rPr>
        <w:t>evaluation of products to be certified under</w:t>
      </w:r>
      <w:r w:rsidR="008E4EAD" w:rsidRPr="00AA633D">
        <w:rPr>
          <w:rFonts w:ascii="Garmond" w:hAnsi="Garmond" w:cstheme="minorHAnsi"/>
          <w:sz w:val="24"/>
          <w:szCs w:val="24"/>
        </w:rPr>
        <w:t xml:space="preserve"> the</w:t>
      </w:r>
      <w:r w:rsidR="000B0DC1" w:rsidRPr="00AA633D">
        <w:rPr>
          <w:rFonts w:ascii="Garmond" w:hAnsi="Garmond" w:cstheme="minorHAnsi"/>
          <w:sz w:val="24"/>
          <w:szCs w:val="24"/>
        </w:rPr>
        <w:t xml:space="preserve"> </w:t>
      </w:r>
      <w:r w:rsidR="003A2D15" w:rsidRPr="00AA633D">
        <w:rPr>
          <w:rFonts w:ascii="Garmond" w:hAnsi="Garmond" w:cstheme="minorHAnsi"/>
          <w:sz w:val="24"/>
          <w:szCs w:val="24"/>
        </w:rPr>
        <w:t xml:space="preserve">relevant </w:t>
      </w:r>
      <w:r w:rsidR="00246E2B" w:rsidRPr="00AA633D">
        <w:rPr>
          <w:rFonts w:ascii="Garmond" w:hAnsi="Garmond" w:cstheme="minorHAnsi"/>
          <w:sz w:val="24"/>
          <w:szCs w:val="24"/>
        </w:rPr>
        <w:t>SQF</w:t>
      </w:r>
      <w:r w:rsidR="00A43D21" w:rsidRPr="00AA633D">
        <w:rPr>
          <w:rFonts w:ascii="Garmond" w:hAnsi="Garmond" w:cstheme="minorHAnsi"/>
          <w:sz w:val="24"/>
          <w:szCs w:val="24"/>
        </w:rPr>
        <w:t xml:space="preserve"> </w:t>
      </w:r>
      <w:r w:rsidR="003A2D15" w:rsidRPr="00AA633D">
        <w:rPr>
          <w:rFonts w:ascii="Garmond" w:hAnsi="Garmond" w:cstheme="minorHAnsi"/>
          <w:sz w:val="24"/>
          <w:szCs w:val="24"/>
        </w:rPr>
        <w:t>Code</w:t>
      </w:r>
      <w:r w:rsidR="00A43D21" w:rsidRPr="00AA633D">
        <w:rPr>
          <w:rFonts w:ascii="Garmond" w:hAnsi="Garmond" w:cstheme="minorHAnsi"/>
          <w:sz w:val="24"/>
          <w:szCs w:val="24"/>
        </w:rPr>
        <w:t>.</w:t>
      </w:r>
      <w:r w:rsidR="008004D1" w:rsidRPr="00AA633D">
        <w:rPr>
          <w:rFonts w:ascii="Garmond" w:hAnsi="Garmond" w:cstheme="minorHAnsi"/>
          <w:sz w:val="24"/>
          <w:szCs w:val="24"/>
        </w:rPr>
        <w:t xml:space="preserve"> </w:t>
      </w:r>
      <w:r w:rsidR="00A43D21" w:rsidRPr="00AA633D">
        <w:rPr>
          <w:rFonts w:ascii="Garmond" w:hAnsi="Garmond" w:cstheme="minorHAnsi"/>
          <w:sz w:val="24"/>
          <w:szCs w:val="24"/>
        </w:rPr>
        <w:t xml:space="preserve"> </w:t>
      </w:r>
      <w:r w:rsidR="00610EA9" w:rsidRPr="00AA633D">
        <w:rPr>
          <w:rFonts w:ascii="Garmond" w:hAnsi="Garmond" w:cstheme="minorHAnsi"/>
          <w:sz w:val="24"/>
          <w:szCs w:val="24"/>
        </w:rPr>
        <w:t>By registering for a</w:t>
      </w:r>
      <w:r w:rsidR="00246E2B" w:rsidRPr="00AA633D">
        <w:rPr>
          <w:rFonts w:ascii="Garmond" w:hAnsi="Garmond" w:cstheme="minorHAnsi"/>
          <w:sz w:val="24"/>
          <w:szCs w:val="24"/>
        </w:rPr>
        <w:t>n SQF audit @ sqfi.com</w:t>
      </w:r>
      <w:r w:rsidR="00610EA9" w:rsidRPr="00AA633D">
        <w:rPr>
          <w:rFonts w:ascii="Garmond" w:hAnsi="Garmond" w:cstheme="minorHAnsi"/>
          <w:sz w:val="24"/>
          <w:szCs w:val="24"/>
        </w:rPr>
        <w:t xml:space="preserve">, </w:t>
      </w:r>
      <w:r w:rsidR="003A2D15" w:rsidRPr="00AA633D">
        <w:rPr>
          <w:rFonts w:ascii="Garmond" w:hAnsi="Garmond" w:cstheme="minorHAnsi"/>
          <w:sz w:val="24"/>
          <w:szCs w:val="24"/>
        </w:rPr>
        <w:t xml:space="preserve">said client </w:t>
      </w:r>
      <w:r w:rsidR="00610EA9" w:rsidRPr="00AA633D">
        <w:rPr>
          <w:rFonts w:ascii="Garmond" w:hAnsi="Garmond" w:cstheme="minorHAnsi"/>
          <w:sz w:val="24"/>
          <w:szCs w:val="24"/>
        </w:rPr>
        <w:t>commits to the certification requirements and the</w:t>
      </w:r>
      <w:r w:rsidR="00246E2B" w:rsidRPr="00AA633D">
        <w:rPr>
          <w:rFonts w:ascii="Garmond" w:hAnsi="Garmond" w:cstheme="minorHAnsi"/>
          <w:sz w:val="24"/>
          <w:szCs w:val="24"/>
        </w:rPr>
        <w:t xml:space="preserve"> payment of fees</w:t>
      </w:r>
      <w:r w:rsidR="00610EA9" w:rsidRPr="00AA633D">
        <w:rPr>
          <w:rFonts w:ascii="Garmond" w:hAnsi="Garmond" w:cstheme="minorHAnsi"/>
          <w:sz w:val="24"/>
          <w:szCs w:val="24"/>
        </w:rPr>
        <w:t xml:space="preserve"> established by </w:t>
      </w:r>
      <w:r w:rsidR="00246E2B" w:rsidRPr="00AA633D">
        <w:rPr>
          <w:rFonts w:ascii="Garmond" w:hAnsi="Garmond" w:cstheme="minorHAnsi"/>
          <w:sz w:val="24"/>
          <w:szCs w:val="24"/>
        </w:rPr>
        <w:t>SQF</w:t>
      </w:r>
      <w:r w:rsidR="003A2D15" w:rsidRPr="00AA633D">
        <w:rPr>
          <w:rFonts w:ascii="Garmond" w:hAnsi="Garmond" w:cstheme="minorHAnsi"/>
          <w:sz w:val="24"/>
          <w:szCs w:val="24"/>
        </w:rPr>
        <w:t>I</w:t>
      </w:r>
      <w:r w:rsidR="00246E2B" w:rsidRPr="00AA633D">
        <w:rPr>
          <w:rFonts w:ascii="Garmond" w:hAnsi="Garmond" w:cstheme="minorHAnsi"/>
          <w:sz w:val="24"/>
          <w:szCs w:val="24"/>
        </w:rPr>
        <w:t xml:space="preserve"> and CCI</w:t>
      </w:r>
      <w:r w:rsidR="00610EA9" w:rsidRPr="00AA633D">
        <w:rPr>
          <w:rFonts w:ascii="Garmond" w:hAnsi="Garmond" w:cstheme="minorHAnsi"/>
          <w:sz w:val="24"/>
          <w:szCs w:val="24"/>
        </w:rPr>
        <w:t xml:space="preserve">.  </w:t>
      </w:r>
      <w:r w:rsidR="00652132" w:rsidRPr="00AA633D">
        <w:rPr>
          <w:rFonts w:ascii="Garmond" w:hAnsi="Garmond" w:cstheme="minorHAnsi"/>
          <w:i/>
          <w:iCs/>
          <w:sz w:val="24"/>
          <w:szCs w:val="24"/>
        </w:rPr>
        <w:t xml:space="preserve">Food Safety Code, </w:t>
      </w:r>
      <w:r w:rsidR="003D667B" w:rsidRPr="00AA633D">
        <w:rPr>
          <w:rFonts w:ascii="Garmond" w:hAnsi="Garmond" w:cstheme="minorHAnsi"/>
          <w:i/>
          <w:iCs/>
          <w:sz w:val="24"/>
          <w:szCs w:val="24"/>
        </w:rPr>
        <w:t xml:space="preserve">A2 </w:t>
      </w:r>
      <w:r w:rsidR="00652132" w:rsidRPr="00AA633D">
        <w:rPr>
          <w:rFonts w:ascii="Garmond" w:hAnsi="Garmond" w:cstheme="minorHAnsi"/>
          <w:i/>
          <w:iCs/>
          <w:sz w:val="24"/>
          <w:szCs w:val="24"/>
        </w:rPr>
        <w:t>Step 1</w:t>
      </w:r>
    </w:p>
    <w:p w14:paraId="6BDF54A3" w14:textId="77777777" w:rsidR="001F402B" w:rsidRPr="00AA633D" w:rsidRDefault="001F402B" w:rsidP="000B0DC1">
      <w:pPr>
        <w:ind w:left="180" w:right="234"/>
        <w:rPr>
          <w:rFonts w:ascii="Garmond" w:hAnsi="Garmond" w:cstheme="minorHAnsi"/>
          <w:sz w:val="24"/>
          <w:szCs w:val="24"/>
        </w:rPr>
      </w:pPr>
    </w:p>
    <w:p w14:paraId="41218E15" w14:textId="1E6E1E0E" w:rsidR="000B0DC1" w:rsidRPr="00AA633D" w:rsidRDefault="008B2F9B" w:rsidP="000B0DC1">
      <w:pPr>
        <w:ind w:left="180" w:right="234"/>
        <w:rPr>
          <w:rFonts w:ascii="Garmond" w:hAnsi="Garmond" w:cstheme="minorHAnsi"/>
          <w:sz w:val="24"/>
          <w:szCs w:val="24"/>
        </w:rPr>
      </w:pPr>
      <w:r w:rsidRPr="00AA633D">
        <w:rPr>
          <w:rFonts w:ascii="Garmond" w:hAnsi="Garmond" w:cstheme="minorHAnsi"/>
          <w:color w:val="4F81BD"/>
          <w:sz w:val="24"/>
          <w:szCs w:val="24"/>
        </w:rPr>
        <w:t>Company Name</w:t>
      </w:r>
      <w:r w:rsidRPr="00AA633D">
        <w:rPr>
          <w:rFonts w:ascii="Garmond" w:hAnsi="Garmond" w:cstheme="minorHAnsi"/>
          <w:sz w:val="24"/>
          <w:szCs w:val="24"/>
        </w:rPr>
        <w:t xml:space="preserve"> will </w:t>
      </w:r>
      <w:r w:rsidR="000B0DC1" w:rsidRPr="00AA633D">
        <w:rPr>
          <w:rFonts w:ascii="Garmond" w:hAnsi="Garmond" w:cstheme="minorHAnsi"/>
          <w:sz w:val="24"/>
          <w:szCs w:val="24"/>
        </w:rPr>
        <w:t xml:space="preserve">make necessary arrangements </w:t>
      </w:r>
      <w:r w:rsidR="007418C8" w:rsidRPr="00AA633D">
        <w:rPr>
          <w:rFonts w:ascii="Garmond" w:hAnsi="Garmond" w:cstheme="minorHAnsi"/>
          <w:sz w:val="24"/>
          <w:szCs w:val="24"/>
        </w:rPr>
        <w:t xml:space="preserve">to </w:t>
      </w:r>
      <w:r w:rsidR="00FF67BE" w:rsidRPr="00AA633D">
        <w:rPr>
          <w:rFonts w:ascii="Garmond" w:hAnsi="Garmond" w:cstheme="minorHAnsi"/>
          <w:sz w:val="24"/>
          <w:szCs w:val="24"/>
        </w:rPr>
        <w:t>conduct the</w:t>
      </w:r>
      <w:r w:rsidR="007418C8" w:rsidRPr="00AA633D">
        <w:rPr>
          <w:rFonts w:ascii="Garmond" w:hAnsi="Garmond" w:cstheme="minorHAnsi"/>
          <w:sz w:val="24"/>
          <w:szCs w:val="24"/>
        </w:rPr>
        <w:t xml:space="preserve"> </w:t>
      </w:r>
      <w:r w:rsidR="00E15FE0" w:rsidRPr="00AA633D">
        <w:rPr>
          <w:rFonts w:ascii="Garmond" w:hAnsi="Garmond" w:cstheme="minorHAnsi"/>
          <w:sz w:val="24"/>
          <w:szCs w:val="24"/>
        </w:rPr>
        <w:t xml:space="preserve">evaluation </w:t>
      </w:r>
      <w:r w:rsidR="005B3F0D" w:rsidRPr="00AA633D">
        <w:rPr>
          <w:rFonts w:ascii="Garmond" w:hAnsi="Garmond" w:cstheme="minorHAnsi"/>
          <w:sz w:val="24"/>
          <w:szCs w:val="24"/>
        </w:rPr>
        <w:t>and surveillance (if required), including appropriate changes</w:t>
      </w:r>
      <w:r w:rsidR="0081728C" w:rsidRPr="00AA633D">
        <w:rPr>
          <w:rFonts w:ascii="Garmond" w:hAnsi="Garmond" w:cstheme="minorHAnsi"/>
          <w:sz w:val="24"/>
          <w:szCs w:val="24"/>
        </w:rPr>
        <w:t xml:space="preserve"> and provisions for reviewing </w:t>
      </w:r>
      <w:r w:rsidR="00E15FE0" w:rsidRPr="00AA633D">
        <w:rPr>
          <w:rFonts w:ascii="Garmond" w:hAnsi="Garmond" w:cstheme="minorHAnsi"/>
          <w:sz w:val="24"/>
          <w:szCs w:val="24"/>
        </w:rPr>
        <w:t>documentation</w:t>
      </w:r>
      <w:r w:rsidR="007418C8" w:rsidRPr="00AA633D">
        <w:rPr>
          <w:rFonts w:ascii="Garmond" w:hAnsi="Garmond" w:cstheme="minorHAnsi"/>
          <w:sz w:val="24"/>
          <w:szCs w:val="24"/>
        </w:rPr>
        <w:t xml:space="preserve"> and records</w:t>
      </w:r>
      <w:r w:rsidR="00FF67BE" w:rsidRPr="00AA633D">
        <w:rPr>
          <w:rFonts w:ascii="Garmond" w:hAnsi="Garmond" w:cstheme="minorHAnsi"/>
          <w:sz w:val="24"/>
          <w:szCs w:val="24"/>
        </w:rPr>
        <w:t>,</w:t>
      </w:r>
      <w:r w:rsidR="007418C8" w:rsidRPr="00AA633D">
        <w:rPr>
          <w:rFonts w:ascii="Garmond" w:hAnsi="Garmond" w:cstheme="minorHAnsi"/>
          <w:sz w:val="24"/>
          <w:szCs w:val="24"/>
        </w:rPr>
        <w:t xml:space="preserve"> a</w:t>
      </w:r>
      <w:r w:rsidR="00FF67BE" w:rsidRPr="00AA633D">
        <w:rPr>
          <w:rFonts w:ascii="Garmond" w:hAnsi="Garmond" w:cstheme="minorHAnsi"/>
          <w:sz w:val="24"/>
          <w:szCs w:val="24"/>
        </w:rPr>
        <w:t>nd</w:t>
      </w:r>
      <w:r w:rsidR="00E15FE0" w:rsidRPr="00AA633D">
        <w:rPr>
          <w:rFonts w:ascii="Garmond" w:hAnsi="Garmond" w:cstheme="minorHAnsi"/>
          <w:sz w:val="24"/>
          <w:szCs w:val="24"/>
        </w:rPr>
        <w:t xml:space="preserve"> to relevant equipment, location, personnel, and </w:t>
      </w:r>
      <w:r w:rsidR="006977C0" w:rsidRPr="00AA633D">
        <w:rPr>
          <w:rFonts w:ascii="Garmond" w:hAnsi="Garmond" w:cstheme="minorHAnsi"/>
          <w:sz w:val="24"/>
          <w:szCs w:val="24"/>
        </w:rPr>
        <w:t>clients’</w:t>
      </w:r>
      <w:r w:rsidR="00E15FE0" w:rsidRPr="00AA633D">
        <w:rPr>
          <w:rFonts w:ascii="Garmond" w:hAnsi="Garmond" w:cstheme="minorHAnsi"/>
          <w:sz w:val="24"/>
          <w:szCs w:val="24"/>
        </w:rPr>
        <w:t xml:space="preserve"> subcontractors.</w:t>
      </w:r>
      <w:r w:rsidR="00722BE8" w:rsidRPr="00AA633D">
        <w:rPr>
          <w:rFonts w:ascii="Garmond" w:hAnsi="Garmond" w:cstheme="minorHAnsi"/>
          <w:sz w:val="24"/>
          <w:szCs w:val="24"/>
        </w:rPr>
        <w:t xml:space="preserve">  </w:t>
      </w:r>
      <w:r w:rsidR="00FF67BE" w:rsidRPr="00AA633D">
        <w:rPr>
          <w:rFonts w:ascii="Garmond" w:hAnsi="Garmond" w:cstheme="minorHAnsi"/>
          <w:sz w:val="24"/>
          <w:szCs w:val="24"/>
        </w:rPr>
        <w:t>Arrangements for the participation of observes, if applicable, is also required</w:t>
      </w:r>
    </w:p>
    <w:p w14:paraId="30CA4291" w14:textId="77777777" w:rsidR="00010A4B" w:rsidRPr="00AA633D" w:rsidRDefault="00010A4B" w:rsidP="00010A4B">
      <w:pPr>
        <w:ind w:left="180" w:right="234"/>
        <w:rPr>
          <w:rFonts w:ascii="Garmond" w:hAnsi="Garmond" w:cstheme="minorHAnsi"/>
          <w:sz w:val="24"/>
          <w:szCs w:val="24"/>
        </w:rPr>
      </w:pPr>
    </w:p>
    <w:p w14:paraId="25729B66" w14:textId="617E8C2C" w:rsidR="00010A4B" w:rsidRPr="00AA633D" w:rsidRDefault="006977C0" w:rsidP="00010A4B">
      <w:pPr>
        <w:ind w:left="180" w:right="234"/>
        <w:rPr>
          <w:rFonts w:ascii="Garmond" w:hAnsi="Garmond" w:cstheme="minorHAnsi"/>
          <w:sz w:val="24"/>
          <w:szCs w:val="24"/>
        </w:rPr>
      </w:pPr>
      <w:r w:rsidRPr="00AA633D">
        <w:rPr>
          <w:rFonts w:ascii="Garmond" w:hAnsi="Garmond" w:cstheme="minorHAnsi"/>
          <w:color w:val="000000" w:themeColor="text1"/>
          <w:sz w:val="24"/>
          <w:szCs w:val="24"/>
        </w:rPr>
        <w:t>Client</w:t>
      </w:r>
      <w:r w:rsidR="00F30EAB" w:rsidRPr="00AA633D">
        <w:rPr>
          <w:rFonts w:ascii="Garmond" w:hAnsi="Garmond" w:cstheme="minorHAnsi"/>
          <w:color w:val="000000" w:themeColor="text1"/>
          <w:sz w:val="24"/>
          <w:szCs w:val="24"/>
        </w:rPr>
        <w:t xml:space="preserve"> </w:t>
      </w:r>
      <w:r w:rsidR="00010A4B" w:rsidRPr="00AA633D">
        <w:rPr>
          <w:rFonts w:ascii="Garmond" w:hAnsi="Garmond" w:cstheme="minorHAnsi"/>
          <w:sz w:val="24"/>
          <w:szCs w:val="24"/>
        </w:rPr>
        <w:t xml:space="preserve">will ensure that their products conform to the </w:t>
      </w:r>
      <w:r w:rsidR="003A2D15" w:rsidRPr="00AA633D">
        <w:rPr>
          <w:rFonts w:ascii="Garmond" w:hAnsi="Garmond" w:cstheme="minorHAnsi"/>
          <w:sz w:val="24"/>
          <w:szCs w:val="24"/>
        </w:rPr>
        <w:t xml:space="preserve">relevant </w:t>
      </w:r>
      <w:r w:rsidR="00010A4B" w:rsidRPr="00AA633D">
        <w:rPr>
          <w:rFonts w:ascii="Garmond" w:hAnsi="Garmond" w:cstheme="minorHAnsi"/>
          <w:sz w:val="24"/>
          <w:szCs w:val="24"/>
        </w:rPr>
        <w:t xml:space="preserve">SQF </w:t>
      </w:r>
      <w:r w:rsidR="003A2D15" w:rsidRPr="00AA633D">
        <w:rPr>
          <w:rFonts w:ascii="Garmond" w:hAnsi="Garmond" w:cstheme="minorHAnsi"/>
          <w:sz w:val="24"/>
          <w:szCs w:val="24"/>
        </w:rPr>
        <w:t>Code</w:t>
      </w:r>
      <w:r w:rsidR="00010A4B" w:rsidRPr="00AA633D">
        <w:rPr>
          <w:rFonts w:ascii="Garmond" w:hAnsi="Garmond" w:cstheme="minorHAnsi"/>
          <w:sz w:val="24"/>
          <w:szCs w:val="24"/>
        </w:rPr>
        <w:t xml:space="preserve"> and use their certification only to indicate that their products are certified as being in conformance with this standard.</w:t>
      </w:r>
      <w:r w:rsidR="003D667B" w:rsidRPr="00AA633D">
        <w:rPr>
          <w:rFonts w:ascii="Garmond" w:hAnsi="Garmond" w:cstheme="minorHAnsi"/>
          <w:color w:val="4F81BD"/>
          <w:sz w:val="24"/>
          <w:szCs w:val="24"/>
        </w:rPr>
        <w:t xml:space="preserve">  </w:t>
      </w:r>
      <w:r w:rsidR="003D667B" w:rsidRPr="00AA633D">
        <w:rPr>
          <w:rFonts w:ascii="Garmond" w:hAnsi="Garmond" w:cstheme="minorHAnsi"/>
          <w:color w:val="000000" w:themeColor="text1"/>
          <w:sz w:val="24"/>
          <w:szCs w:val="24"/>
        </w:rPr>
        <w:t xml:space="preserve">The client will </w:t>
      </w:r>
      <w:r w:rsidR="003D667B" w:rsidRPr="00AA633D">
        <w:rPr>
          <w:rFonts w:ascii="Garmond" w:hAnsi="Garmond" w:cstheme="minorHAnsi"/>
          <w:sz w:val="24"/>
          <w:szCs w:val="24"/>
        </w:rPr>
        <w:t>ensure that no certificate or report is used in a misleading manner and will comply with the requirements of CCI</w:t>
      </w:r>
      <w:r w:rsidR="0046495E" w:rsidRPr="00AA633D">
        <w:rPr>
          <w:rFonts w:ascii="Garmond" w:hAnsi="Garmond" w:cstheme="minorHAnsi"/>
          <w:sz w:val="24"/>
          <w:szCs w:val="24"/>
        </w:rPr>
        <w:t>.</w:t>
      </w:r>
      <w:r w:rsidR="00DA25A6" w:rsidRPr="00AA633D">
        <w:rPr>
          <w:rFonts w:ascii="Garmond" w:hAnsi="Garmond" w:cs="Arial"/>
          <w:sz w:val="24"/>
          <w:szCs w:val="24"/>
        </w:rPr>
        <w:t xml:space="preserve"> </w:t>
      </w:r>
      <w:r w:rsidR="00722BE8" w:rsidRPr="00AA633D">
        <w:rPr>
          <w:rFonts w:ascii="Garmond" w:hAnsi="Garmond" w:cs="Arial"/>
          <w:sz w:val="24"/>
          <w:szCs w:val="24"/>
        </w:rPr>
        <w:t xml:space="preserve"> </w:t>
      </w:r>
      <w:r w:rsidR="00722BE8" w:rsidRPr="00AA633D">
        <w:rPr>
          <w:rFonts w:ascii="Garmond" w:hAnsi="Garmond" w:cstheme="minorHAnsi"/>
          <w:sz w:val="24"/>
          <w:szCs w:val="24"/>
        </w:rPr>
        <w:t>If the certification applies to ongoing production, the certified product continues to fulfill the product requirements.</w:t>
      </w:r>
    </w:p>
    <w:p w14:paraId="41D42291" w14:textId="77777777" w:rsidR="0046495E" w:rsidRPr="00AA633D" w:rsidRDefault="0046495E" w:rsidP="00010A4B">
      <w:pPr>
        <w:ind w:left="180" w:right="234"/>
        <w:rPr>
          <w:rFonts w:ascii="Garmond" w:hAnsi="Garmond" w:cstheme="minorHAnsi"/>
          <w:sz w:val="24"/>
          <w:szCs w:val="24"/>
        </w:rPr>
      </w:pPr>
    </w:p>
    <w:p w14:paraId="3F54A341" w14:textId="0C939A6D" w:rsidR="000B0DC1" w:rsidRPr="00AA633D" w:rsidRDefault="006977C0" w:rsidP="000B0DC1">
      <w:pPr>
        <w:ind w:left="180" w:right="234"/>
        <w:rPr>
          <w:rFonts w:ascii="Garmond" w:hAnsi="Garmond" w:cstheme="minorHAnsi"/>
          <w:sz w:val="24"/>
          <w:szCs w:val="24"/>
        </w:rPr>
      </w:pPr>
      <w:r w:rsidRPr="00AA633D">
        <w:rPr>
          <w:rFonts w:ascii="Garmond" w:hAnsi="Garmond" w:cstheme="minorHAnsi"/>
          <w:color w:val="000000" w:themeColor="text1"/>
          <w:sz w:val="24"/>
          <w:szCs w:val="24"/>
        </w:rPr>
        <w:t>Client</w:t>
      </w:r>
      <w:r w:rsidR="00F30EAB" w:rsidRPr="00AA633D">
        <w:rPr>
          <w:rFonts w:ascii="Garmond" w:hAnsi="Garmond" w:cstheme="minorHAnsi"/>
          <w:color w:val="000000" w:themeColor="text1"/>
          <w:sz w:val="24"/>
          <w:szCs w:val="24"/>
        </w:rPr>
        <w:t xml:space="preserve"> </w:t>
      </w:r>
      <w:r w:rsidR="000B0DC1" w:rsidRPr="00AA633D">
        <w:rPr>
          <w:rFonts w:ascii="Garmond" w:hAnsi="Garmond" w:cstheme="minorHAnsi"/>
          <w:sz w:val="24"/>
          <w:szCs w:val="24"/>
        </w:rPr>
        <w:t xml:space="preserve">shall </w:t>
      </w:r>
      <w:r w:rsidR="00010A4B" w:rsidRPr="00AA633D">
        <w:rPr>
          <w:rFonts w:ascii="Garmond" w:hAnsi="Garmond" w:cstheme="minorHAnsi"/>
          <w:sz w:val="24"/>
          <w:szCs w:val="24"/>
        </w:rPr>
        <w:t xml:space="preserve">only </w:t>
      </w:r>
      <w:r w:rsidR="000B0DC1" w:rsidRPr="00AA633D">
        <w:rPr>
          <w:rFonts w:ascii="Garmond" w:hAnsi="Garmond" w:cstheme="minorHAnsi"/>
          <w:sz w:val="24"/>
          <w:szCs w:val="24"/>
        </w:rPr>
        <w:t xml:space="preserve">make claims regarding certification in </w:t>
      </w:r>
      <w:r w:rsidR="00010A4B" w:rsidRPr="00AA633D">
        <w:rPr>
          <w:rFonts w:ascii="Garmond" w:hAnsi="Garmond" w:cstheme="minorHAnsi"/>
          <w:sz w:val="24"/>
          <w:szCs w:val="24"/>
        </w:rPr>
        <w:t xml:space="preserve">the </w:t>
      </w:r>
      <w:r w:rsidR="000B0DC1" w:rsidRPr="00AA633D">
        <w:rPr>
          <w:rFonts w:ascii="Garmond" w:hAnsi="Garmond" w:cstheme="minorHAnsi"/>
          <w:sz w:val="24"/>
          <w:szCs w:val="24"/>
        </w:rPr>
        <w:t xml:space="preserve">respect of the scope for which </w:t>
      </w:r>
      <w:r w:rsidR="00010A4B" w:rsidRPr="00AA633D">
        <w:rPr>
          <w:rFonts w:ascii="Garmond" w:hAnsi="Garmond" w:cstheme="minorHAnsi"/>
          <w:sz w:val="24"/>
          <w:szCs w:val="24"/>
        </w:rPr>
        <w:t xml:space="preserve">the </w:t>
      </w:r>
      <w:r w:rsidR="000B0DC1" w:rsidRPr="00AA633D">
        <w:rPr>
          <w:rFonts w:ascii="Garmond" w:hAnsi="Garmond" w:cstheme="minorHAnsi"/>
          <w:sz w:val="24"/>
          <w:szCs w:val="24"/>
        </w:rPr>
        <w:t xml:space="preserve">certification </w:t>
      </w:r>
      <w:r w:rsidR="00010A4B" w:rsidRPr="00AA633D">
        <w:rPr>
          <w:rFonts w:ascii="Garmond" w:hAnsi="Garmond" w:cstheme="minorHAnsi"/>
          <w:sz w:val="24"/>
          <w:szCs w:val="24"/>
        </w:rPr>
        <w:t>w</w:t>
      </w:r>
      <w:r w:rsidR="000B0DC1" w:rsidRPr="00AA633D">
        <w:rPr>
          <w:rFonts w:ascii="Garmond" w:hAnsi="Garmond" w:cstheme="minorHAnsi"/>
          <w:sz w:val="24"/>
          <w:szCs w:val="24"/>
        </w:rPr>
        <w:t>as granted. The client will not use its product certification in such a manner as to bring CCI into disrepute and will not make any statement regarding its product certification which CCI may consider misleading or unauthorized.</w:t>
      </w:r>
      <w:r w:rsidR="00276CCD" w:rsidRPr="00AA633D">
        <w:rPr>
          <w:rFonts w:ascii="Garmond" w:hAnsi="Garmond" w:cstheme="minorHAnsi"/>
          <w:sz w:val="24"/>
          <w:szCs w:val="24"/>
        </w:rPr>
        <w:t xml:space="preserve">  If the client provides copies of the certification documents to others, they must ensure the documents are reproduced in their entirety or as specified in the SQF scheme.  </w:t>
      </w:r>
    </w:p>
    <w:p w14:paraId="7D4FF0D9" w14:textId="7ED79F14" w:rsidR="007418C8" w:rsidRPr="00AA633D" w:rsidRDefault="007418C8" w:rsidP="000B0DC1">
      <w:pPr>
        <w:ind w:left="180" w:right="234"/>
        <w:rPr>
          <w:rFonts w:ascii="Garmond" w:hAnsi="Garmond" w:cstheme="minorHAnsi"/>
          <w:sz w:val="24"/>
          <w:szCs w:val="24"/>
        </w:rPr>
      </w:pPr>
    </w:p>
    <w:p w14:paraId="75A41D85" w14:textId="6551DC68" w:rsidR="0080515A" w:rsidRPr="00AA633D" w:rsidRDefault="0080515A" w:rsidP="00010A4B">
      <w:pPr>
        <w:tabs>
          <w:tab w:val="left" w:pos="394"/>
        </w:tabs>
        <w:spacing w:before="60" w:after="60"/>
        <w:ind w:left="180"/>
        <w:contextualSpacing/>
        <w:rPr>
          <w:rFonts w:ascii="Garmond" w:hAnsi="Garmond" w:cstheme="minorHAnsi"/>
          <w:i/>
          <w:iCs/>
          <w:sz w:val="24"/>
          <w:szCs w:val="24"/>
        </w:rPr>
      </w:pPr>
      <w:r w:rsidRPr="00AA633D">
        <w:rPr>
          <w:rFonts w:ascii="Garmond" w:hAnsi="Garmond" w:cstheme="minorHAnsi"/>
          <w:color w:val="4F81BD"/>
          <w:sz w:val="24"/>
          <w:szCs w:val="24"/>
        </w:rPr>
        <w:t>Company Name</w:t>
      </w:r>
      <w:r w:rsidRPr="00AA633D">
        <w:rPr>
          <w:rFonts w:ascii="Garmond" w:hAnsi="Garmond" w:cstheme="minorHAnsi"/>
          <w:sz w:val="24"/>
          <w:szCs w:val="24"/>
        </w:rPr>
        <w:t xml:space="preserve"> agrees </w:t>
      </w:r>
      <w:r w:rsidR="00D83CC1" w:rsidRPr="00AA633D">
        <w:rPr>
          <w:rFonts w:ascii="Garmond" w:hAnsi="Garmond" w:cstheme="minorHAnsi"/>
          <w:sz w:val="24"/>
          <w:szCs w:val="24"/>
        </w:rPr>
        <w:t xml:space="preserve">that there will be </w:t>
      </w:r>
      <w:r w:rsidRPr="00AA633D">
        <w:rPr>
          <w:rFonts w:ascii="Garmond" w:hAnsi="Garmond" w:cstheme="minorHAnsi"/>
          <w:sz w:val="24"/>
          <w:szCs w:val="24"/>
        </w:rPr>
        <w:t xml:space="preserve">no misleading use of the SQF quality shield, logo, certificates, marks or incorrect references to the SQF certification.   </w:t>
      </w:r>
      <w:r w:rsidRPr="00AA633D">
        <w:rPr>
          <w:rFonts w:ascii="Garmond" w:hAnsi="Garmond" w:cstheme="minorHAnsi"/>
          <w:i/>
          <w:iCs/>
          <w:sz w:val="24"/>
          <w:szCs w:val="24"/>
        </w:rPr>
        <w:t>SQF Code, Part A and Appendix 3 (A3)</w:t>
      </w:r>
    </w:p>
    <w:p w14:paraId="010E5954" w14:textId="77777777" w:rsidR="0080515A" w:rsidRPr="00AA633D" w:rsidRDefault="0080515A" w:rsidP="00010A4B">
      <w:pPr>
        <w:tabs>
          <w:tab w:val="left" w:pos="394"/>
        </w:tabs>
        <w:spacing w:before="60" w:after="60"/>
        <w:ind w:left="180"/>
        <w:contextualSpacing/>
        <w:rPr>
          <w:rFonts w:ascii="Garmond" w:hAnsi="Garmond" w:cstheme="minorHAnsi"/>
          <w:sz w:val="24"/>
          <w:szCs w:val="24"/>
        </w:rPr>
      </w:pPr>
    </w:p>
    <w:p w14:paraId="30FEB1FC" w14:textId="25ABE501" w:rsidR="007418C8" w:rsidRPr="00AA633D" w:rsidRDefault="007418C8" w:rsidP="00010A4B">
      <w:pPr>
        <w:tabs>
          <w:tab w:val="left" w:pos="394"/>
        </w:tabs>
        <w:spacing w:before="60" w:after="60"/>
        <w:ind w:left="180"/>
        <w:contextualSpacing/>
        <w:rPr>
          <w:rFonts w:ascii="Garmond" w:hAnsi="Garmond" w:cstheme="minorHAnsi"/>
          <w:sz w:val="24"/>
          <w:szCs w:val="24"/>
        </w:rPr>
      </w:pPr>
      <w:r w:rsidRPr="00AA633D">
        <w:rPr>
          <w:rFonts w:ascii="Garmond" w:hAnsi="Garmond" w:cstheme="minorHAnsi"/>
          <w:sz w:val="24"/>
          <w:szCs w:val="24"/>
        </w:rPr>
        <w:t>Upon suspension</w:t>
      </w:r>
      <w:r w:rsidR="002720CC" w:rsidRPr="00AA633D">
        <w:rPr>
          <w:rFonts w:ascii="Garmond" w:hAnsi="Garmond" w:cstheme="minorHAnsi"/>
          <w:sz w:val="24"/>
          <w:szCs w:val="24"/>
        </w:rPr>
        <w:t xml:space="preserve">, </w:t>
      </w:r>
      <w:r w:rsidRPr="00AA633D">
        <w:rPr>
          <w:rFonts w:ascii="Garmond" w:hAnsi="Garmond" w:cstheme="minorHAnsi"/>
          <w:sz w:val="24"/>
          <w:szCs w:val="24"/>
        </w:rPr>
        <w:t>withdrawal</w:t>
      </w:r>
      <w:r w:rsidR="002720CC" w:rsidRPr="00AA633D">
        <w:rPr>
          <w:rFonts w:ascii="Garmond" w:hAnsi="Garmond" w:cstheme="minorHAnsi"/>
          <w:sz w:val="24"/>
          <w:szCs w:val="24"/>
        </w:rPr>
        <w:t xml:space="preserve"> or termination</w:t>
      </w:r>
      <w:r w:rsidRPr="00AA633D">
        <w:rPr>
          <w:rFonts w:ascii="Garmond" w:hAnsi="Garmond" w:cstheme="minorHAnsi"/>
          <w:sz w:val="24"/>
          <w:szCs w:val="24"/>
        </w:rPr>
        <w:t xml:space="preserve"> of the certification, </w:t>
      </w:r>
      <w:r w:rsidR="006977C0" w:rsidRPr="00AA633D">
        <w:rPr>
          <w:rFonts w:ascii="Garmond" w:hAnsi="Garmond" w:cstheme="minorHAnsi"/>
          <w:color w:val="4F81BD"/>
          <w:sz w:val="24"/>
          <w:szCs w:val="24"/>
        </w:rPr>
        <w:t>Company Name</w:t>
      </w:r>
      <w:r w:rsidR="006977C0" w:rsidRPr="00AA633D">
        <w:rPr>
          <w:rFonts w:ascii="Garmond" w:hAnsi="Garmond" w:cstheme="minorHAnsi"/>
          <w:sz w:val="24"/>
          <w:szCs w:val="24"/>
        </w:rPr>
        <w:t xml:space="preserve"> </w:t>
      </w:r>
      <w:r w:rsidRPr="00AA633D">
        <w:rPr>
          <w:rFonts w:ascii="Garmond" w:hAnsi="Garmond" w:cstheme="minorHAnsi"/>
          <w:sz w:val="24"/>
          <w:szCs w:val="24"/>
        </w:rPr>
        <w:t xml:space="preserve">agrees to make no misleading claims </w:t>
      </w:r>
      <w:r w:rsidR="0080515A" w:rsidRPr="00AA633D">
        <w:rPr>
          <w:rFonts w:ascii="Garmond" w:hAnsi="Garmond" w:cstheme="minorHAnsi"/>
          <w:sz w:val="24"/>
          <w:szCs w:val="24"/>
        </w:rPr>
        <w:t xml:space="preserve">and </w:t>
      </w:r>
      <w:r w:rsidRPr="00AA633D">
        <w:rPr>
          <w:rFonts w:ascii="Garmond" w:hAnsi="Garmond" w:cstheme="minorHAnsi"/>
          <w:sz w:val="24"/>
          <w:szCs w:val="24"/>
        </w:rPr>
        <w:t>shall cease the use of the certification logo,</w:t>
      </w:r>
      <w:r w:rsidR="00652132" w:rsidRPr="00AA633D">
        <w:rPr>
          <w:rFonts w:ascii="Garmond" w:hAnsi="Garmond" w:cstheme="minorHAnsi"/>
          <w:sz w:val="24"/>
          <w:szCs w:val="24"/>
        </w:rPr>
        <w:t xml:space="preserve"> mark, </w:t>
      </w:r>
      <w:r w:rsidRPr="00AA633D">
        <w:rPr>
          <w:rFonts w:ascii="Garmond" w:hAnsi="Garmond" w:cstheme="minorHAnsi"/>
          <w:sz w:val="24"/>
          <w:szCs w:val="24"/>
        </w:rPr>
        <w:t xml:space="preserve">certificate, or any document that may be linked to </w:t>
      </w:r>
      <w:r w:rsidR="0023466B" w:rsidRPr="00AA633D">
        <w:rPr>
          <w:rFonts w:ascii="Garmond" w:hAnsi="Garmond" w:cstheme="minorHAnsi"/>
          <w:sz w:val="24"/>
          <w:szCs w:val="24"/>
        </w:rPr>
        <w:t xml:space="preserve">their </w:t>
      </w:r>
      <w:r w:rsidRPr="00AA633D">
        <w:rPr>
          <w:rFonts w:ascii="Garmond" w:hAnsi="Garmond" w:cstheme="minorHAnsi"/>
          <w:sz w:val="24"/>
          <w:szCs w:val="24"/>
        </w:rPr>
        <w:t>SQF</w:t>
      </w:r>
      <w:r w:rsidR="0023466B" w:rsidRPr="00AA633D">
        <w:rPr>
          <w:rFonts w:ascii="Garmond" w:hAnsi="Garmond" w:cstheme="minorHAnsi"/>
          <w:sz w:val="24"/>
          <w:szCs w:val="24"/>
        </w:rPr>
        <w:t xml:space="preserve"> certification</w:t>
      </w:r>
      <w:r w:rsidRPr="00AA633D">
        <w:rPr>
          <w:rFonts w:ascii="Garmond" w:hAnsi="Garmond" w:cstheme="minorHAnsi"/>
          <w:sz w:val="24"/>
          <w:szCs w:val="24"/>
        </w:rPr>
        <w:t xml:space="preserve">.  The client will discontinue use of all advertising matter that contains any reference thereto and return any certification documents as </w:t>
      </w:r>
      <w:r w:rsidRPr="00AA633D">
        <w:rPr>
          <w:rFonts w:ascii="Garmond" w:hAnsi="Garmond" w:cstheme="minorHAnsi"/>
          <w:sz w:val="24"/>
          <w:szCs w:val="24"/>
        </w:rPr>
        <w:lastRenderedPageBreak/>
        <w:t xml:space="preserve">required by CCI.  For additional information CCI’s </w:t>
      </w:r>
      <w:r w:rsidR="0023466B" w:rsidRPr="00AA633D">
        <w:rPr>
          <w:rFonts w:ascii="Garmond" w:hAnsi="Garmond" w:cstheme="minorHAnsi"/>
          <w:sz w:val="24"/>
          <w:szCs w:val="24"/>
        </w:rPr>
        <w:t>formal policy</w:t>
      </w:r>
      <w:r w:rsidRPr="00AA633D">
        <w:rPr>
          <w:rFonts w:ascii="Garmond" w:hAnsi="Garmond" w:cstheme="minorHAnsi"/>
          <w:sz w:val="24"/>
          <w:szCs w:val="24"/>
        </w:rPr>
        <w:t>, Form# 324 is available upon request.</w:t>
      </w:r>
      <w:r w:rsidR="003D667B" w:rsidRPr="00AA633D">
        <w:rPr>
          <w:rFonts w:ascii="Garmond" w:hAnsi="Garmond" w:cstheme="minorHAnsi"/>
          <w:sz w:val="24"/>
          <w:szCs w:val="24"/>
        </w:rPr>
        <w:t xml:space="preserve"> </w:t>
      </w:r>
      <w:r w:rsidR="0023466B" w:rsidRPr="00AA633D">
        <w:rPr>
          <w:rFonts w:ascii="Garmond" w:hAnsi="Garmond" w:cstheme="minorHAnsi"/>
          <w:sz w:val="24"/>
          <w:szCs w:val="24"/>
        </w:rPr>
        <w:t xml:space="preserve"> </w:t>
      </w:r>
      <w:r w:rsidR="003D667B" w:rsidRPr="00AA633D">
        <w:rPr>
          <w:rFonts w:ascii="Garmond" w:hAnsi="Garmond" w:cstheme="minorHAnsi"/>
          <w:i/>
          <w:iCs/>
          <w:sz w:val="24"/>
          <w:szCs w:val="24"/>
        </w:rPr>
        <w:t>Food Safety Code, A3</w:t>
      </w:r>
    </w:p>
    <w:p w14:paraId="2D07D679" w14:textId="77777777" w:rsidR="000B0DC1" w:rsidRPr="00AA633D" w:rsidRDefault="000B0DC1" w:rsidP="000B0DC1">
      <w:pPr>
        <w:ind w:left="180" w:right="234"/>
        <w:rPr>
          <w:rFonts w:ascii="Garmond" w:hAnsi="Garmond" w:cstheme="minorHAnsi"/>
          <w:sz w:val="24"/>
          <w:szCs w:val="24"/>
        </w:rPr>
      </w:pPr>
    </w:p>
    <w:p w14:paraId="20BB9BFA" w14:textId="620E0892" w:rsidR="007F5736" w:rsidRPr="00AA633D" w:rsidRDefault="006977C0" w:rsidP="00AF5DC9">
      <w:pPr>
        <w:ind w:left="180" w:right="234"/>
        <w:rPr>
          <w:rFonts w:ascii="Garmond" w:hAnsi="Garmond" w:cstheme="minorHAnsi"/>
          <w:sz w:val="24"/>
          <w:szCs w:val="24"/>
        </w:rPr>
      </w:pPr>
      <w:bookmarkStart w:id="1" w:name="OLE_LINK1"/>
      <w:r w:rsidRPr="00AA633D">
        <w:rPr>
          <w:rFonts w:ascii="Garmond" w:hAnsi="Garmond" w:cstheme="minorHAnsi"/>
          <w:color w:val="000000" w:themeColor="text1"/>
          <w:sz w:val="24"/>
          <w:szCs w:val="24"/>
        </w:rPr>
        <w:t>Client</w:t>
      </w:r>
      <w:r w:rsidR="008004D1" w:rsidRPr="00AA633D">
        <w:rPr>
          <w:rFonts w:ascii="Garmond" w:hAnsi="Garmond" w:cstheme="minorHAnsi"/>
          <w:color w:val="000000" w:themeColor="text1"/>
          <w:sz w:val="24"/>
          <w:szCs w:val="24"/>
        </w:rPr>
        <w:t xml:space="preserve"> </w:t>
      </w:r>
      <w:r w:rsidR="000B0DC1" w:rsidRPr="00AA633D">
        <w:rPr>
          <w:rFonts w:ascii="Garmond" w:hAnsi="Garmond" w:cstheme="minorHAnsi"/>
          <w:sz w:val="24"/>
          <w:szCs w:val="24"/>
        </w:rPr>
        <w:t>shall notif</w:t>
      </w:r>
      <w:r w:rsidR="00AF5DC9" w:rsidRPr="00AA633D">
        <w:rPr>
          <w:rFonts w:ascii="Garmond" w:hAnsi="Garmond" w:cstheme="minorHAnsi"/>
          <w:sz w:val="24"/>
          <w:szCs w:val="24"/>
        </w:rPr>
        <w:t>y CCI</w:t>
      </w:r>
      <w:r w:rsidR="00A43628" w:rsidRPr="00AA633D">
        <w:rPr>
          <w:rFonts w:ascii="Garmond" w:hAnsi="Garmond" w:cstheme="minorHAnsi"/>
          <w:sz w:val="24"/>
          <w:szCs w:val="24"/>
        </w:rPr>
        <w:t>, without delay,</w:t>
      </w:r>
      <w:r w:rsidR="00AF5DC9" w:rsidRPr="00AA633D">
        <w:rPr>
          <w:rFonts w:ascii="Garmond" w:hAnsi="Garmond" w:cstheme="minorHAnsi"/>
          <w:sz w:val="24"/>
          <w:szCs w:val="24"/>
        </w:rPr>
        <w:t xml:space="preserve"> </w:t>
      </w:r>
      <w:r w:rsidR="000B0DC1" w:rsidRPr="00AA633D">
        <w:rPr>
          <w:rFonts w:ascii="Garmond" w:hAnsi="Garmond" w:cstheme="minorHAnsi"/>
          <w:sz w:val="24"/>
          <w:szCs w:val="24"/>
        </w:rPr>
        <w:t>of any significant changes</w:t>
      </w:r>
      <w:r w:rsidR="004F0C07" w:rsidRPr="00AA633D">
        <w:rPr>
          <w:rFonts w:ascii="Garmond" w:hAnsi="Garmond" w:cstheme="minorHAnsi"/>
          <w:sz w:val="24"/>
          <w:szCs w:val="24"/>
        </w:rPr>
        <w:t xml:space="preserve"> </w:t>
      </w:r>
      <w:r w:rsidR="000B0DC1" w:rsidRPr="00AA633D">
        <w:rPr>
          <w:rFonts w:ascii="Garmond" w:hAnsi="Garmond" w:cstheme="minorHAnsi"/>
          <w:sz w:val="24"/>
          <w:szCs w:val="24"/>
        </w:rPr>
        <w:t>to</w:t>
      </w:r>
      <w:r w:rsidR="003C75C2" w:rsidRPr="00AA633D">
        <w:rPr>
          <w:rFonts w:ascii="Garmond" w:hAnsi="Garmond" w:cstheme="minorHAnsi"/>
          <w:sz w:val="24"/>
          <w:szCs w:val="24"/>
        </w:rPr>
        <w:t xml:space="preserve"> its organization</w:t>
      </w:r>
      <w:r w:rsidR="00D81630" w:rsidRPr="00AA633D">
        <w:rPr>
          <w:rFonts w:ascii="Garmond" w:hAnsi="Garmond" w:cstheme="minorHAnsi"/>
          <w:sz w:val="24"/>
          <w:szCs w:val="24"/>
        </w:rPr>
        <w:t xml:space="preserve"> or ability to conform to the certification requirements</w:t>
      </w:r>
      <w:r w:rsidR="003C75C2" w:rsidRPr="00AA633D">
        <w:rPr>
          <w:rFonts w:ascii="Garmond" w:hAnsi="Garmond" w:cstheme="minorHAnsi"/>
          <w:sz w:val="24"/>
          <w:szCs w:val="24"/>
        </w:rPr>
        <w:t xml:space="preserve"> (</w:t>
      </w:r>
      <w:r w:rsidR="00AF5DC9" w:rsidRPr="00AA633D">
        <w:rPr>
          <w:rFonts w:ascii="Garmond" w:hAnsi="Garmond" w:cstheme="minorHAnsi"/>
          <w:sz w:val="24"/>
          <w:szCs w:val="24"/>
        </w:rPr>
        <w:t xml:space="preserve">e.g., </w:t>
      </w:r>
      <w:r w:rsidR="003C75C2" w:rsidRPr="00AA633D">
        <w:rPr>
          <w:rFonts w:ascii="Garmond" w:hAnsi="Garmond" w:cstheme="minorHAnsi"/>
          <w:sz w:val="24"/>
          <w:szCs w:val="24"/>
        </w:rPr>
        <w:t xml:space="preserve"> </w:t>
      </w:r>
      <w:r w:rsidR="00AF5DC9" w:rsidRPr="00AA633D">
        <w:rPr>
          <w:rFonts w:ascii="Garmond" w:hAnsi="Garmond" w:cstheme="minorHAnsi"/>
          <w:sz w:val="24"/>
          <w:szCs w:val="24"/>
        </w:rPr>
        <w:t xml:space="preserve">scope of certification, </w:t>
      </w:r>
      <w:r w:rsidR="003C75C2" w:rsidRPr="00AA633D">
        <w:rPr>
          <w:rFonts w:ascii="Garmond" w:hAnsi="Garmond" w:cstheme="minorHAnsi"/>
          <w:sz w:val="24"/>
          <w:szCs w:val="24"/>
        </w:rPr>
        <w:t xml:space="preserve">ownership, </w:t>
      </w:r>
      <w:r w:rsidR="00AF5DC9" w:rsidRPr="00AA633D">
        <w:rPr>
          <w:rFonts w:ascii="Garmond" w:hAnsi="Garmond" w:cstheme="minorHAnsi"/>
          <w:sz w:val="24"/>
          <w:szCs w:val="24"/>
        </w:rPr>
        <w:t xml:space="preserve">relocation, legal) in a timely manner.  </w:t>
      </w:r>
      <w:bookmarkEnd w:id="1"/>
      <w:r w:rsidR="00AF5DC9" w:rsidRPr="00AA633D">
        <w:rPr>
          <w:rFonts w:ascii="Garmond" w:hAnsi="Garmond" w:cstheme="minorHAnsi"/>
          <w:sz w:val="24"/>
          <w:szCs w:val="24"/>
        </w:rPr>
        <w:t>If there is food safety related issue to the scope of the certification or has regulatory intervention (e.g., a product recall</w:t>
      </w:r>
      <w:r w:rsidR="001375FD" w:rsidRPr="00AA633D">
        <w:rPr>
          <w:rFonts w:ascii="Garmond" w:hAnsi="Garmond" w:cstheme="minorHAnsi"/>
          <w:sz w:val="24"/>
          <w:szCs w:val="24"/>
        </w:rPr>
        <w:t xml:space="preserve"> such as a Class I or Class II or receives a regulatory warning letter</w:t>
      </w:r>
      <w:r w:rsidR="00AF5DC9" w:rsidRPr="00AA633D">
        <w:rPr>
          <w:rFonts w:ascii="Garmond" w:hAnsi="Garmond" w:cstheme="minorHAnsi"/>
          <w:sz w:val="24"/>
          <w:szCs w:val="24"/>
        </w:rPr>
        <w:t xml:space="preserve">), CCI and SQFI must be notified </w:t>
      </w:r>
      <w:r w:rsidR="00AF5DC9" w:rsidRPr="00AA633D">
        <w:rPr>
          <w:rFonts w:ascii="Garmond" w:hAnsi="Garmond" w:cstheme="minorHAnsi"/>
          <w:b/>
          <w:bCs/>
          <w:sz w:val="24"/>
          <w:szCs w:val="24"/>
        </w:rPr>
        <w:t xml:space="preserve">within </w:t>
      </w:r>
      <w:r w:rsidR="001375FD" w:rsidRPr="00AA633D">
        <w:rPr>
          <w:rFonts w:ascii="Garmond" w:hAnsi="Garmond" w:cstheme="minorHAnsi"/>
          <w:b/>
          <w:bCs/>
          <w:sz w:val="24"/>
          <w:szCs w:val="24"/>
        </w:rPr>
        <w:t xml:space="preserve">24 </w:t>
      </w:r>
      <w:r w:rsidR="00AF5DC9" w:rsidRPr="00AA633D">
        <w:rPr>
          <w:rFonts w:ascii="Garmond" w:hAnsi="Garmond" w:cstheme="minorHAnsi"/>
          <w:b/>
          <w:bCs/>
          <w:sz w:val="24"/>
          <w:szCs w:val="24"/>
        </w:rPr>
        <w:t>hours</w:t>
      </w:r>
      <w:r w:rsidR="00AF5DC9" w:rsidRPr="00AA633D">
        <w:rPr>
          <w:rFonts w:ascii="Garmond" w:hAnsi="Garmond" w:cstheme="minorHAnsi"/>
          <w:sz w:val="24"/>
          <w:szCs w:val="24"/>
        </w:rPr>
        <w:t xml:space="preserve"> of occurrence.  Other significant issues that could bring the scheme into disrepute are also required to be reported.  CCI will </w:t>
      </w:r>
      <w:r w:rsidR="00652132" w:rsidRPr="00AA633D">
        <w:rPr>
          <w:rFonts w:ascii="Garmond" w:hAnsi="Garmond" w:cstheme="minorHAnsi"/>
          <w:sz w:val="24"/>
          <w:szCs w:val="24"/>
        </w:rPr>
        <w:t xml:space="preserve">determine, based on the circumstances, </w:t>
      </w:r>
      <w:r w:rsidR="00AF5DC9" w:rsidRPr="00AA633D">
        <w:rPr>
          <w:rFonts w:ascii="Garmond" w:hAnsi="Garmond" w:cstheme="minorHAnsi"/>
          <w:sz w:val="24"/>
          <w:szCs w:val="24"/>
        </w:rPr>
        <w:t xml:space="preserve"> the need to suspend or revoke certification.  </w:t>
      </w:r>
      <w:r w:rsidR="00AF5DC9" w:rsidRPr="00AA633D">
        <w:rPr>
          <w:rFonts w:ascii="Garmond" w:hAnsi="Garmond" w:cstheme="minorHAnsi"/>
          <w:i/>
          <w:iCs/>
          <w:sz w:val="24"/>
          <w:szCs w:val="24"/>
        </w:rPr>
        <w:t xml:space="preserve">Food Safety Code, </w:t>
      </w:r>
      <w:r w:rsidR="003D667B" w:rsidRPr="00AA633D">
        <w:rPr>
          <w:rFonts w:ascii="Garmond" w:hAnsi="Garmond" w:cstheme="minorHAnsi"/>
          <w:i/>
          <w:iCs/>
          <w:sz w:val="24"/>
          <w:szCs w:val="24"/>
        </w:rPr>
        <w:t xml:space="preserve">A3 </w:t>
      </w:r>
      <w:r w:rsidR="00AF5DC9" w:rsidRPr="00AA633D">
        <w:rPr>
          <w:rFonts w:ascii="Garmond" w:hAnsi="Garmond" w:cstheme="minorHAnsi"/>
          <w:i/>
          <w:iCs/>
          <w:sz w:val="24"/>
          <w:szCs w:val="24"/>
        </w:rPr>
        <w:t>Step 15</w:t>
      </w:r>
    </w:p>
    <w:p w14:paraId="0D44C21B" w14:textId="77777777" w:rsidR="000D60AF" w:rsidRPr="00AA633D" w:rsidRDefault="000D60AF" w:rsidP="00652132">
      <w:pPr>
        <w:ind w:right="234"/>
        <w:rPr>
          <w:rFonts w:ascii="Garmond" w:hAnsi="Garmond" w:cstheme="minorHAnsi"/>
          <w:sz w:val="24"/>
          <w:szCs w:val="24"/>
        </w:rPr>
      </w:pPr>
    </w:p>
    <w:p w14:paraId="052A2591" w14:textId="5D837D4A" w:rsidR="00871D22" w:rsidRDefault="006977C0" w:rsidP="000B0DC1">
      <w:pPr>
        <w:ind w:left="180" w:right="234"/>
        <w:rPr>
          <w:rFonts w:ascii="Garmond" w:hAnsi="Garmond" w:cstheme="minorHAnsi"/>
          <w:sz w:val="24"/>
          <w:szCs w:val="24"/>
        </w:rPr>
      </w:pPr>
      <w:r w:rsidRPr="00AA633D">
        <w:rPr>
          <w:rFonts w:ascii="Garmond" w:hAnsi="Garmond" w:cstheme="minorHAnsi"/>
          <w:color w:val="000000" w:themeColor="text1"/>
          <w:sz w:val="24"/>
          <w:szCs w:val="24"/>
        </w:rPr>
        <w:t>Client</w:t>
      </w:r>
      <w:r w:rsidR="00F30EAB" w:rsidRPr="00AA633D">
        <w:rPr>
          <w:rFonts w:ascii="Garmond" w:hAnsi="Garmond" w:cstheme="minorHAnsi"/>
          <w:color w:val="000000" w:themeColor="text1"/>
          <w:sz w:val="24"/>
          <w:szCs w:val="24"/>
        </w:rPr>
        <w:t xml:space="preserve"> </w:t>
      </w:r>
      <w:r w:rsidR="000B0DC1" w:rsidRPr="00AA633D">
        <w:rPr>
          <w:rFonts w:ascii="Garmond" w:hAnsi="Garmond" w:cstheme="minorHAnsi"/>
          <w:sz w:val="24"/>
          <w:szCs w:val="24"/>
        </w:rPr>
        <w:t xml:space="preserve">agrees to keep a record of all complaints </w:t>
      </w:r>
      <w:r w:rsidR="00010A4B" w:rsidRPr="00AA633D">
        <w:rPr>
          <w:rFonts w:ascii="Garmond" w:hAnsi="Garmond" w:cstheme="minorHAnsi"/>
          <w:sz w:val="24"/>
          <w:szCs w:val="24"/>
        </w:rPr>
        <w:t>r</w:t>
      </w:r>
      <w:r w:rsidR="000B0DC1" w:rsidRPr="00AA633D">
        <w:rPr>
          <w:rFonts w:ascii="Garmond" w:hAnsi="Garmond" w:cstheme="minorHAnsi"/>
          <w:sz w:val="24"/>
          <w:szCs w:val="24"/>
        </w:rPr>
        <w:t>elat</w:t>
      </w:r>
      <w:r w:rsidR="00010A4B" w:rsidRPr="00AA633D">
        <w:rPr>
          <w:rFonts w:ascii="Garmond" w:hAnsi="Garmond" w:cstheme="minorHAnsi"/>
          <w:sz w:val="24"/>
          <w:szCs w:val="24"/>
        </w:rPr>
        <w:t>ed</w:t>
      </w:r>
      <w:r w:rsidR="000B0DC1" w:rsidRPr="00AA633D">
        <w:rPr>
          <w:rFonts w:ascii="Garmond" w:hAnsi="Garmond" w:cstheme="minorHAnsi"/>
          <w:sz w:val="24"/>
          <w:szCs w:val="24"/>
        </w:rPr>
        <w:t xml:space="preserve"> to </w:t>
      </w:r>
      <w:r w:rsidR="00010A4B" w:rsidRPr="00AA633D">
        <w:rPr>
          <w:rFonts w:ascii="Garmond" w:hAnsi="Garmond" w:cstheme="minorHAnsi"/>
          <w:sz w:val="24"/>
          <w:szCs w:val="24"/>
        </w:rPr>
        <w:t>the</w:t>
      </w:r>
      <w:r w:rsidR="000B0DC1" w:rsidRPr="00AA633D">
        <w:rPr>
          <w:rFonts w:ascii="Garmond" w:hAnsi="Garmond" w:cstheme="minorHAnsi"/>
          <w:sz w:val="24"/>
          <w:szCs w:val="24"/>
        </w:rPr>
        <w:t xml:space="preserve"> compliance </w:t>
      </w:r>
      <w:r w:rsidR="00010A4B" w:rsidRPr="00AA633D">
        <w:rPr>
          <w:rFonts w:ascii="Garmond" w:hAnsi="Garmond" w:cstheme="minorHAnsi"/>
          <w:sz w:val="24"/>
          <w:szCs w:val="24"/>
        </w:rPr>
        <w:t>to</w:t>
      </w:r>
      <w:r w:rsidR="000B0DC1" w:rsidRPr="00AA633D">
        <w:rPr>
          <w:rFonts w:ascii="Garmond" w:hAnsi="Garmond" w:cstheme="minorHAnsi"/>
          <w:sz w:val="24"/>
          <w:szCs w:val="24"/>
        </w:rPr>
        <w:t xml:space="preserve"> the relevant standard and to make these records available upon request. </w:t>
      </w:r>
      <w:r w:rsidR="00F30EAB" w:rsidRPr="00AA633D">
        <w:rPr>
          <w:rFonts w:ascii="Garmond" w:hAnsi="Garmond" w:cstheme="minorHAnsi"/>
          <w:sz w:val="24"/>
          <w:szCs w:val="24"/>
        </w:rPr>
        <w:t xml:space="preserve"> </w:t>
      </w:r>
      <w:r w:rsidRPr="00AA633D">
        <w:rPr>
          <w:rFonts w:ascii="Garmond" w:hAnsi="Garmond" w:cstheme="minorHAnsi"/>
          <w:sz w:val="24"/>
          <w:szCs w:val="24"/>
        </w:rPr>
        <w:t>Client</w:t>
      </w:r>
      <w:r w:rsidR="000B0DC1" w:rsidRPr="00AA633D">
        <w:rPr>
          <w:rFonts w:ascii="Garmond" w:hAnsi="Garmond" w:cstheme="minorHAnsi"/>
          <w:sz w:val="24"/>
          <w:szCs w:val="24"/>
        </w:rPr>
        <w:t xml:space="preserve"> shall take appropriate action with respect to such complaints and any deficiencies found in products or services that affect compliance with the requirements for certification. </w:t>
      </w:r>
      <w:r w:rsidR="00010A4B" w:rsidRPr="00AA633D">
        <w:rPr>
          <w:rFonts w:ascii="Garmond" w:hAnsi="Garmond" w:cstheme="minorHAnsi"/>
          <w:sz w:val="24"/>
          <w:szCs w:val="24"/>
        </w:rPr>
        <w:t xml:space="preserve"> </w:t>
      </w:r>
      <w:r w:rsidR="000B0DC1" w:rsidRPr="00AA633D">
        <w:rPr>
          <w:rFonts w:ascii="Garmond" w:hAnsi="Garmond" w:cstheme="minorHAnsi"/>
          <w:sz w:val="24"/>
          <w:szCs w:val="24"/>
        </w:rPr>
        <w:t>All actions shall be documented.</w:t>
      </w:r>
      <w:r w:rsidR="00CB3973" w:rsidRPr="00AA633D">
        <w:rPr>
          <w:rFonts w:ascii="Garmond" w:hAnsi="Garmond" w:cstheme="minorHAnsi"/>
          <w:sz w:val="24"/>
          <w:szCs w:val="24"/>
        </w:rPr>
        <w:t xml:space="preserve">  </w:t>
      </w:r>
      <w:r w:rsidR="00AF5DC9" w:rsidRPr="00AA633D">
        <w:rPr>
          <w:rFonts w:ascii="Garmond" w:hAnsi="Garmond" w:cstheme="minorHAnsi"/>
          <w:i/>
          <w:iCs/>
          <w:sz w:val="24"/>
          <w:szCs w:val="24"/>
        </w:rPr>
        <w:t>Food Safety Code Clause</w:t>
      </w:r>
      <w:r w:rsidR="00EC529D" w:rsidRPr="00AA633D">
        <w:rPr>
          <w:rFonts w:ascii="Garmond" w:hAnsi="Garmond" w:cstheme="minorHAnsi"/>
          <w:i/>
          <w:iCs/>
          <w:sz w:val="24"/>
          <w:szCs w:val="24"/>
        </w:rPr>
        <w:t xml:space="preserve"> 2.1.3</w:t>
      </w:r>
    </w:p>
    <w:p w14:paraId="452E86CA" w14:textId="77777777" w:rsidR="00303FE0" w:rsidRDefault="00303FE0" w:rsidP="000B0DC1">
      <w:pPr>
        <w:ind w:left="180" w:right="234"/>
        <w:rPr>
          <w:rFonts w:ascii="Garmond" w:hAnsi="Garmond" w:cstheme="minorHAnsi"/>
          <w:sz w:val="24"/>
          <w:szCs w:val="24"/>
        </w:rPr>
      </w:pPr>
    </w:p>
    <w:p w14:paraId="4AC43351" w14:textId="326CC78A" w:rsidR="00303FE0" w:rsidRPr="00FE0444" w:rsidRDefault="00303FE0" w:rsidP="00303FE0">
      <w:pPr>
        <w:ind w:left="180" w:right="234"/>
        <w:rPr>
          <w:rFonts w:ascii="Garamond" w:hAnsi="Garamond" w:cs="Arial"/>
          <w:sz w:val="24"/>
          <w:szCs w:val="24"/>
        </w:rPr>
      </w:pPr>
      <w:proofErr w:type="gramStart"/>
      <w:r w:rsidRPr="00FE0444">
        <w:rPr>
          <w:rFonts w:ascii="Garamond" w:hAnsi="Garamond" w:cs="Arial"/>
          <w:sz w:val="24"/>
          <w:szCs w:val="24"/>
        </w:rPr>
        <w:t>C</w:t>
      </w:r>
      <w:r w:rsidR="00FE0444" w:rsidRPr="00FE0444">
        <w:rPr>
          <w:rFonts w:ascii="Garamond" w:hAnsi="Garamond" w:cs="Arial"/>
          <w:sz w:val="24"/>
          <w:szCs w:val="24"/>
        </w:rPr>
        <w:t>lient</w:t>
      </w:r>
      <w:proofErr w:type="gramEnd"/>
      <w:r w:rsidRPr="00FE0444">
        <w:rPr>
          <w:rFonts w:ascii="Garamond" w:hAnsi="Garamond" w:cs="Arial"/>
          <w:sz w:val="24"/>
          <w:szCs w:val="24"/>
        </w:rPr>
        <w:t xml:space="preserve"> agrees to not obligate itself to any contractor that subverts its right to choose a type of audit scheme, certifying body or auditors per normative certification requirements.  </w:t>
      </w:r>
    </w:p>
    <w:p w14:paraId="05A94B8E" w14:textId="77777777" w:rsidR="00303FE0" w:rsidRPr="00AA633D" w:rsidRDefault="00303FE0" w:rsidP="000B0DC1">
      <w:pPr>
        <w:ind w:left="180" w:right="234"/>
        <w:rPr>
          <w:rFonts w:ascii="Garmond" w:hAnsi="Garmond" w:cstheme="minorHAnsi"/>
          <w:sz w:val="24"/>
          <w:szCs w:val="24"/>
        </w:rPr>
      </w:pPr>
    </w:p>
    <w:p w14:paraId="61A97D36" w14:textId="77777777" w:rsidR="0017656B" w:rsidRPr="00AA633D" w:rsidRDefault="0017656B" w:rsidP="00C24E7A">
      <w:pPr>
        <w:ind w:left="180" w:right="234"/>
        <w:rPr>
          <w:rFonts w:ascii="Garmond" w:hAnsi="Garmond" w:cstheme="minorHAnsi"/>
          <w:sz w:val="24"/>
          <w:szCs w:val="24"/>
        </w:rPr>
      </w:pPr>
      <w:r w:rsidRPr="00AA633D">
        <w:rPr>
          <w:rFonts w:ascii="Garmond" w:hAnsi="Garmond" w:cstheme="minorHAnsi"/>
          <w:sz w:val="24"/>
          <w:szCs w:val="24"/>
        </w:rPr>
        <w:t xml:space="preserve">The client has the </w:t>
      </w:r>
      <w:r w:rsidR="0094575D" w:rsidRPr="00AA633D">
        <w:rPr>
          <w:rFonts w:ascii="Garmond" w:hAnsi="Garmond" w:cstheme="minorHAnsi"/>
          <w:sz w:val="24"/>
          <w:szCs w:val="24"/>
        </w:rPr>
        <w:t xml:space="preserve">following additional requirements </w:t>
      </w:r>
      <w:r w:rsidR="00871D22" w:rsidRPr="00AA633D">
        <w:rPr>
          <w:rFonts w:ascii="Garmond" w:hAnsi="Garmond" w:cstheme="minorHAnsi"/>
          <w:sz w:val="24"/>
          <w:szCs w:val="24"/>
        </w:rPr>
        <w:t xml:space="preserve">available </w:t>
      </w:r>
      <w:r w:rsidR="0094575D" w:rsidRPr="00AA633D">
        <w:rPr>
          <w:rFonts w:ascii="Garmond" w:hAnsi="Garmond" w:cstheme="minorHAnsi"/>
          <w:sz w:val="24"/>
          <w:szCs w:val="24"/>
        </w:rPr>
        <w:t>as part of the certification process:</w:t>
      </w:r>
    </w:p>
    <w:p w14:paraId="3E356878" w14:textId="77777777" w:rsidR="0094575D" w:rsidRPr="00AA633D" w:rsidRDefault="0094575D" w:rsidP="00C24E7A">
      <w:pPr>
        <w:pStyle w:val="ListParagraph"/>
        <w:numPr>
          <w:ilvl w:val="0"/>
          <w:numId w:val="34"/>
        </w:numPr>
        <w:ind w:right="234"/>
        <w:rPr>
          <w:rFonts w:ascii="Garmond" w:hAnsi="Garmond" w:cstheme="minorHAnsi"/>
          <w:color w:val="000000" w:themeColor="text1"/>
        </w:rPr>
      </w:pPr>
      <w:r w:rsidRPr="00AA633D">
        <w:rPr>
          <w:rFonts w:ascii="Garmond" w:hAnsi="Garmond" w:cstheme="minorHAnsi"/>
          <w:color w:val="000000" w:themeColor="text1"/>
        </w:rPr>
        <w:t>Verify auditor competency,</w:t>
      </w:r>
    </w:p>
    <w:p w14:paraId="21F593FE" w14:textId="77777777" w:rsidR="0094575D" w:rsidRPr="00AA633D" w:rsidRDefault="0094575D" w:rsidP="00C24E7A">
      <w:pPr>
        <w:pStyle w:val="ListParagraph"/>
        <w:numPr>
          <w:ilvl w:val="0"/>
          <w:numId w:val="34"/>
        </w:numPr>
        <w:ind w:right="234"/>
        <w:rPr>
          <w:rFonts w:ascii="Garmond" w:hAnsi="Garmond" w:cstheme="minorHAnsi"/>
        </w:rPr>
      </w:pPr>
      <w:r w:rsidRPr="00AA633D">
        <w:rPr>
          <w:rFonts w:ascii="Garmond" w:hAnsi="Garmond" w:cstheme="minorHAnsi"/>
        </w:rPr>
        <w:t>Verify audit against the audit plan,</w:t>
      </w:r>
    </w:p>
    <w:p w14:paraId="653B4D4A" w14:textId="77777777" w:rsidR="0094575D" w:rsidRPr="00AA633D" w:rsidRDefault="0094575D" w:rsidP="00C24E7A">
      <w:pPr>
        <w:pStyle w:val="ListParagraph"/>
        <w:numPr>
          <w:ilvl w:val="0"/>
          <w:numId w:val="34"/>
        </w:numPr>
        <w:ind w:right="234"/>
        <w:rPr>
          <w:rFonts w:ascii="Garmond" w:hAnsi="Garmond" w:cstheme="minorHAnsi"/>
        </w:rPr>
      </w:pPr>
      <w:r w:rsidRPr="00AA633D">
        <w:rPr>
          <w:rFonts w:ascii="Garmond" w:hAnsi="Garmond" w:cstheme="minorHAnsi"/>
        </w:rPr>
        <w:t>Verify audit process and content,</w:t>
      </w:r>
    </w:p>
    <w:p w14:paraId="2F10FDCE" w14:textId="77777777" w:rsidR="0094575D" w:rsidRPr="00AA633D" w:rsidRDefault="0094575D" w:rsidP="00C24E7A">
      <w:pPr>
        <w:pStyle w:val="ListParagraph"/>
        <w:numPr>
          <w:ilvl w:val="0"/>
          <w:numId w:val="34"/>
        </w:numPr>
        <w:ind w:right="234"/>
        <w:rPr>
          <w:rFonts w:ascii="Garmond" w:hAnsi="Garmond" w:cstheme="minorHAnsi"/>
        </w:rPr>
      </w:pPr>
      <w:r w:rsidRPr="00AA633D">
        <w:rPr>
          <w:rFonts w:ascii="Garmond" w:hAnsi="Garmond" w:cstheme="minorHAnsi"/>
        </w:rPr>
        <w:t>Verify audit results.</w:t>
      </w:r>
    </w:p>
    <w:p w14:paraId="39E58D38" w14:textId="77777777" w:rsidR="000B0DC1" w:rsidRPr="008B3192" w:rsidRDefault="000B0DC1" w:rsidP="000B0DC1">
      <w:pPr>
        <w:ind w:left="180" w:right="234"/>
        <w:rPr>
          <w:rFonts w:ascii="Garmond" w:hAnsi="Garmond" w:cstheme="minorHAnsi"/>
          <w:sz w:val="24"/>
          <w:szCs w:val="24"/>
        </w:rPr>
      </w:pPr>
    </w:p>
    <w:p w14:paraId="36677ED4" w14:textId="5B80C754" w:rsidR="002F0902" w:rsidRPr="008B3192" w:rsidRDefault="000B0DC1" w:rsidP="002F0902">
      <w:pPr>
        <w:ind w:left="180" w:right="234"/>
        <w:rPr>
          <w:rFonts w:ascii="Garmond" w:hAnsi="Garmond" w:cstheme="minorHAnsi"/>
          <w:b/>
          <w:sz w:val="24"/>
          <w:szCs w:val="24"/>
        </w:rPr>
      </w:pPr>
      <w:r w:rsidRPr="008B3192">
        <w:rPr>
          <w:rFonts w:ascii="Garmond" w:hAnsi="Garmond" w:cstheme="minorHAnsi"/>
          <w:b/>
          <w:sz w:val="24"/>
          <w:szCs w:val="24"/>
        </w:rPr>
        <w:t>2.  TERM OF CONTRACT</w:t>
      </w:r>
      <w:r w:rsidR="00D100E3" w:rsidRPr="008B3192">
        <w:rPr>
          <w:rFonts w:ascii="Garmond" w:hAnsi="Garmond" w:cstheme="minorHAnsi"/>
          <w:b/>
          <w:sz w:val="24"/>
          <w:szCs w:val="24"/>
        </w:rPr>
        <w:t xml:space="preserve"> </w:t>
      </w:r>
    </w:p>
    <w:p w14:paraId="4E535F57" w14:textId="39885626" w:rsidR="00FE0444" w:rsidRPr="00FE0444" w:rsidRDefault="0023466B" w:rsidP="00FE0444">
      <w:pPr>
        <w:ind w:left="180" w:right="234"/>
        <w:rPr>
          <w:rFonts w:ascii="Garamond" w:hAnsi="Garamond" w:cs="Arial"/>
          <w:sz w:val="24"/>
          <w:szCs w:val="24"/>
        </w:rPr>
      </w:pPr>
      <w:r w:rsidRPr="00FE0444">
        <w:rPr>
          <w:rFonts w:ascii="Garamond" w:hAnsi="Garamond" w:cstheme="minorHAnsi"/>
          <w:sz w:val="24"/>
          <w:szCs w:val="24"/>
        </w:rPr>
        <w:t>The</w:t>
      </w:r>
      <w:r w:rsidR="000B0DC1" w:rsidRPr="00FE0444">
        <w:rPr>
          <w:rFonts w:ascii="Garamond" w:hAnsi="Garamond" w:cstheme="minorHAnsi"/>
          <w:sz w:val="24"/>
          <w:szCs w:val="24"/>
        </w:rPr>
        <w:t xml:space="preserve"> </w:t>
      </w:r>
      <w:r w:rsidR="00FE0444" w:rsidRPr="00FE0444">
        <w:rPr>
          <w:rFonts w:ascii="Garamond" w:hAnsi="Garamond" w:cstheme="minorHAnsi"/>
          <w:sz w:val="24"/>
          <w:szCs w:val="24"/>
        </w:rPr>
        <w:t>term</w:t>
      </w:r>
      <w:r w:rsidR="000B0DC1" w:rsidRPr="00FE0444">
        <w:rPr>
          <w:rFonts w:ascii="Garamond" w:hAnsi="Garamond" w:cstheme="minorHAnsi"/>
          <w:sz w:val="24"/>
          <w:szCs w:val="24"/>
        </w:rPr>
        <w:t xml:space="preserve"> of this contract is in effect for</w:t>
      </w:r>
      <w:r w:rsidR="00303FE0" w:rsidRPr="00FE0444">
        <w:rPr>
          <w:rFonts w:ascii="Garamond" w:hAnsi="Garamond" w:cstheme="minorHAnsi"/>
          <w:sz w:val="24"/>
          <w:szCs w:val="24"/>
        </w:rPr>
        <w:t xml:space="preserve"> 2</w:t>
      </w:r>
      <w:r w:rsidR="000B0DC1" w:rsidRPr="00FE0444">
        <w:rPr>
          <w:rFonts w:ascii="Garamond" w:hAnsi="Garamond" w:cstheme="minorHAnsi"/>
          <w:sz w:val="24"/>
          <w:szCs w:val="24"/>
        </w:rPr>
        <w:t xml:space="preserve"> year</w:t>
      </w:r>
      <w:r w:rsidR="00303FE0" w:rsidRPr="00FE0444">
        <w:rPr>
          <w:rFonts w:ascii="Garamond" w:hAnsi="Garamond" w:cstheme="minorHAnsi"/>
          <w:sz w:val="24"/>
          <w:szCs w:val="24"/>
        </w:rPr>
        <w:t>s</w:t>
      </w:r>
      <w:r w:rsidR="00652087" w:rsidRPr="00FE0444">
        <w:rPr>
          <w:rFonts w:ascii="Garamond" w:hAnsi="Garamond" w:cstheme="minorHAnsi"/>
          <w:sz w:val="24"/>
          <w:szCs w:val="24"/>
        </w:rPr>
        <w:t xml:space="preserve"> from date of signature</w:t>
      </w:r>
      <w:r w:rsidR="002F0902" w:rsidRPr="00FE0444">
        <w:rPr>
          <w:rFonts w:ascii="Garamond" w:hAnsi="Garamond" w:cstheme="minorHAnsi"/>
          <w:sz w:val="24"/>
          <w:szCs w:val="24"/>
        </w:rPr>
        <w:t xml:space="preserve"> per CCI’s policy</w:t>
      </w:r>
      <w:r w:rsidR="000B0DC1" w:rsidRPr="00FE0444">
        <w:rPr>
          <w:rFonts w:ascii="Garamond" w:hAnsi="Garamond" w:cstheme="minorHAnsi"/>
          <w:sz w:val="24"/>
          <w:szCs w:val="24"/>
        </w:rPr>
        <w:t xml:space="preserve">.  </w:t>
      </w:r>
      <w:r w:rsidR="00303FE0" w:rsidRPr="00FE0444">
        <w:rPr>
          <w:rFonts w:ascii="Garamond" w:hAnsi="Garamond" w:cs="Arial"/>
          <w:sz w:val="24"/>
          <w:szCs w:val="24"/>
        </w:rPr>
        <w:t xml:space="preserve">This period allows for certification body responsibilities to be fulfilled under scheme requirements. A pending action by the FDA, USDA, local, </w:t>
      </w:r>
      <w:r w:rsidR="00FE0444" w:rsidRPr="00FE0444">
        <w:rPr>
          <w:rFonts w:ascii="Garamond" w:hAnsi="Garamond" w:cs="Arial"/>
          <w:sz w:val="24"/>
          <w:szCs w:val="24"/>
        </w:rPr>
        <w:t>state,</w:t>
      </w:r>
      <w:r w:rsidR="00303FE0" w:rsidRPr="00FE0444">
        <w:rPr>
          <w:rFonts w:ascii="Garamond" w:hAnsi="Garamond" w:cs="Arial"/>
          <w:sz w:val="24"/>
          <w:szCs w:val="24"/>
        </w:rPr>
        <w:t xml:space="preserve"> or federal level regulatory agency may delay any action by the client to change audit schemes or certification bodies</w:t>
      </w:r>
      <w:r w:rsidR="00303FE0" w:rsidRPr="00FE0444">
        <w:rPr>
          <w:rFonts w:ascii="Garamond" w:hAnsi="Garamond" w:cs="Arial"/>
          <w:sz w:val="24"/>
          <w:szCs w:val="24"/>
        </w:rPr>
        <w:t xml:space="preserve"> </w:t>
      </w:r>
      <w:r w:rsidR="000B0DC1" w:rsidRPr="00FE0444">
        <w:rPr>
          <w:rFonts w:ascii="Garamond" w:hAnsi="Garamond" w:cstheme="minorHAnsi"/>
          <w:sz w:val="24"/>
          <w:szCs w:val="24"/>
        </w:rPr>
        <w:t xml:space="preserve">This contract may be terminated by either party upon thirty (30) </w:t>
      </w:r>
      <w:r w:rsidR="00DC4215" w:rsidRPr="00FE0444">
        <w:rPr>
          <w:rFonts w:ascii="Garamond" w:hAnsi="Garamond" w:cstheme="minorHAnsi"/>
          <w:sz w:val="24"/>
          <w:szCs w:val="24"/>
        </w:rPr>
        <w:t>days’ notice</w:t>
      </w:r>
      <w:r w:rsidR="000B0DC1" w:rsidRPr="00FE0444">
        <w:rPr>
          <w:rFonts w:ascii="Garamond" w:hAnsi="Garamond" w:cstheme="minorHAnsi"/>
          <w:sz w:val="24"/>
          <w:szCs w:val="24"/>
        </w:rPr>
        <w:t xml:space="preserve"> in writing to the other party by either certified mail or personal delivery</w:t>
      </w:r>
      <w:r w:rsidR="00FE0444" w:rsidRPr="00FE0444">
        <w:rPr>
          <w:rFonts w:ascii="Garamond" w:hAnsi="Garamond" w:cs="Arial"/>
          <w:sz w:val="24"/>
          <w:szCs w:val="24"/>
        </w:rPr>
        <w:t xml:space="preserve"> </w:t>
      </w:r>
      <w:r w:rsidR="00FE0444" w:rsidRPr="00FE0444">
        <w:rPr>
          <w:rFonts w:ascii="Garamond" w:hAnsi="Garamond" w:cs="Arial"/>
          <w:sz w:val="24"/>
          <w:szCs w:val="24"/>
        </w:rPr>
        <w:t xml:space="preserve">so long as there are no pending scheme requirements.  The penalty for breaching this contract </w:t>
      </w:r>
      <w:proofErr w:type="gramStart"/>
      <w:r w:rsidR="00FE0444" w:rsidRPr="00FE0444">
        <w:rPr>
          <w:rFonts w:ascii="Garamond" w:hAnsi="Garamond" w:cs="Arial"/>
          <w:sz w:val="24"/>
          <w:szCs w:val="24"/>
        </w:rPr>
        <w:t>period of time</w:t>
      </w:r>
      <w:proofErr w:type="gramEnd"/>
      <w:r w:rsidR="00FE0444" w:rsidRPr="00FE0444">
        <w:rPr>
          <w:rFonts w:ascii="Garamond" w:hAnsi="Garamond" w:cs="Arial"/>
          <w:sz w:val="24"/>
          <w:szCs w:val="24"/>
        </w:rPr>
        <w:t xml:space="preserve"> incurs a penalty no less than the cost of the required scheme audit fee.</w:t>
      </w:r>
    </w:p>
    <w:p w14:paraId="6F7D61F2" w14:textId="77777777" w:rsidR="00FE0444" w:rsidRPr="005F1E54" w:rsidRDefault="00FE0444" w:rsidP="00FE0444">
      <w:pPr>
        <w:ind w:left="180" w:right="234"/>
        <w:rPr>
          <w:rFonts w:ascii="Garamond" w:hAnsi="Garamond" w:cs="Arial"/>
          <w:sz w:val="22"/>
          <w:szCs w:val="22"/>
        </w:rPr>
      </w:pPr>
    </w:p>
    <w:p w14:paraId="372E04A0" w14:textId="618DCC80" w:rsidR="00871D22" w:rsidRPr="00AA633D" w:rsidRDefault="00303FE0" w:rsidP="000B0DC1">
      <w:pPr>
        <w:ind w:left="180" w:right="234"/>
        <w:rPr>
          <w:rFonts w:ascii="Garmond" w:hAnsi="Garmond" w:cstheme="minorHAnsi"/>
          <w:sz w:val="24"/>
          <w:szCs w:val="24"/>
        </w:rPr>
      </w:pPr>
      <w:r>
        <w:rPr>
          <w:rFonts w:ascii="Garmond" w:hAnsi="Garmond" w:cstheme="minorHAnsi"/>
          <w:sz w:val="24"/>
          <w:szCs w:val="24"/>
        </w:rPr>
        <w:t xml:space="preserve"> </w:t>
      </w:r>
      <w:r w:rsidR="001F402B" w:rsidRPr="00AA633D">
        <w:rPr>
          <w:rFonts w:ascii="Garmond" w:hAnsi="Garmond" w:cstheme="minorHAnsi"/>
          <w:sz w:val="24"/>
          <w:szCs w:val="24"/>
        </w:rPr>
        <w:t>Without this notification, contract conditions and fees will apply</w:t>
      </w:r>
      <w:r w:rsidR="0023466B" w:rsidRPr="00AA633D">
        <w:rPr>
          <w:rFonts w:ascii="Garmond" w:hAnsi="Garmond" w:cstheme="minorHAnsi"/>
          <w:sz w:val="24"/>
          <w:szCs w:val="24"/>
        </w:rPr>
        <w:t xml:space="preserve"> and </w:t>
      </w:r>
      <w:r w:rsidR="001F402B" w:rsidRPr="00AA633D">
        <w:rPr>
          <w:rFonts w:ascii="Garmond" w:hAnsi="Garmond" w:cstheme="minorHAnsi"/>
          <w:sz w:val="24"/>
          <w:szCs w:val="24"/>
        </w:rPr>
        <w:t xml:space="preserve">CCI shall pursue legal and/or other </w:t>
      </w:r>
      <w:r w:rsidR="00F137AD" w:rsidRPr="00AA633D">
        <w:rPr>
          <w:rFonts w:ascii="Garmond" w:hAnsi="Garmond" w:cstheme="minorHAnsi"/>
          <w:sz w:val="24"/>
          <w:szCs w:val="24"/>
        </w:rPr>
        <w:t xml:space="preserve">options until the contract requirements are fulfilled.  </w:t>
      </w:r>
    </w:p>
    <w:p w14:paraId="353654B5" w14:textId="77777777" w:rsidR="000B0DC1" w:rsidRPr="00AA633D" w:rsidRDefault="000B0DC1" w:rsidP="000B0DC1">
      <w:pPr>
        <w:ind w:left="180" w:right="234"/>
        <w:rPr>
          <w:rFonts w:ascii="Garmond" w:hAnsi="Garmond" w:cstheme="minorHAnsi"/>
          <w:sz w:val="24"/>
          <w:szCs w:val="24"/>
        </w:rPr>
      </w:pPr>
    </w:p>
    <w:p w14:paraId="005C780D" w14:textId="58FFF5C0" w:rsidR="000B0DC1"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t xml:space="preserve">Upon </w:t>
      </w:r>
      <w:r w:rsidR="00F137AD" w:rsidRPr="00AA633D">
        <w:rPr>
          <w:rFonts w:ascii="Garmond" w:hAnsi="Garmond" w:cstheme="minorHAnsi"/>
          <w:sz w:val="24"/>
          <w:szCs w:val="24"/>
        </w:rPr>
        <w:t xml:space="preserve">proper </w:t>
      </w:r>
      <w:r w:rsidRPr="00AA633D">
        <w:rPr>
          <w:rFonts w:ascii="Garmond" w:hAnsi="Garmond" w:cstheme="minorHAnsi"/>
          <w:sz w:val="24"/>
          <w:szCs w:val="24"/>
        </w:rPr>
        <w:t xml:space="preserve">termination of this contract, CCI shall immediately, within 30 days, deliver all work performed pursuant to this Contract to </w:t>
      </w:r>
      <w:r w:rsidRPr="00AA633D">
        <w:rPr>
          <w:rFonts w:ascii="Garmond" w:hAnsi="Garmond" w:cstheme="minorHAnsi"/>
          <w:color w:val="4F81BD"/>
          <w:sz w:val="24"/>
          <w:szCs w:val="24"/>
        </w:rPr>
        <w:t>Company Name</w:t>
      </w:r>
      <w:r w:rsidRPr="00AA633D">
        <w:rPr>
          <w:rFonts w:ascii="Garmond" w:hAnsi="Garmond" w:cstheme="minorHAnsi"/>
          <w:sz w:val="24"/>
          <w:szCs w:val="24"/>
        </w:rPr>
        <w:t xml:space="preserve">, including any work in progress providing </w:t>
      </w:r>
      <w:r w:rsidR="008B2F9B" w:rsidRPr="00AA633D">
        <w:rPr>
          <w:rFonts w:ascii="Garmond" w:hAnsi="Garmond" w:cstheme="minorHAnsi"/>
          <w:sz w:val="24"/>
          <w:szCs w:val="24"/>
        </w:rPr>
        <w:t xml:space="preserve">the </w:t>
      </w:r>
      <w:r w:rsidRPr="00AA633D">
        <w:rPr>
          <w:rFonts w:ascii="Garmond" w:hAnsi="Garmond" w:cstheme="minorHAnsi"/>
          <w:sz w:val="24"/>
          <w:szCs w:val="24"/>
        </w:rPr>
        <w:t>account is satisfied to date and no monies are outstanding for any work previously performed by CCI.</w:t>
      </w:r>
    </w:p>
    <w:p w14:paraId="76764B75" w14:textId="77777777" w:rsidR="000B0DC1" w:rsidRPr="008B3192" w:rsidRDefault="000B0DC1" w:rsidP="000B0DC1">
      <w:pPr>
        <w:ind w:left="180" w:right="234"/>
        <w:rPr>
          <w:rFonts w:ascii="Garmond" w:hAnsi="Garmond" w:cstheme="minorHAnsi"/>
          <w:sz w:val="24"/>
          <w:szCs w:val="24"/>
        </w:rPr>
      </w:pPr>
    </w:p>
    <w:p w14:paraId="3339C550"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3.  INDEPENDENT CONTRACTOR</w:t>
      </w:r>
    </w:p>
    <w:p w14:paraId="4A534F06" w14:textId="77777777" w:rsidR="004B5F5E"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t>CCI shall perform its duties hereunder as an independent contractor and not as an employee of the client.</w:t>
      </w:r>
    </w:p>
    <w:p w14:paraId="790B8586" w14:textId="77777777" w:rsidR="000B0DC1" w:rsidRPr="008B3192" w:rsidRDefault="000B0DC1" w:rsidP="000B0DC1">
      <w:pPr>
        <w:ind w:left="180" w:right="234"/>
        <w:rPr>
          <w:rFonts w:ascii="Garmond" w:hAnsi="Garmond" w:cstheme="minorHAnsi"/>
          <w:sz w:val="24"/>
          <w:szCs w:val="24"/>
        </w:rPr>
      </w:pPr>
    </w:p>
    <w:p w14:paraId="4A0E588B"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4.  COMPENSATION</w:t>
      </w:r>
    </w:p>
    <w:p w14:paraId="2367B7DF" w14:textId="68479A3B" w:rsidR="000B0DC1" w:rsidRPr="00AA633D" w:rsidRDefault="000B0DC1" w:rsidP="000B0DC1">
      <w:pPr>
        <w:ind w:left="180" w:right="234"/>
        <w:rPr>
          <w:rFonts w:ascii="Garmond" w:hAnsi="Garmond" w:cstheme="minorHAnsi"/>
          <w:sz w:val="24"/>
          <w:szCs w:val="24"/>
        </w:rPr>
      </w:pPr>
      <w:r w:rsidRPr="00AA633D">
        <w:rPr>
          <w:rFonts w:ascii="Garmond" w:hAnsi="Garmond" w:cstheme="minorHAnsi"/>
          <w:color w:val="4F81BD"/>
          <w:sz w:val="24"/>
          <w:szCs w:val="24"/>
        </w:rPr>
        <w:lastRenderedPageBreak/>
        <w:t>Company Name</w:t>
      </w:r>
      <w:r w:rsidRPr="00AA633D">
        <w:rPr>
          <w:rFonts w:ascii="Garmond" w:hAnsi="Garmond" w:cstheme="minorHAnsi"/>
          <w:sz w:val="24"/>
          <w:szCs w:val="24"/>
        </w:rPr>
        <w:t xml:space="preserve"> will pay for the services on an audit by audit basis.  Each audit will have an individual cost estimate provided which will include the cost of the audit as well as an estimate of anticipated expenses.  Acceptance of each estimate also indicates acceptance of contract terms set forth herein.  Each individual cost estimate produced while under contract will become attached to and part of the contract.  Client also accepts that there may be additional individual fees </w:t>
      </w:r>
      <w:r w:rsidR="0023466B" w:rsidRPr="00AA633D">
        <w:rPr>
          <w:rFonts w:ascii="Garmond" w:hAnsi="Garmond" w:cstheme="minorHAnsi"/>
          <w:sz w:val="24"/>
          <w:szCs w:val="24"/>
        </w:rPr>
        <w:t xml:space="preserve">by CCI or </w:t>
      </w:r>
      <w:r w:rsidRPr="00AA633D">
        <w:rPr>
          <w:rFonts w:ascii="Garmond" w:hAnsi="Garmond" w:cstheme="minorHAnsi"/>
          <w:sz w:val="24"/>
          <w:szCs w:val="24"/>
        </w:rPr>
        <w:t xml:space="preserve">assessed by the scheme owner that will be payable in addition to those charged by CCI.  Client accepts and acknowledges that all monies due under this Contract will be due and payable prior to </w:t>
      </w:r>
      <w:r w:rsidR="0023466B" w:rsidRPr="00AA633D">
        <w:rPr>
          <w:rFonts w:ascii="Garmond" w:hAnsi="Garmond" w:cstheme="minorHAnsi"/>
          <w:sz w:val="24"/>
          <w:szCs w:val="24"/>
        </w:rPr>
        <w:t xml:space="preserve">the </w:t>
      </w:r>
      <w:r w:rsidRPr="00AA633D">
        <w:rPr>
          <w:rFonts w:ascii="Garmond" w:hAnsi="Garmond" w:cstheme="minorHAnsi"/>
          <w:sz w:val="24"/>
          <w:szCs w:val="24"/>
        </w:rPr>
        <w:t xml:space="preserve">release of </w:t>
      </w:r>
      <w:r w:rsidR="0023466B" w:rsidRPr="00AA633D">
        <w:rPr>
          <w:rFonts w:ascii="Garmond" w:hAnsi="Garmond" w:cstheme="minorHAnsi"/>
          <w:sz w:val="24"/>
          <w:szCs w:val="24"/>
        </w:rPr>
        <w:t xml:space="preserve">the </w:t>
      </w:r>
      <w:r w:rsidRPr="00AA633D">
        <w:rPr>
          <w:rFonts w:ascii="Garmond" w:hAnsi="Garmond" w:cstheme="minorHAnsi"/>
          <w:sz w:val="24"/>
          <w:szCs w:val="24"/>
        </w:rPr>
        <w:t>Certificate.</w:t>
      </w:r>
    </w:p>
    <w:p w14:paraId="5D05A4A6" w14:textId="77777777" w:rsidR="000B0DC1" w:rsidRPr="00AA633D" w:rsidRDefault="000B0DC1" w:rsidP="000B0DC1">
      <w:pPr>
        <w:ind w:left="180" w:right="234"/>
        <w:rPr>
          <w:rFonts w:ascii="Garmond" w:hAnsi="Garmond" w:cstheme="minorHAnsi"/>
          <w:sz w:val="24"/>
          <w:szCs w:val="24"/>
        </w:rPr>
      </w:pPr>
    </w:p>
    <w:p w14:paraId="3C8A6ED0" w14:textId="77777777" w:rsidR="000B0DC1" w:rsidRPr="00AA633D" w:rsidRDefault="000B0DC1" w:rsidP="000B0DC1">
      <w:pPr>
        <w:autoSpaceDE w:val="0"/>
        <w:autoSpaceDN w:val="0"/>
        <w:adjustRightInd w:val="0"/>
        <w:ind w:left="180" w:right="234"/>
        <w:rPr>
          <w:rFonts w:ascii="Garmond" w:hAnsi="Garmond" w:cstheme="minorHAnsi"/>
          <w:bCs/>
          <w:color w:val="000000"/>
          <w:sz w:val="24"/>
          <w:szCs w:val="24"/>
        </w:rPr>
      </w:pPr>
      <w:r w:rsidRPr="00AA633D">
        <w:rPr>
          <w:rFonts w:ascii="Garmond" w:hAnsi="Garmond" w:cstheme="minorHAnsi"/>
          <w:bCs/>
          <w:color w:val="000000"/>
          <w:sz w:val="24"/>
          <w:szCs w:val="24"/>
        </w:rPr>
        <w:t xml:space="preserve">CCI will not pay for any professional services in resolution of </w:t>
      </w:r>
      <w:r w:rsidR="002524D9" w:rsidRPr="00AA633D">
        <w:rPr>
          <w:rFonts w:ascii="Garmond" w:hAnsi="Garmond" w:cstheme="minorHAnsi"/>
          <w:bCs/>
          <w:color w:val="000000"/>
          <w:sz w:val="24"/>
          <w:szCs w:val="24"/>
        </w:rPr>
        <w:t xml:space="preserve">a </w:t>
      </w:r>
      <w:r w:rsidRPr="00AA633D">
        <w:rPr>
          <w:rFonts w:ascii="Garmond" w:hAnsi="Garmond" w:cstheme="minorHAnsi"/>
          <w:bCs/>
          <w:color w:val="000000"/>
          <w:sz w:val="24"/>
          <w:szCs w:val="24"/>
        </w:rPr>
        <w:t>complaint if acted upon by client. CCI will pay for services dictated by the person handling the complain</w:t>
      </w:r>
      <w:r w:rsidR="002524D9" w:rsidRPr="00AA633D">
        <w:rPr>
          <w:rFonts w:ascii="Garmond" w:hAnsi="Garmond" w:cstheme="minorHAnsi"/>
          <w:bCs/>
          <w:color w:val="000000"/>
          <w:sz w:val="24"/>
          <w:szCs w:val="24"/>
        </w:rPr>
        <w:t>t.</w:t>
      </w:r>
    </w:p>
    <w:p w14:paraId="25C9FABB" w14:textId="77777777" w:rsidR="000B0DC1" w:rsidRPr="008B3192" w:rsidRDefault="000B0DC1" w:rsidP="000B0DC1">
      <w:pPr>
        <w:autoSpaceDE w:val="0"/>
        <w:autoSpaceDN w:val="0"/>
        <w:adjustRightInd w:val="0"/>
        <w:ind w:left="180" w:right="234"/>
        <w:rPr>
          <w:rFonts w:ascii="Garmond" w:hAnsi="Garmond" w:cstheme="minorHAnsi"/>
          <w:bCs/>
          <w:color w:val="000000"/>
          <w:sz w:val="24"/>
          <w:szCs w:val="24"/>
        </w:rPr>
      </w:pPr>
    </w:p>
    <w:p w14:paraId="50A49141"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5.  RENEWAL</w:t>
      </w:r>
    </w:p>
    <w:p w14:paraId="546542BA" w14:textId="745C1D30" w:rsidR="000B0DC1" w:rsidRDefault="000B0DC1" w:rsidP="000B0DC1">
      <w:pPr>
        <w:ind w:left="180" w:right="234"/>
        <w:rPr>
          <w:rFonts w:ascii="Garmond" w:hAnsi="Garmond" w:cstheme="minorHAnsi"/>
          <w:sz w:val="24"/>
          <w:szCs w:val="24"/>
        </w:rPr>
      </w:pPr>
      <w:r w:rsidRPr="00AA633D">
        <w:rPr>
          <w:rFonts w:ascii="Garmond" w:hAnsi="Garmond" w:cstheme="minorHAnsi"/>
          <w:sz w:val="24"/>
          <w:szCs w:val="24"/>
        </w:rPr>
        <w:t xml:space="preserve">This contract </w:t>
      </w:r>
      <w:r w:rsidR="00FE0444" w:rsidRPr="00AA633D">
        <w:rPr>
          <w:rFonts w:ascii="Garmond" w:hAnsi="Garmond" w:cstheme="minorHAnsi"/>
          <w:sz w:val="24"/>
          <w:szCs w:val="24"/>
        </w:rPr>
        <w:t>is automatically renewed</w:t>
      </w:r>
      <w:r w:rsidRPr="00AA633D">
        <w:rPr>
          <w:rFonts w:ascii="Garmond" w:hAnsi="Garmond" w:cstheme="minorHAnsi"/>
          <w:sz w:val="24"/>
          <w:szCs w:val="24"/>
        </w:rPr>
        <w:t>.  CCI</w:t>
      </w:r>
      <w:r w:rsidR="00294916" w:rsidRPr="00AA633D">
        <w:rPr>
          <w:rFonts w:ascii="Garmond" w:hAnsi="Garmond" w:cstheme="minorHAnsi"/>
          <w:sz w:val="24"/>
          <w:szCs w:val="24"/>
        </w:rPr>
        <w:t xml:space="preserve"> will provide written notice </w:t>
      </w:r>
      <w:r w:rsidRPr="00AA633D">
        <w:rPr>
          <w:rFonts w:ascii="Garmond" w:hAnsi="Garmond" w:cstheme="minorHAnsi"/>
          <w:sz w:val="24"/>
          <w:szCs w:val="24"/>
        </w:rPr>
        <w:t>of the</w:t>
      </w:r>
      <w:r w:rsidR="00FE0444">
        <w:rPr>
          <w:rFonts w:ascii="Garmond" w:hAnsi="Garmond" w:cstheme="minorHAnsi"/>
          <w:sz w:val="24"/>
          <w:szCs w:val="24"/>
        </w:rPr>
        <w:t xml:space="preserve"> audit</w:t>
      </w:r>
      <w:r w:rsidRPr="00AA633D">
        <w:rPr>
          <w:rFonts w:ascii="Garmond" w:hAnsi="Garmond" w:cstheme="minorHAnsi"/>
          <w:sz w:val="24"/>
          <w:szCs w:val="24"/>
        </w:rPr>
        <w:t xml:space="preserve"> renewal date.  If the Client wishes to continue to receive audit services through CCI</w:t>
      </w:r>
      <w:r w:rsidR="00FE0444">
        <w:rPr>
          <w:rFonts w:ascii="Garmond" w:hAnsi="Garmond" w:cstheme="minorHAnsi"/>
          <w:sz w:val="24"/>
          <w:szCs w:val="24"/>
        </w:rPr>
        <w:t xml:space="preserve"> after the contract period</w:t>
      </w:r>
      <w:r w:rsidRPr="00AA633D">
        <w:rPr>
          <w:rFonts w:ascii="Garmond" w:hAnsi="Garmond" w:cstheme="minorHAnsi"/>
          <w:sz w:val="24"/>
          <w:szCs w:val="24"/>
        </w:rPr>
        <w:t>, it is the Client’s responsibility to contact CCI for an updated contract.  No further auditing services will be provided by CCI after the expiration of this contract until a renewed contract is on file.</w:t>
      </w:r>
    </w:p>
    <w:p w14:paraId="6B30E7B0" w14:textId="77777777" w:rsidR="00FE0444" w:rsidRPr="00FE0444" w:rsidRDefault="00FE0444" w:rsidP="00FE0444">
      <w:pPr>
        <w:ind w:left="180" w:right="234"/>
        <w:rPr>
          <w:rFonts w:ascii="Garamond" w:hAnsi="Garamond" w:cs="Arial"/>
          <w:sz w:val="24"/>
          <w:szCs w:val="24"/>
        </w:rPr>
      </w:pPr>
      <w:r w:rsidRPr="00FE0444">
        <w:rPr>
          <w:rFonts w:ascii="Garamond" w:hAnsi="Garamond" w:cs="Arial"/>
          <w:sz w:val="24"/>
          <w:szCs w:val="24"/>
        </w:rPr>
        <w:t xml:space="preserve">From time-to-time CCI will publish updated terms and conditions </w:t>
      </w:r>
      <w:proofErr w:type="gramStart"/>
      <w:r w:rsidRPr="00FE0444">
        <w:rPr>
          <w:rFonts w:ascii="Garamond" w:hAnsi="Garamond" w:cs="Arial"/>
          <w:sz w:val="24"/>
          <w:szCs w:val="24"/>
        </w:rPr>
        <w:t>to</w:t>
      </w:r>
      <w:proofErr w:type="gramEnd"/>
      <w:r w:rsidRPr="00FE0444">
        <w:rPr>
          <w:rFonts w:ascii="Garamond" w:hAnsi="Garamond" w:cs="Arial"/>
          <w:sz w:val="24"/>
          <w:szCs w:val="24"/>
        </w:rPr>
        <w:t xml:space="preserve"> the contract.  If there are questions to these changes it is the responsibility of the Client to challenge in writing to CCI.  </w:t>
      </w:r>
    </w:p>
    <w:p w14:paraId="32C28339" w14:textId="77777777" w:rsidR="00FE0444" w:rsidRPr="00FE0444" w:rsidRDefault="00FE0444" w:rsidP="000B0DC1">
      <w:pPr>
        <w:ind w:left="180" w:right="234"/>
        <w:rPr>
          <w:rFonts w:ascii="Garmond" w:hAnsi="Garmond" w:cstheme="minorHAnsi"/>
          <w:sz w:val="24"/>
          <w:szCs w:val="24"/>
        </w:rPr>
      </w:pPr>
    </w:p>
    <w:p w14:paraId="4BBDCAC9" w14:textId="77777777" w:rsidR="000B0DC1" w:rsidRPr="00AA633D" w:rsidRDefault="000B0DC1" w:rsidP="000B0DC1">
      <w:pPr>
        <w:ind w:left="180" w:right="234"/>
        <w:rPr>
          <w:rFonts w:ascii="Garmond" w:hAnsi="Garmond" w:cstheme="minorHAnsi"/>
          <w:b/>
          <w:sz w:val="24"/>
          <w:szCs w:val="24"/>
        </w:rPr>
      </w:pPr>
    </w:p>
    <w:p w14:paraId="4B196C77"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6.  SEVERABILITY</w:t>
      </w:r>
    </w:p>
    <w:p w14:paraId="2962FD34" w14:textId="77777777" w:rsidR="000B0DC1"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t xml:space="preserve">If any term of this contract is declared by a court having jurisdiction to be illegal or unenforceable, the validity of the remaining terms will not be </w:t>
      </w:r>
      <w:r w:rsidR="002524D9" w:rsidRPr="00AA633D">
        <w:rPr>
          <w:rFonts w:ascii="Garmond" w:hAnsi="Garmond" w:cstheme="minorHAnsi"/>
          <w:sz w:val="24"/>
          <w:szCs w:val="24"/>
        </w:rPr>
        <w:t>affected,</w:t>
      </w:r>
      <w:r w:rsidRPr="00AA633D">
        <w:rPr>
          <w:rFonts w:ascii="Garmond" w:hAnsi="Garmond" w:cstheme="minorHAnsi"/>
          <w:sz w:val="24"/>
          <w:szCs w:val="24"/>
        </w:rPr>
        <w:t xml:space="preserve"> and the rights and obligations of the parties are to be construed and enforced as if the contract did not contain that term.</w:t>
      </w:r>
    </w:p>
    <w:p w14:paraId="559883EA" w14:textId="77777777" w:rsidR="000B0DC1" w:rsidRPr="008B3192" w:rsidRDefault="000B0DC1" w:rsidP="000B0DC1">
      <w:pPr>
        <w:ind w:left="180" w:right="234"/>
        <w:rPr>
          <w:rFonts w:ascii="Garmond" w:hAnsi="Garmond" w:cstheme="minorHAnsi"/>
          <w:sz w:val="24"/>
          <w:szCs w:val="24"/>
        </w:rPr>
      </w:pPr>
    </w:p>
    <w:p w14:paraId="5709818C"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 xml:space="preserve">7.  ASSIGNMENT AND </w:t>
      </w:r>
      <w:r w:rsidR="00925E58" w:rsidRPr="008B3192">
        <w:rPr>
          <w:rFonts w:ascii="Garmond" w:hAnsi="Garmond" w:cstheme="minorHAnsi"/>
          <w:b/>
          <w:sz w:val="24"/>
          <w:szCs w:val="24"/>
        </w:rPr>
        <w:t>OBSERVERS</w:t>
      </w:r>
    </w:p>
    <w:p w14:paraId="22BBB406" w14:textId="77777777" w:rsidR="000B0DC1"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t xml:space="preserve">No part of this contract may be assigned or otherwise transferred without the written consent of both parties.  All services, including certification, will be provided by CCI.  The client does accept that CCI may assign an independently contracted auditor to perform the audit itself.  CCI holds the right to send </w:t>
      </w:r>
      <w:r w:rsidR="00925E58" w:rsidRPr="00AA633D">
        <w:rPr>
          <w:rFonts w:ascii="Garmond" w:hAnsi="Garmond" w:cstheme="minorHAnsi"/>
          <w:sz w:val="24"/>
          <w:szCs w:val="24"/>
        </w:rPr>
        <w:t>observers (i.e., scheme owner, accreditation body, additional auditors, etc.)</w:t>
      </w:r>
      <w:r w:rsidRPr="00AA633D">
        <w:rPr>
          <w:rFonts w:ascii="Garmond" w:hAnsi="Garmond" w:cstheme="minorHAnsi"/>
          <w:sz w:val="24"/>
          <w:szCs w:val="24"/>
        </w:rPr>
        <w:t xml:space="preserve">. The client will not be charged fees or travel expenses for </w:t>
      </w:r>
      <w:r w:rsidR="00925E58" w:rsidRPr="00AA633D">
        <w:rPr>
          <w:rFonts w:ascii="Garmond" w:hAnsi="Garmond" w:cstheme="minorHAnsi"/>
          <w:sz w:val="24"/>
          <w:szCs w:val="24"/>
        </w:rPr>
        <w:t>observers</w:t>
      </w:r>
      <w:r w:rsidRPr="00AA633D">
        <w:rPr>
          <w:rFonts w:ascii="Garmond" w:hAnsi="Garmond" w:cstheme="minorHAnsi"/>
          <w:sz w:val="24"/>
          <w:szCs w:val="24"/>
        </w:rPr>
        <w:t>. Translators or translation of materials may require additional charges.  These may or m</w:t>
      </w:r>
      <w:r w:rsidR="00463AC9" w:rsidRPr="00AA633D">
        <w:rPr>
          <w:rFonts w:ascii="Garmond" w:hAnsi="Garmond" w:cstheme="minorHAnsi"/>
          <w:sz w:val="24"/>
          <w:szCs w:val="24"/>
        </w:rPr>
        <w:t>a</w:t>
      </w:r>
      <w:r w:rsidRPr="00AA633D">
        <w:rPr>
          <w:rFonts w:ascii="Garmond" w:hAnsi="Garmond" w:cstheme="minorHAnsi"/>
          <w:sz w:val="24"/>
          <w:szCs w:val="24"/>
        </w:rPr>
        <w:t>y not be listed in the estimate of fees and expenses.</w:t>
      </w:r>
    </w:p>
    <w:p w14:paraId="15F60DB1" w14:textId="77777777" w:rsidR="000B0DC1" w:rsidRPr="008B3192" w:rsidRDefault="000B0DC1" w:rsidP="000B0DC1">
      <w:pPr>
        <w:ind w:left="180" w:right="234"/>
        <w:rPr>
          <w:rFonts w:ascii="Garmond" w:hAnsi="Garmond" w:cstheme="minorHAnsi"/>
          <w:sz w:val="24"/>
          <w:szCs w:val="24"/>
        </w:rPr>
      </w:pPr>
    </w:p>
    <w:p w14:paraId="1B780C08"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8.  APPEALS, COMPLAINTS, AND DISPUTES</w:t>
      </w:r>
    </w:p>
    <w:p w14:paraId="5EA5D253" w14:textId="2568A4EC" w:rsidR="0023466B" w:rsidRPr="00AA633D" w:rsidRDefault="000B0DC1" w:rsidP="000B0DC1">
      <w:pPr>
        <w:ind w:left="180" w:right="234"/>
        <w:rPr>
          <w:rFonts w:ascii="Garmond" w:hAnsi="Garmond" w:cstheme="minorHAnsi"/>
          <w:sz w:val="24"/>
          <w:szCs w:val="24"/>
        </w:rPr>
      </w:pPr>
      <w:r w:rsidRPr="00AA633D">
        <w:rPr>
          <w:rFonts w:ascii="Garmond" w:hAnsi="Garmond" w:cstheme="minorHAnsi"/>
          <w:color w:val="4F81BD"/>
          <w:sz w:val="24"/>
          <w:szCs w:val="24"/>
        </w:rPr>
        <w:t>Company Name</w:t>
      </w:r>
      <w:r w:rsidRPr="00AA633D">
        <w:rPr>
          <w:rFonts w:ascii="Garmond" w:hAnsi="Garmond" w:cstheme="minorHAnsi"/>
          <w:sz w:val="24"/>
          <w:szCs w:val="24"/>
        </w:rPr>
        <w:t xml:space="preserve"> has rights for appeals, complaints, and disputes. The client has an opportunity to formally present </w:t>
      </w:r>
      <w:r w:rsidR="00D34FF7" w:rsidRPr="00AA633D">
        <w:rPr>
          <w:rFonts w:ascii="Garmond" w:hAnsi="Garmond" w:cstheme="minorHAnsi"/>
          <w:sz w:val="24"/>
          <w:szCs w:val="24"/>
        </w:rPr>
        <w:t>their</w:t>
      </w:r>
      <w:r w:rsidRPr="00AA633D">
        <w:rPr>
          <w:rFonts w:ascii="Garmond" w:hAnsi="Garmond" w:cstheme="minorHAnsi"/>
          <w:sz w:val="24"/>
          <w:szCs w:val="24"/>
        </w:rPr>
        <w:t xml:space="preserve"> case to CCI’s Advisory Board</w:t>
      </w:r>
      <w:r w:rsidR="00FF5F3D" w:rsidRPr="00AA633D">
        <w:rPr>
          <w:rFonts w:ascii="Garmond" w:hAnsi="Garmond" w:cstheme="minorHAnsi"/>
          <w:sz w:val="24"/>
          <w:szCs w:val="24"/>
        </w:rPr>
        <w:t>.</w:t>
      </w:r>
      <w:r w:rsidR="0090654B" w:rsidRPr="00AA633D">
        <w:rPr>
          <w:rFonts w:ascii="Garmond" w:hAnsi="Garmond" w:cstheme="minorHAnsi"/>
          <w:sz w:val="24"/>
          <w:szCs w:val="24"/>
        </w:rPr>
        <w:t xml:space="preserve">  CCI’s </w:t>
      </w:r>
      <w:r w:rsidR="00D34FF7" w:rsidRPr="00AA633D">
        <w:rPr>
          <w:rFonts w:ascii="Garmond" w:hAnsi="Garmond" w:cstheme="minorHAnsi"/>
          <w:sz w:val="24"/>
          <w:szCs w:val="24"/>
        </w:rPr>
        <w:t>formal policy is</w:t>
      </w:r>
      <w:r w:rsidR="00F66E5A" w:rsidRPr="00AA633D">
        <w:rPr>
          <w:rFonts w:ascii="Garmond" w:hAnsi="Garmond" w:cstheme="minorHAnsi"/>
          <w:sz w:val="24"/>
          <w:szCs w:val="24"/>
        </w:rPr>
        <w:t xml:space="preserve"> in</w:t>
      </w:r>
      <w:r w:rsidR="00D34FF7" w:rsidRPr="00AA633D">
        <w:rPr>
          <w:rFonts w:ascii="Garmond" w:hAnsi="Garmond" w:cstheme="minorHAnsi"/>
          <w:sz w:val="24"/>
          <w:szCs w:val="24"/>
        </w:rPr>
        <w:t>cluded in</w:t>
      </w:r>
      <w:r w:rsidR="00F66E5A" w:rsidRPr="00AA633D">
        <w:rPr>
          <w:rFonts w:ascii="Garmond" w:hAnsi="Garmond" w:cstheme="minorHAnsi"/>
          <w:sz w:val="24"/>
          <w:szCs w:val="24"/>
        </w:rPr>
        <w:t xml:space="preserve"> the Client Packet, Form #010</w:t>
      </w:r>
      <w:r w:rsidR="00D34FF7" w:rsidRPr="00AA633D">
        <w:rPr>
          <w:rFonts w:ascii="Garmond" w:hAnsi="Garmond" w:cstheme="minorHAnsi"/>
          <w:sz w:val="24"/>
          <w:szCs w:val="24"/>
        </w:rPr>
        <w:t>Q or available upon request</w:t>
      </w:r>
      <w:r w:rsidR="00F66E5A" w:rsidRPr="00AA633D">
        <w:rPr>
          <w:rFonts w:ascii="Garmond" w:hAnsi="Garmond" w:cstheme="minorHAnsi"/>
          <w:sz w:val="24"/>
          <w:szCs w:val="24"/>
        </w:rPr>
        <w:t>.</w:t>
      </w:r>
      <w:r w:rsidR="00D34FF7" w:rsidRPr="00AA633D">
        <w:rPr>
          <w:rFonts w:ascii="Garmond" w:hAnsi="Garmond" w:cstheme="minorHAnsi"/>
          <w:sz w:val="24"/>
          <w:szCs w:val="24"/>
        </w:rPr>
        <w:t xml:space="preserve"> </w:t>
      </w:r>
    </w:p>
    <w:p w14:paraId="6E0B1783" w14:textId="77777777" w:rsidR="000B0DC1" w:rsidRPr="008B3192" w:rsidRDefault="000B0DC1" w:rsidP="000B0DC1">
      <w:pPr>
        <w:ind w:left="180" w:right="234"/>
        <w:rPr>
          <w:rFonts w:ascii="Garmond" w:hAnsi="Garmond" w:cstheme="minorHAnsi"/>
          <w:b/>
          <w:sz w:val="24"/>
          <w:szCs w:val="24"/>
        </w:rPr>
      </w:pPr>
    </w:p>
    <w:p w14:paraId="3A91EEB5"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9.  CONFIDENTIALITY</w:t>
      </w:r>
    </w:p>
    <w:p w14:paraId="0B7F61CF" w14:textId="37C0BC75" w:rsidR="000B0DC1"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t>CCI agrees not to use or disclose any information it receives from the client that is confidential unless said information affects the validity of the audit applied for.  Client accepts that all audit results can be made public and that violations may be reported per audit requirements.  Client also accepts that all audits undertaken for a global standard will require submission of audit results to the appropriate scheme owner.</w:t>
      </w:r>
    </w:p>
    <w:p w14:paraId="30D803B0" w14:textId="77777777" w:rsidR="000B0DC1" w:rsidRPr="008B3192" w:rsidRDefault="000B0DC1" w:rsidP="000B0DC1">
      <w:pPr>
        <w:ind w:left="180" w:right="234"/>
        <w:rPr>
          <w:rFonts w:ascii="Garmond" w:hAnsi="Garmond" w:cstheme="minorHAnsi"/>
          <w:sz w:val="24"/>
          <w:szCs w:val="24"/>
        </w:rPr>
      </w:pPr>
    </w:p>
    <w:p w14:paraId="6A124755" w14:textId="77777777"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10.  EFFECTIVENESS OF CONTRACT</w:t>
      </w:r>
    </w:p>
    <w:p w14:paraId="5A478442" w14:textId="77777777" w:rsidR="000B0DC1"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lastRenderedPageBreak/>
        <w:t>Contract is not in effect until executed by both parties.</w:t>
      </w:r>
    </w:p>
    <w:p w14:paraId="6E7DEF40" w14:textId="77777777" w:rsidR="000B0DC1" w:rsidRPr="008B3192" w:rsidRDefault="000B0DC1" w:rsidP="000B0DC1">
      <w:pPr>
        <w:ind w:left="180" w:right="234"/>
        <w:rPr>
          <w:rFonts w:ascii="Garmond" w:hAnsi="Garmond" w:cstheme="minorHAnsi"/>
          <w:b/>
          <w:sz w:val="24"/>
          <w:szCs w:val="24"/>
        </w:rPr>
      </w:pPr>
    </w:p>
    <w:p w14:paraId="70504E94" w14:textId="49A49C1C"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1</w:t>
      </w:r>
      <w:r w:rsidR="0023466B" w:rsidRPr="008B3192">
        <w:rPr>
          <w:rFonts w:ascii="Garmond" w:hAnsi="Garmond" w:cstheme="minorHAnsi"/>
          <w:b/>
          <w:sz w:val="24"/>
          <w:szCs w:val="24"/>
        </w:rPr>
        <w:t>1</w:t>
      </w:r>
      <w:r w:rsidRPr="008B3192">
        <w:rPr>
          <w:rFonts w:ascii="Garmond" w:hAnsi="Garmond" w:cstheme="minorHAnsi"/>
          <w:b/>
          <w:sz w:val="24"/>
          <w:szCs w:val="24"/>
        </w:rPr>
        <w:t>.  INDEMNIFICATION</w:t>
      </w:r>
    </w:p>
    <w:p w14:paraId="53E365FF" w14:textId="21E520A0" w:rsidR="000B0DC1" w:rsidRPr="00AA633D" w:rsidRDefault="000B0DC1" w:rsidP="000B0DC1">
      <w:pPr>
        <w:ind w:left="180" w:right="234"/>
        <w:rPr>
          <w:rFonts w:ascii="Garmond" w:hAnsi="Garmond" w:cstheme="minorHAnsi"/>
          <w:sz w:val="24"/>
          <w:szCs w:val="24"/>
        </w:rPr>
      </w:pPr>
      <w:r w:rsidRPr="00AA633D">
        <w:rPr>
          <w:rFonts w:ascii="Garmond" w:hAnsi="Garmond" w:cstheme="minorHAnsi"/>
          <w:color w:val="4F81BD"/>
          <w:sz w:val="24"/>
          <w:szCs w:val="24"/>
        </w:rPr>
        <w:t>Company Name</w:t>
      </w:r>
      <w:r w:rsidR="008004D1" w:rsidRPr="00AA633D">
        <w:rPr>
          <w:rFonts w:ascii="Garmond" w:hAnsi="Garmond" w:cstheme="minorHAnsi"/>
          <w:color w:val="4F81BD"/>
          <w:sz w:val="24"/>
          <w:szCs w:val="24"/>
        </w:rPr>
        <w:t xml:space="preserve"> </w:t>
      </w:r>
      <w:r w:rsidRPr="00AA633D">
        <w:rPr>
          <w:rFonts w:ascii="Garmond" w:hAnsi="Garmond" w:cstheme="minorHAnsi"/>
          <w:color w:val="000000" w:themeColor="text1"/>
          <w:sz w:val="24"/>
          <w:szCs w:val="24"/>
        </w:rPr>
        <w:t xml:space="preserve">agrees to indemnify, </w:t>
      </w:r>
      <w:r w:rsidR="002F0902" w:rsidRPr="00AA633D">
        <w:rPr>
          <w:rFonts w:ascii="Garmond" w:hAnsi="Garmond" w:cstheme="minorHAnsi"/>
          <w:color w:val="000000" w:themeColor="text1"/>
          <w:sz w:val="24"/>
          <w:szCs w:val="24"/>
        </w:rPr>
        <w:t xml:space="preserve">hold harmless and </w:t>
      </w:r>
      <w:r w:rsidRPr="00AA633D">
        <w:rPr>
          <w:rFonts w:ascii="Garmond" w:hAnsi="Garmond" w:cstheme="minorHAnsi"/>
          <w:color w:val="000000" w:themeColor="text1"/>
          <w:sz w:val="24"/>
          <w:szCs w:val="24"/>
        </w:rPr>
        <w:t>defend</w:t>
      </w:r>
      <w:r w:rsidR="002F0902" w:rsidRPr="00AA633D">
        <w:rPr>
          <w:rFonts w:ascii="Garmond" w:hAnsi="Garmond" w:cstheme="minorHAnsi"/>
          <w:color w:val="000000" w:themeColor="text1"/>
          <w:sz w:val="24"/>
          <w:szCs w:val="24"/>
        </w:rPr>
        <w:t xml:space="preserve"> </w:t>
      </w:r>
      <w:r w:rsidRPr="00AA633D">
        <w:rPr>
          <w:rFonts w:ascii="Garmond" w:hAnsi="Garmond" w:cstheme="minorHAnsi"/>
          <w:color w:val="000000" w:themeColor="text1"/>
          <w:sz w:val="24"/>
          <w:szCs w:val="24"/>
        </w:rPr>
        <w:t>CCI, its officers, directors</w:t>
      </w:r>
      <w:r w:rsidRPr="00AA633D">
        <w:rPr>
          <w:rFonts w:ascii="Garmond" w:hAnsi="Garmond" w:cstheme="minorHAnsi"/>
          <w:sz w:val="24"/>
          <w:szCs w:val="24"/>
        </w:rPr>
        <w:t xml:space="preserve">, employees, members, volunteers, agents, successors, and assigns, from any and all liability, losses, claims, demands, suits, costs, expenses and damages, including cost of defense, investigation and reasonable attorneys’ fees, of whatever nature and description, arising from or in connection with </w:t>
      </w:r>
      <w:r w:rsidR="00EF657A" w:rsidRPr="00AA633D">
        <w:rPr>
          <w:rFonts w:ascii="Garmond" w:hAnsi="Garmond" w:cstheme="minorHAnsi"/>
          <w:sz w:val="24"/>
          <w:szCs w:val="24"/>
        </w:rPr>
        <w:t xml:space="preserve">the clients </w:t>
      </w:r>
      <w:r w:rsidRPr="00AA633D">
        <w:rPr>
          <w:rFonts w:ascii="Garmond" w:hAnsi="Garmond" w:cstheme="minorHAnsi"/>
          <w:sz w:val="24"/>
          <w:szCs w:val="24"/>
        </w:rPr>
        <w:t xml:space="preserve">breach of this Contract or </w:t>
      </w:r>
      <w:r w:rsidR="00EF657A" w:rsidRPr="00AA633D">
        <w:rPr>
          <w:rFonts w:ascii="Garmond" w:hAnsi="Garmond" w:cstheme="minorHAnsi"/>
          <w:sz w:val="24"/>
          <w:szCs w:val="24"/>
        </w:rPr>
        <w:t>the clients</w:t>
      </w:r>
      <w:r w:rsidRPr="00AA633D">
        <w:rPr>
          <w:rFonts w:ascii="Garmond" w:hAnsi="Garmond" w:cstheme="minorHAnsi"/>
          <w:sz w:val="24"/>
          <w:szCs w:val="24"/>
        </w:rPr>
        <w:t xml:space="preserve"> negligence or willful misconduct, or a third-party claim arising out of </w:t>
      </w:r>
      <w:r w:rsidR="00EF657A" w:rsidRPr="00AA633D">
        <w:rPr>
          <w:rFonts w:ascii="Garmond" w:hAnsi="Garmond" w:cstheme="minorHAnsi"/>
          <w:sz w:val="24"/>
          <w:szCs w:val="24"/>
        </w:rPr>
        <w:t>the clients</w:t>
      </w:r>
      <w:r w:rsidRPr="00AA633D">
        <w:rPr>
          <w:rFonts w:ascii="Garmond" w:hAnsi="Garmond" w:cstheme="minorHAnsi"/>
          <w:sz w:val="24"/>
          <w:szCs w:val="24"/>
        </w:rPr>
        <w:t xml:space="preserve"> performance under this Contract.</w:t>
      </w:r>
    </w:p>
    <w:p w14:paraId="55CCC692" w14:textId="77777777" w:rsidR="000B0DC1" w:rsidRPr="00AA633D" w:rsidRDefault="000B0DC1" w:rsidP="000B0DC1">
      <w:pPr>
        <w:ind w:left="180" w:right="234"/>
        <w:rPr>
          <w:rFonts w:ascii="Garmond" w:hAnsi="Garmond" w:cstheme="minorHAnsi"/>
          <w:sz w:val="24"/>
          <w:szCs w:val="24"/>
        </w:rPr>
      </w:pPr>
    </w:p>
    <w:p w14:paraId="2BEAAE33" w14:textId="77777777" w:rsidR="000B0DC1" w:rsidRPr="00AA633D" w:rsidRDefault="000B0DC1" w:rsidP="000B0DC1">
      <w:pPr>
        <w:ind w:left="180" w:right="234"/>
        <w:rPr>
          <w:rFonts w:ascii="Garmond" w:hAnsi="Garmond" w:cstheme="minorHAnsi"/>
          <w:sz w:val="24"/>
          <w:szCs w:val="24"/>
        </w:rPr>
      </w:pPr>
      <w:r w:rsidRPr="00AA633D">
        <w:rPr>
          <w:rFonts w:ascii="Garmond" w:hAnsi="Garmond" w:cstheme="minorHAnsi"/>
          <w:sz w:val="24"/>
          <w:szCs w:val="24"/>
        </w:rPr>
        <w:t>CCI agrees to indemnify,</w:t>
      </w:r>
      <w:r w:rsidR="002F0902" w:rsidRPr="00AA633D">
        <w:rPr>
          <w:rFonts w:ascii="Garmond" w:hAnsi="Garmond" w:cstheme="minorHAnsi"/>
          <w:sz w:val="24"/>
          <w:szCs w:val="24"/>
        </w:rPr>
        <w:t xml:space="preserve"> hold harmless and defend</w:t>
      </w:r>
      <w:r w:rsidRPr="00AA633D">
        <w:rPr>
          <w:rFonts w:ascii="Garmond" w:hAnsi="Garmond" w:cstheme="minorHAnsi"/>
          <w:color w:val="4F81BD"/>
          <w:sz w:val="24"/>
          <w:szCs w:val="24"/>
        </w:rPr>
        <w:t xml:space="preserve"> Company Name</w:t>
      </w:r>
      <w:r w:rsidR="002F0902" w:rsidRPr="00AA633D">
        <w:rPr>
          <w:rFonts w:ascii="Garmond" w:hAnsi="Garmond" w:cstheme="minorHAnsi"/>
          <w:sz w:val="24"/>
          <w:szCs w:val="24"/>
        </w:rPr>
        <w:t>, it</w:t>
      </w:r>
      <w:r w:rsidRPr="00AA633D">
        <w:rPr>
          <w:rFonts w:ascii="Garmond" w:hAnsi="Garmond" w:cstheme="minorHAnsi"/>
          <w:sz w:val="24"/>
          <w:szCs w:val="24"/>
        </w:rPr>
        <w:t>s officers, directors, employees, members, volunteers, agents, successors, and assigns, from any and all liability, losses, claims, demands, suits, costs, expenses and damages, including the cost of defense, investigation and reasonable attorneys’ fees, of whatever nature and description, arising from or in connection with CCI’s breach of this Contract or CCI’s negligence or willful misconduct, or a third-party claim arising out of CCI’s performance under this Contract.</w:t>
      </w:r>
    </w:p>
    <w:p w14:paraId="6529A83A" w14:textId="77777777" w:rsidR="000B0DC1" w:rsidRPr="008B3192" w:rsidRDefault="000B0DC1" w:rsidP="000B0DC1">
      <w:pPr>
        <w:ind w:left="180" w:right="234"/>
        <w:rPr>
          <w:rFonts w:ascii="Garmond" w:hAnsi="Garmond" w:cstheme="minorHAnsi"/>
          <w:sz w:val="24"/>
          <w:szCs w:val="24"/>
        </w:rPr>
      </w:pPr>
    </w:p>
    <w:p w14:paraId="0A27A0C6" w14:textId="370F0A24" w:rsidR="000B0DC1" w:rsidRPr="008B3192" w:rsidRDefault="000B0DC1" w:rsidP="000B0DC1">
      <w:pPr>
        <w:ind w:left="180" w:right="234"/>
        <w:rPr>
          <w:rFonts w:ascii="Garmond" w:hAnsi="Garmond" w:cstheme="minorHAnsi"/>
          <w:b/>
          <w:sz w:val="24"/>
          <w:szCs w:val="24"/>
        </w:rPr>
      </w:pPr>
      <w:r w:rsidRPr="008B3192">
        <w:rPr>
          <w:rFonts w:ascii="Garmond" w:hAnsi="Garmond" w:cstheme="minorHAnsi"/>
          <w:b/>
          <w:sz w:val="24"/>
          <w:szCs w:val="24"/>
        </w:rPr>
        <w:t>1</w:t>
      </w:r>
      <w:r w:rsidR="0023466B" w:rsidRPr="008B3192">
        <w:rPr>
          <w:rFonts w:ascii="Garmond" w:hAnsi="Garmond" w:cstheme="minorHAnsi"/>
          <w:b/>
          <w:sz w:val="24"/>
          <w:szCs w:val="24"/>
        </w:rPr>
        <w:t>2</w:t>
      </w:r>
      <w:r w:rsidRPr="008B3192">
        <w:rPr>
          <w:rFonts w:ascii="Garmond" w:hAnsi="Garmond" w:cstheme="minorHAnsi"/>
          <w:b/>
          <w:sz w:val="24"/>
          <w:szCs w:val="24"/>
        </w:rPr>
        <w:t>.  GENERAL</w:t>
      </w:r>
    </w:p>
    <w:p w14:paraId="7A2E6A8C" w14:textId="6D25562E" w:rsidR="00C844D9" w:rsidRPr="008B3192" w:rsidRDefault="000B0DC1" w:rsidP="00AA633D">
      <w:pPr>
        <w:ind w:left="180" w:right="234"/>
        <w:rPr>
          <w:rFonts w:ascii="Garmond" w:hAnsi="Garmond" w:cstheme="minorHAnsi"/>
          <w:color w:val="000000" w:themeColor="text1"/>
          <w:sz w:val="24"/>
          <w:szCs w:val="24"/>
        </w:rPr>
      </w:pPr>
      <w:r w:rsidRPr="00AA633D">
        <w:rPr>
          <w:rFonts w:ascii="Garmond" w:hAnsi="Garmond" w:cstheme="minorHAnsi"/>
          <w:sz w:val="24"/>
          <w:szCs w:val="24"/>
        </w:rPr>
        <w:t xml:space="preserve">I have read, understand, and agree to the terms of this </w:t>
      </w:r>
      <w:r w:rsidR="00610EA9" w:rsidRPr="00AA633D">
        <w:rPr>
          <w:rFonts w:ascii="Garmond" w:hAnsi="Garmond" w:cstheme="minorHAnsi"/>
          <w:sz w:val="24"/>
          <w:szCs w:val="24"/>
        </w:rPr>
        <w:t>Contract</w:t>
      </w:r>
      <w:r w:rsidR="008B2F9B" w:rsidRPr="00AA633D">
        <w:rPr>
          <w:rFonts w:ascii="Garmond" w:hAnsi="Garmond" w:cstheme="minorHAnsi"/>
          <w:sz w:val="24"/>
          <w:szCs w:val="24"/>
        </w:rPr>
        <w:t xml:space="preserve">.  By signing, CCI is obtaining </w:t>
      </w:r>
      <w:r w:rsidR="008B2F9B" w:rsidRPr="00AA633D">
        <w:rPr>
          <w:rFonts w:ascii="Garmond" w:hAnsi="Garmond" w:cstheme="minorHAnsi"/>
          <w:color w:val="4F81BD"/>
          <w:sz w:val="24"/>
          <w:szCs w:val="24"/>
        </w:rPr>
        <w:t>Company Name</w:t>
      </w:r>
      <w:r w:rsidR="008B2F9B" w:rsidRPr="00AA633D">
        <w:rPr>
          <w:rFonts w:ascii="Garmond" w:hAnsi="Garmond" w:cstheme="minorHAnsi"/>
          <w:sz w:val="24"/>
          <w:szCs w:val="24"/>
        </w:rPr>
        <w:t xml:space="preserve"> consent to have the certificate details accessible by their customers</w:t>
      </w:r>
      <w:r w:rsidR="00CD08B9" w:rsidRPr="00AA633D">
        <w:rPr>
          <w:rFonts w:ascii="Garmond" w:hAnsi="Garmond" w:cstheme="minorHAnsi"/>
          <w:sz w:val="24"/>
          <w:szCs w:val="24"/>
        </w:rPr>
        <w:t xml:space="preserve"> as well as displayed on the SQFI website / database for public display.  </w:t>
      </w:r>
      <w:r w:rsidR="00CD08B9" w:rsidRPr="00AA633D">
        <w:rPr>
          <w:rFonts w:ascii="Garmond" w:hAnsi="Garmond" w:cstheme="minorHAnsi"/>
          <w:color w:val="548DD4" w:themeColor="text2" w:themeTint="99"/>
          <w:sz w:val="24"/>
          <w:szCs w:val="24"/>
        </w:rPr>
        <w:t xml:space="preserve">Company Name </w:t>
      </w:r>
      <w:r w:rsidR="00CD08B9" w:rsidRPr="00AA633D">
        <w:rPr>
          <w:rFonts w:ascii="Garmond" w:hAnsi="Garmond" w:cstheme="minorHAnsi"/>
          <w:color w:val="000000" w:themeColor="text1"/>
          <w:sz w:val="24"/>
          <w:szCs w:val="24"/>
        </w:rPr>
        <w:t xml:space="preserve">certification site details will </w:t>
      </w:r>
      <w:r w:rsidR="00E50C59" w:rsidRPr="00AA633D">
        <w:rPr>
          <w:rFonts w:ascii="Garmond" w:hAnsi="Garmond" w:cstheme="minorHAnsi"/>
          <w:color w:val="000000" w:themeColor="text1"/>
          <w:sz w:val="24"/>
          <w:szCs w:val="24"/>
        </w:rPr>
        <w:t>include</w:t>
      </w:r>
      <w:r w:rsidR="00CD08B9" w:rsidRPr="00AA633D">
        <w:rPr>
          <w:rFonts w:ascii="Garmond" w:hAnsi="Garmond" w:cstheme="minorHAnsi"/>
          <w:color w:val="000000" w:themeColor="text1"/>
          <w:sz w:val="24"/>
          <w:szCs w:val="24"/>
        </w:rPr>
        <w:t xml:space="preserve"> </w:t>
      </w:r>
      <w:r w:rsidR="00E50C59" w:rsidRPr="00AA633D">
        <w:rPr>
          <w:rFonts w:ascii="Garmond" w:hAnsi="Garmond" w:cstheme="minorHAnsi"/>
          <w:color w:val="000000" w:themeColor="text1"/>
          <w:sz w:val="24"/>
          <w:szCs w:val="24"/>
        </w:rPr>
        <w:t xml:space="preserve">- </w:t>
      </w:r>
      <w:r w:rsidR="00CD08B9" w:rsidRPr="00AA633D">
        <w:rPr>
          <w:rFonts w:ascii="Garmond" w:hAnsi="Garmond" w:cstheme="minorHAnsi"/>
          <w:color w:val="000000" w:themeColor="text1"/>
          <w:sz w:val="24"/>
          <w:szCs w:val="24"/>
        </w:rPr>
        <w:t>company / site name, address, expiration date of certificate, food sector category, relevant code (s), certification body and country.</w:t>
      </w:r>
    </w:p>
    <w:p w14:paraId="3B767FE1" w14:textId="4C14AC56" w:rsidR="00C844D9" w:rsidRPr="008B3192" w:rsidRDefault="00C844D9" w:rsidP="00AA633D">
      <w:pPr>
        <w:ind w:right="234"/>
        <w:rPr>
          <w:rFonts w:ascii="Garmond" w:hAnsi="Garmond" w:cstheme="minorHAnsi"/>
          <w:color w:val="000000" w:themeColor="text1"/>
          <w:sz w:val="24"/>
          <w:szCs w:val="24"/>
        </w:rPr>
      </w:pPr>
    </w:p>
    <w:p w14:paraId="502431AA" w14:textId="1792191B" w:rsidR="00C844D9" w:rsidRPr="008B3192" w:rsidRDefault="00C844D9" w:rsidP="000B0DC1">
      <w:pPr>
        <w:ind w:left="180" w:right="234"/>
        <w:rPr>
          <w:rFonts w:ascii="Garmond" w:hAnsi="Garmond" w:cstheme="minorHAnsi"/>
          <w:color w:val="000000" w:themeColor="text1"/>
          <w:sz w:val="24"/>
          <w:szCs w:val="24"/>
        </w:rPr>
      </w:pPr>
    </w:p>
    <w:p w14:paraId="45969635" w14:textId="77777777" w:rsidR="00FE0444" w:rsidRDefault="00FE0444" w:rsidP="00435089">
      <w:pPr>
        <w:ind w:left="180" w:right="234"/>
        <w:rPr>
          <w:rFonts w:ascii="Garmond" w:hAnsi="Garmond" w:cstheme="minorHAnsi"/>
          <w:b/>
          <w:bCs/>
          <w:color w:val="000000" w:themeColor="text1"/>
          <w:sz w:val="32"/>
          <w:szCs w:val="32"/>
        </w:rPr>
      </w:pPr>
    </w:p>
    <w:p w14:paraId="3FBD2648" w14:textId="77777777" w:rsidR="00FE0444" w:rsidRDefault="00FE0444" w:rsidP="00435089">
      <w:pPr>
        <w:ind w:left="180" w:right="234"/>
        <w:rPr>
          <w:rFonts w:ascii="Garmond" w:hAnsi="Garmond" w:cstheme="minorHAnsi"/>
          <w:b/>
          <w:bCs/>
          <w:color w:val="000000" w:themeColor="text1"/>
          <w:sz w:val="32"/>
          <w:szCs w:val="32"/>
        </w:rPr>
      </w:pPr>
    </w:p>
    <w:p w14:paraId="7F8EF52D" w14:textId="77777777" w:rsidR="00FE0444" w:rsidRDefault="00FE0444" w:rsidP="00435089">
      <w:pPr>
        <w:ind w:left="180" w:right="234"/>
        <w:rPr>
          <w:rFonts w:ascii="Garmond" w:hAnsi="Garmond" w:cstheme="minorHAnsi"/>
          <w:b/>
          <w:bCs/>
          <w:color w:val="000000" w:themeColor="text1"/>
          <w:sz w:val="32"/>
          <w:szCs w:val="32"/>
        </w:rPr>
      </w:pPr>
    </w:p>
    <w:p w14:paraId="5BF1FDEF" w14:textId="77777777" w:rsidR="00FE0444" w:rsidRDefault="00FE0444" w:rsidP="00435089">
      <w:pPr>
        <w:ind w:left="180" w:right="234"/>
        <w:rPr>
          <w:rFonts w:ascii="Garmond" w:hAnsi="Garmond" w:cstheme="minorHAnsi"/>
          <w:b/>
          <w:bCs/>
          <w:color w:val="000000" w:themeColor="text1"/>
          <w:sz w:val="32"/>
          <w:szCs w:val="32"/>
        </w:rPr>
      </w:pPr>
    </w:p>
    <w:p w14:paraId="504BD8C4" w14:textId="77777777" w:rsidR="00FE0444" w:rsidRDefault="00FE0444" w:rsidP="00435089">
      <w:pPr>
        <w:ind w:left="180" w:right="234"/>
        <w:rPr>
          <w:rFonts w:ascii="Garmond" w:hAnsi="Garmond" w:cstheme="minorHAnsi"/>
          <w:b/>
          <w:bCs/>
          <w:color w:val="000000" w:themeColor="text1"/>
          <w:sz w:val="32"/>
          <w:szCs w:val="32"/>
        </w:rPr>
      </w:pPr>
    </w:p>
    <w:p w14:paraId="715573DA" w14:textId="77777777" w:rsidR="00FE0444" w:rsidRDefault="00FE0444" w:rsidP="00435089">
      <w:pPr>
        <w:ind w:left="180" w:right="234"/>
        <w:rPr>
          <w:rFonts w:ascii="Garmond" w:hAnsi="Garmond" w:cstheme="minorHAnsi"/>
          <w:b/>
          <w:bCs/>
          <w:color w:val="000000" w:themeColor="text1"/>
          <w:sz w:val="32"/>
          <w:szCs w:val="32"/>
        </w:rPr>
      </w:pPr>
    </w:p>
    <w:p w14:paraId="3D9753A5" w14:textId="0E1A2699" w:rsidR="00FE0444" w:rsidRPr="002D2F99" w:rsidRDefault="00FE0444" w:rsidP="00FE0444">
      <w:pPr>
        <w:ind w:right="234"/>
        <w:rPr>
          <w:rFonts w:ascii="Garamond" w:hAnsi="Garamond" w:cs="Arial"/>
          <w:b/>
          <w:bCs/>
          <w:sz w:val="32"/>
          <w:szCs w:val="32"/>
        </w:rPr>
      </w:pPr>
      <w:r w:rsidRPr="002D2F99">
        <w:rPr>
          <w:rFonts w:ascii="Garamond" w:hAnsi="Garamond" w:cs="Arial"/>
          <w:b/>
          <w:bCs/>
          <w:sz w:val="32"/>
          <w:szCs w:val="32"/>
        </w:rPr>
        <w:t xml:space="preserve">***See Estimated Fees and Expenses on Page </w:t>
      </w:r>
      <w:r>
        <w:rPr>
          <w:rFonts w:ascii="Garamond" w:hAnsi="Garamond" w:cs="Arial"/>
          <w:b/>
          <w:bCs/>
          <w:sz w:val="32"/>
          <w:szCs w:val="32"/>
        </w:rPr>
        <w:t>6</w:t>
      </w:r>
    </w:p>
    <w:p w14:paraId="21360340" w14:textId="77777777" w:rsidR="00FE0444" w:rsidRDefault="00FE0444" w:rsidP="00435089">
      <w:pPr>
        <w:ind w:left="180" w:right="234"/>
        <w:rPr>
          <w:rFonts w:ascii="Garmond" w:hAnsi="Garmond" w:cstheme="minorHAnsi"/>
          <w:b/>
          <w:bCs/>
          <w:color w:val="000000" w:themeColor="text1"/>
          <w:sz w:val="32"/>
          <w:szCs w:val="32"/>
        </w:rPr>
      </w:pPr>
    </w:p>
    <w:p w14:paraId="76F033C9" w14:textId="77777777" w:rsidR="00FE0444" w:rsidRDefault="00FE0444" w:rsidP="00435089">
      <w:pPr>
        <w:ind w:left="180" w:right="234"/>
        <w:rPr>
          <w:rFonts w:ascii="Garmond" w:hAnsi="Garmond" w:cstheme="minorHAnsi"/>
          <w:b/>
          <w:bCs/>
          <w:color w:val="000000" w:themeColor="text1"/>
          <w:sz w:val="32"/>
          <w:szCs w:val="32"/>
        </w:rPr>
      </w:pPr>
    </w:p>
    <w:p w14:paraId="22570FF6" w14:textId="77777777" w:rsidR="00FE0444" w:rsidRDefault="00FE0444" w:rsidP="00435089">
      <w:pPr>
        <w:ind w:left="180" w:right="234"/>
        <w:rPr>
          <w:rFonts w:ascii="Garmond" w:hAnsi="Garmond" w:cstheme="minorHAnsi"/>
          <w:b/>
          <w:bCs/>
          <w:color w:val="000000" w:themeColor="text1"/>
          <w:sz w:val="32"/>
          <w:szCs w:val="32"/>
        </w:rPr>
      </w:pPr>
    </w:p>
    <w:p w14:paraId="46D971AC" w14:textId="77777777" w:rsidR="00FE0444" w:rsidRDefault="00FE0444" w:rsidP="00435089">
      <w:pPr>
        <w:ind w:left="180" w:right="234"/>
        <w:rPr>
          <w:rFonts w:ascii="Garmond" w:hAnsi="Garmond" w:cstheme="minorHAnsi"/>
          <w:b/>
          <w:bCs/>
          <w:color w:val="000000" w:themeColor="text1"/>
          <w:sz w:val="32"/>
          <w:szCs w:val="32"/>
        </w:rPr>
      </w:pPr>
    </w:p>
    <w:p w14:paraId="2CEE1BF2" w14:textId="77777777" w:rsidR="00FE0444" w:rsidRDefault="00FE0444" w:rsidP="00435089">
      <w:pPr>
        <w:ind w:left="180" w:right="234"/>
        <w:rPr>
          <w:rFonts w:ascii="Garmond" w:hAnsi="Garmond" w:cstheme="minorHAnsi"/>
          <w:b/>
          <w:bCs/>
          <w:color w:val="000000" w:themeColor="text1"/>
          <w:sz w:val="32"/>
          <w:szCs w:val="32"/>
        </w:rPr>
      </w:pPr>
    </w:p>
    <w:p w14:paraId="7782CFB6" w14:textId="77777777" w:rsidR="00FE0444" w:rsidRDefault="00FE0444" w:rsidP="00435089">
      <w:pPr>
        <w:ind w:left="180" w:right="234"/>
        <w:rPr>
          <w:rFonts w:ascii="Garmond" w:hAnsi="Garmond" w:cstheme="minorHAnsi"/>
          <w:b/>
          <w:bCs/>
          <w:color w:val="000000" w:themeColor="text1"/>
          <w:sz w:val="32"/>
          <w:szCs w:val="32"/>
        </w:rPr>
      </w:pPr>
    </w:p>
    <w:p w14:paraId="4B66FED1" w14:textId="77777777" w:rsidR="00FE0444" w:rsidRDefault="00FE0444" w:rsidP="00435089">
      <w:pPr>
        <w:ind w:left="180" w:right="234"/>
        <w:rPr>
          <w:rFonts w:ascii="Garmond" w:hAnsi="Garmond" w:cstheme="minorHAnsi"/>
          <w:b/>
          <w:bCs/>
          <w:color w:val="000000" w:themeColor="text1"/>
          <w:sz w:val="32"/>
          <w:szCs w:val="32"/>
        </w:rPr>
      </w:pPr>
    </w:p>
    <w:p w14:paraId="477CC391" w14:textId="77777777" w:rsidR="00FE0444" w:rsidRDefault="00FE0444" w:rsidP="00435089">
      <w:pPr>
        <w:ind w:left="180" w:right="234"/>
        <w:rPr>
          <w:rFonts w:ascii="Garmond" w:hAnsi="Garmond" w:cstheme="minorHAnsi"/>
          <w:b/>
          <w:bCs/>
          <w:color w:val="000000" w:themeColor="text1"/>
          <w:sz w:val="32"/>
          <w:szCs w:val="32"/>
        </w:rPr>
      </w:pPr>
    </w:p>
    <w:p w14:paraId="50F0CB81" w14:textId="77777777" w:rsidR="00FE0444" w:rsidRDefault="00FE0444" w:rsidP="00435089">
      <w:pPr>
        <w:ind w:left="180" w:right="234"/>
        <w:rPr>
          <w:rFonts w:ascii="Garmond" w:hAnsi="Garmond" w:cstheme="minorHAnsi"/>
          <w:b/>
          <w:bCs/>
          <w:color w:val="000000" w:themeColor="text1"/>
          <w:sz w:val="32"/>
          <w:szCs w:val="32"/>
        </w:rPr>
      </w:pPr>
    </w:p>
    <w:p w14:paraId="0877B794" w14:textId="77777777" w:rsidR="00FE0444" w:rsidRDefault="00FE0444" w:rsidP="00435089">
      <w:pPr>
        <w:ind w:left="180" w:right="234"/>
        <w:rPr>
          <w:rFonts w:ascii="Garmond" w:hAnsi="Garmond" w:cstheme="minorHAnsi"/>
          <w:b/>
          <w:bCs/>
          <w:color w:val="000000" w:themeColor="text1"/>
          <w:sz w:val="32"/>
          <w:szCs w:val="32"/>
        </w:rPr>
      </w:pPr>
    </w:p>
    <w:p w14:paraId="357545DE" w14:textId="77777777" w:rsidR="00FE0444" w:rsidRDefault="00FE0444" w:rsidP="00435089">
      <w:pPr>
        <w:ind w:left="180" w:right="234"/>
        <w:rPr>
          <w:rFonts w:ascii="Garmond" w:hAnsi="Garmond" w:cstheme="minorHAnsi"/>
          <w:b/>
          <w:bCs/>
          <w:color w:val="000000" w:themeColor="text1"/>
          <w:sz w:val="32"/>
          <w:szCs w:val="32"/>
        </w:rPr>
      </w:pPr>
    </w:p>
    <w:p w14:paraId="5BA91C76" w14:textId="77777777" w:rsidR="00FE0444" w:rsidRDefault="00FE0444" w:rsidP="00435089">
      <w:pPr>
        <w:ind w:left="180" w:right="234"/>
        <w:rPr>
          <w:rFonts w:ascii="Garmond" w:hAnsi="Garmond" w:cstheme="minorHAnsi"/>
          <w:b/>
          <w:bCs/>
          <w:color w:val="000000" w:themeColor="text1"/>
          <w:sz w:val="32"/>
          <w:szCs w:val="32"/>
        </w:rPr>
      </w:pPr>
    </w:p>
    <w:p w14:paraId="32CB5676" w14:textId="6A7BA7D5" w:rsidR="00FE0444" w:rsidRDefault="00FE0444" w:rsidP="00435089">
      <w:pPr>
        <w:ind w:left="180" w:right="234"/>
        <w:rPr>
          <w:rFonts w:ascii="Garmond" w:hAnsi="Garmond" w:cstheme="minorHAnsi"/>
          <w:b/>
          <w:bCs/>
          <w:color w:val="000000" w:themeColor="text1"/>
          <w:sz w:val="32"/>
          <w:szCs w:val="32"/>
        </w:rPr>
      </w:pPr>
      <w:r>
        <w:rPr>
          <w:noProof/>
        </w:rPr>
        <w:lastRenderedPageBreak/>
        <w:drawing>
          <wp:anchor distT="0" distB="0" distL="114300" distR="114300" simplePos="0" relativeHeight="251661824" behindDoc="0" locked="0" layoutInCell="1" allowOverlap="1" wp14:anchorId="1CE99F58" wp14:editId="6646C329">
            <wp:simplePos x="0" y="0"/>
            <wp:positionH relativeFrom="column">
              <wp:posOffset>-50104</wp:posOffset>
            </wp:positionH>
            <wp:positionV relativeFrom="paragraph">
              <wp:posOffset>12787</wp:posOffset>
            </wp:positionV>
            <wp:extent cx="1485900" cy="1091565"/>
            <wp:effectExtent l="0" t="0" r="0" b="0"/>
            <wp:wrapSquare wrapText="bothSides"/>
            <wp:docPr id="816329365" name="Picture 816329365" descr="CCI T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 TM Logo (1)"/>
                    <pic:cNvPicPr>
                      <a:picLocks noChangeAspect="1" noChangeArrowheads="1"/>
                    </pic:cNvPicPr>
                  </pic:nvPicPr>
                  <pic:blipFill>
                    <a:blip r:embed="rId7" cstate="print"/>
                    <a:srcRect l="21541" t="17468" r="12215" b="24135"/>
                    <a:stretch>
                      <a:fillRect/>
                    </a:stretch>
                  </pic:blipFill>
                  <pic:spPr bwMode="auto">
                    <a:xfrm>
                      <a:off x="0" y="0"/>
                      <a:ext cx="1485900" cy="1091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B3C085" w14:textId="0D53FF73" w:rsidR="00FE0444" w:rsidRDefault="00FE0444" w:rsidP="00435089">
      <w:pPr>
        <w:ind w:left="180" w:right="234"/>
        <w:rPr>
          <w:rFonts w:ascii="Garmond" w:hAnsi="Garmond" w:cstheme="minorHAnsi"/>
          <w:b/>
          <w:bCs/>
          <w:color w:val="000000" w:themeColor="text1"/>
          <w:sz w:val="32"/>
          <w:szCs w:val="32"/>
        </w:rPr>
      </w:pPr>
    </w:p>
    <w:p w14:paraId="268E11C1" w14:textId="77777777" w:rsidR="00FE0444" w:rsidRDefault="00FE0444" w:rsidP="00435089">
      <w:pPr>
        <w:ind w:left="180" w:right="234"/>
        <w:rPr>
          <w:rFonts w:ascii="Garmond" w:hAnsi="Garmond" w:cstheme="minorHAnsi"/>
          <w:b/>
          <w:bCs/>
          <w:color w:val="000000" w:themeColor="text1"/>
          <w:sz w:val="32"/>
          <w:szCs w:val="32"/>
        </w:rPr>
      </w:pPr>
    </w:p>
    <w:p w14:paraId="0280BA28" w14:textId="77777777" w:rsidR="00FE0444" w:rsidRDefault="00FE0444" w:rsidP="00435089">
      <w:pPr>
        <w:ind w:left="180" w:right="234"/>
        <w:rPr>
          <w:rFonts w:ascii="Garmond" w:hAnsi="Garmond" w:cstheme="minorHAnsi"/>
          <w:b/>
          <w:bCs/>
          <w:color w:val="000000" w:themeColor="text1"/>
          <w:sz w:val="32"/>
          <w:szCs w:val="32"/>
        </w:rPr>
      </w:pPr>
    </w:p>
    <w:p w14:paraId="7AAE14AB" w14:textId="77777777" w:rsidR="00FE0444" w:rsidRDefault="00FE0444" w:rsidP="00435089">
      <w:pPr>
        <w:ind w:left="180" w:right="234"/>
        <w:rPr>
          <w:rFonts w:ascii="Garmond" w:hAnsi="Garmond" w:cstheme="minorHAnsi"/>
          <w:b/>
          <w:bCs/>
          <w:color w:val="000000" w:themeColor="text1"/>
          <w:sz w:val="32"/>
          <w:szCs w:val="32"/>
        </w:rPr>
      </w:pPr>
    </w:p>
    <w:p w14:paraId="77A39246" w14:textId="77777777" w:rsidR="00FE0444" w:rsidRDefault="00FE0444" w:rsidP="00435089">
      <w:pPr>
        <w:ind w:left="180" w:right="234"/>
        <w:rPr>
          <w:rFonts w:ascii="Garmond" w:hAnsi="Garmond" w:cstheme="minorHAnsi"/>
          <w:b/>
          <w:bCs/>
          <w:color w:val="000000" w:themeColor="text1"/>
          <w:sz w:val="32"/>
          <w:szCs w:val="32"/>
        </w:rPr>
      </w:pPr>
    </w:p>
    <w:p w14:paraId="1061B8F1" w14:textId="77777777" w:rsidR="00FE0444" w:rsidRDefault="00FE0444" w:rsidP="00435089">
      <w:pPr>
        <w:ind w:left="180" w:right="234"/>
        <w:rPr>
          <w:rFonts w:ascii="Garmond" w:hAnsi="Garmond" w:cstheme="minorHAnsi"/>
          <w:b/>
          <w:bCs/>
          <w:color w:val="000000" w:themeColor="text1"/>
          <w:sz w:val="32"/>
          <w:szCs w:val="32"/>
        </w:rPr>
      </w:pPr>
    </w:p>
    <w:p w14:paraId="5AD9EC2F" w14:textId="592F8DDA" w:rsidR="00C844D9" w:rsidRPr="00AA633D" w:rsidRDefault="008B3192" w:rsidP="00FE0444">
      <w:pPr>
        <w:ind w:left="180" w:right="234"/>
        <w:jc w:val="center"/>
        <w:rPr>
          <w:rFonts w:ascii="Garmond" w:hAnsi="Garmond" w:cstheme="minorHAnsi"/>
          <w:b/>
          <w:bCs/>
          <w:color w:val="000000" w:themeColor="text1"/>
          <w:sz w:val="32"/>
          <w:szCs w:val="32"/>
        </w:rPr>
      </w:pPr>
      <w:r w:rsidRPr="00AA633D">
        <w:rPr>
          <w:rFonts w:ascii="Garmond" w:hAnsi="Garmond" w:cstheme="minorHAnsi"/>
          <w:b/>
          <w:bCs/>
          <w:color w:val="000000" w:themeColor="text1"/>
          <w:sz w:val="32"/>
          <w:szCs w:val="32"/>
        </w:rPr>
        <w:t>Estimated Fees &amp; Expense</w:t>
      </w:r>
      <w:r w:rsidR="00AA633D">
        <w:rPr>
          <w:rFonts w:ascii="Garmond" w:hAnsi="Garmond" w:cstheme="minorHAnsi"/>
          <w:b/>
          <w:bCs/>
          <w:color w:val="000000" w:themeColor="text1"/>
          <w:sz w:val="32"/>
          <w:szCs w:val="32"/>
        </w:rPr>
        <w:t>s</w:t>
      </w:r>
      <w:r w:rsidRPr="00AA633D">
        <w:rPr>
          <w:rFonts w:ascii="Garmond" w:hAnsi="Garmond" w:cstheme="minorHAnsi"/>
          <w:b/>
          <w:bCs/>
          <w:color w:val="000000" w:themeColor="text1"/>
          <w:sz w:val="32"/>
          <w:szCs w:val="32"/>
        </w:rPr>
        <w:t>:</w:t>
      </w:r>
    </w:p>
    <w:p w14:paraId="220625B4" w14:textId="60E13CA9" w:rsidR="008B3192" w:rsidRDefault="008B3192" w:rsidP="000B0DC1">
      <w:pPr>
        <w:ind w:left="180" w:right="234"/>
        <w:rPr>
          <w:rFonts w:ascii="Garmond" w:hAnsi="Garmond" w:cstheme="minorHAnsi"/>
          <w:color w:val="000000" w:themeColor="text1"/>
          <w:sz w:val="24"/>
          <w:szCs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5037"/>
        <w:gridCol w:w="4997"/>
      </w:tblGrid>
      <w:tr w:rsidR="008B3192" w14:paraId="5CD9D6A4" w14:textId="77777777" w:rsidTr="00AA633D">
        <w:tc>
          <w:tcPr>
            <w:tcW w:w="5037" w:type="dxa"/>
          </w:tcPr>
          <w:p w14:paraId="47C3EB43" w14:textId="77777777" w:rsidR="008B3192" w:rsidRPr="00AA633D" w:rsidRDefault="008B3192"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SQF Certification Audit (1 to 2 days)</w:t>
            </w:r>
          </w:p>
          <w:p w14:paraId="4A75FD08" w14:textId="26DF1A15" w:rsidR="008B3192" w:rsidRPr="00AA633D" w:rsidRDefault="008B3192"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 xml:space="preserve">          </w:t>
            </w:r>
            <w:r w:rsidR="00AA633D" w:rsidRPr="00AA633D">
              <w:rPr>
                <w:rFonts w:ascii="Garmond" w:hAnsi="Garmond" w:cstheme="minorHAnsi"/>
                <w:color w:val="000000" w:themeColor="text1"/>
                <w:sz w:val="24"/>
                <w:szCs w:val="24"/>
              </w:rPr>
              <w:t>New Client Discount</w:t>
            </w:r>
          </w:p>
        </w:tc>
        <w:tc>
          <w:tcPr>
            <w:tcW w:w="4997" w:type="dxa"/>
          </w:tcPr>
          <w:p w14:paraId="7A878830" w14:textId="77777777" w:rsidR="008B3192" w:rsidRPr="00AA633D" w:rsidRDefault="00AA633D" w:rsidP="00AA633D">
            <w:pPr>
              <w:ind w:right="234"/>
              <w:jc w:val="right"/>
              <w:rPr>
                <w:rFonts w:ascii="Garmond" w:hAnsi="Garmond" w:cstheme="minorHAnsi"/>
                <w:color w:val="000000" w:themeColor="text1"/>
                <w:sz w:val="24"/>
                <w:szCs w:val="24"/>
              </w:rPr>
            </w:pPr>
            <w:r w:rsidRPr="00AA633D">
              <w:rPr>
                <w:rFonts w:ascii="Garmond" w:hAnsi="Garmond" w:cstheme="minorHAnsi"/>
                <w:color w:val="000000" w:themeColor="text1"/>
                <w:sz w:val="24"/>
                <w:szCs w:val="24"/>
              </w:rPr>
              <w:t xml:space="preserve">Refer to </w:t>
            </w:r>
            <w:proofErr w:type="gramStart"/>
            <w:r w:rsidRPr="00AA633D">
              <w:rPr>
                <w:rFonts w:ascii="Garmond" w:hAnsi="Garmond" w:cstheme="minorHAnsi"/>
                <w:color w:val="000000" w:themeColor="text1"/>
                <w:sz w:val="24"/>
                <w:szCs w:val="24"/>
              </w:rPr>
              <w:t>020Q</w:t>
            </w:r>
            <w:proofErr w:type="gramEnd"/>
          </w:p>
          <w:p w14:paraId="2B7905A2" w14:textId="4515EF12" w:rsidR="00AA633D" w:rsidRPr="00AA633D" w:rsidRDefault="00AA633D" w:rsidP="00AA633D">
            <w:pPr>
              <w:ind w:right="234"/>
              <w:jc w:val="right"/>
              <w:rPr>
                <w:rFonts w:ascii="Garmond" w:hAnsi="Garmond" w:cstheme="minorHAnsi"/>
                <w:color w:val="000000" w:themeColor="text1"/>
                <w:sz w:val="24"/>
                <w:szCs w:val="24"/>
              </w:rPr>
            </w:pPr>
            <w:r w:rsidRPr="00AA633D">
              <w:rPr>
                <w:rFonts w:ascii="Garmond" w:hAnsi="Garmond" w:cstheme="minorHAnsi"/>
                <w:color w:val="000000" w:themeColor="text1"/>
                <w:sz w:val="24"/>
                <w:szCs w:val="24"/>
              </w:rPr>
              <w:t>-25%</w:t>
            </w:r>
          </w:p>
        </w:tc>
      </w:tr>
      <w:tr w:rsidR="008B3192" w14:paraId="458722DC" w14:textId="77777777" w:rsidTr="00AA633D">
        <w:tc>
          <w:tcPr>
            <w:tcW w:w="5037" w:type="dxa"/>
          </w:tcPr>
          <w:p w14:paraId="2C0C33A9" w14:textId="60D15969" w:rsidR="008B3192" w:rsidRPr="00AA633D" w:rsidRDefault="00AA633D"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SQF Report Preparation</w:t>
            </w:r>
          </w:p>
        </w:tc>
        <w:tc>
          <w:tcPr>
            <w:tcW w:w="4997" w:type="dxa"/>
          </w:tcPr>
          <w:p w14:paraId="6B26AB51" w14:textId="08968A1D" w:rsidR="008B3192" w:rsidRPr="00AA633D" w:rsidRDefault="00AA633D" w:rsidP="00AA633D">
            <w:pPr>
              <w:ind w:right="234"/>
              <w:jc w:val="right"/>
              <w:rPr>
                <w:rFonts w:ascii="Garmond" w:hAnsi="Garmond" w:cstheme="minorHAnsi"/>
                <w:color w:val="000000" w:themeColor="text1"/>
                <w:sz w:val="24"/>
                <w:szCs w:val="24"/>
              </w:rPr>
            </w:pPr>
            <w:r w:rsidRPr="00AA633D">
              <w:rPr>
                <w:rFonts w:ascii="Garmond" w:hAnsi="Garmond" w:cstheme="minorHAnsi"/>
                <w:color w:val="000000" w:themeColor="text1"/>
                <w:sz w:val="24"/>
                <w:szCs w:val="24"/>
              </w:rPr>
              <w:t>$0.00</w:t>
            </w:r>
          </w:p>
        </w:tc>
      </w:tr>
      <w:tr w:rsidR="008B3192" w14:paraId="4C73E4D0" w14:textId="77777777" w:rsidTr="00AA633D">
        <w:tc>
          <w:tcPr>
            <w:tcW w:w="5037" w:type="dxa"/>
          </w:tcPr>
          <w:p w14:paraId="6C512311" w14:textId="1EB96F59" w:rsidR="008B3192" w:rsidRPr="00AA633D" w:rsidRDefault="00AA633D"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SQF Technical Review (may vary)</w:t>
            </w:r>
          </w:p>
        </w:tc>
        <w:tc>
          <w:tcPr>
            <w:tcW w:w="4997" w:type="dxa"/>
          </w:tcPr>
          <w:p w14:paraId="7FBB3883" w14:textId="0A3908EC" w:rsidR="008B3192" w:rsidRPr="00AA633D" w:rsidRDefault="00AA633D" w:rsidP="00AA633D">
            <w:pPr>
              <w:ind w:right="234"/>
              <w:jc w:val="right"/>
              <w:rPr>
                <w:rFonts w:ascii="Garmond" w:hAnsi="Garmond" w:cstheme="minorHAnsi"/>
                <w:color w:val="000000" w:themeColor="text1"/>
                <w:sz w:val="24"/>
                <w:szCs w:val="24"/>
              </w:rPr>
            </w:pPr>
            <w:r w:rsidRPr="00AA633D">
              <w:rPr>
                <w:rFonts w:ascii="Garmond" w:hAnsi="Garmond" w:cstheme="minorHAnsi"/>
                <w:color w:val="000000" w:themeColor="text1"/>
                <w:sz w:val="24"/>
                <w:szCs w:val="24"/>
              </w:rPr>
              <w:t>$0.00</w:t>
            </w:r>
          </w:p>
        </w:tc>
      </w:tr>
      <w:tr w:rsidR="008B3192" w14:paraId="28B765AF" w14:textId="77777777" w:rsidTr="00AA633D">
        <w:tc>
          <w:tcPr>
            <w:tcW w:w="5037" w:type="dxa"/>
          </w:tcPr>
          <w:p w14:paraId="151DD6B5" w14:textId="53F048E9" w:rsidR="008B3192" w:rsidRPr="00AA633D" w:rsidRDefault="00AA633D"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SQF Report Upload (per report)</w:t>
            </w:r>
          </w:p>
        </w:tc>
        <w:tc>
          <w:tcPr>
            <w:tcW w:w="4997" w:type="dxa"/>
          </w:tcPr>
          <w:p w14:paraId="34C29ABF" w14:textId="0C878A95" w:rsidR="008B3192" w:rsidRPr="00AA633D" w:rsidRDefault="00AA633D" w:rsidP="00AA633D">
            <w:pPr>
              <w:ind w:right="234"/>
              <w:jc w:val="right"/>
              <w:rPr>
                <w:rFonts w:ascii="Garmond" w:hAnsi="Garmond" w:cstheme="minorHAnsi"/>
                <w:color w:val="000000" w:themeColor="text1"/>
                <w:sz w:val="24"/>
                <w:szCs w:val="24"/>
              </w:rPr>
            </w:pPr>
            <w:r w:rsidRPr="00AA633D">
              <w:rPr>
                <w:rFonts w:ascii="Garmond" w:hAnsi="Garmond" w:cstheme="minorHAnsi"/>
                <w:color w:val="000000" w:themeColor="text1"/>
                <w:sz w:val="24"/>
                <w:szCs w:val="24"/>
              </w:rPr>
              <w:t>$75.00</w:t>
            </w:r>
          </w:p>
        </w:tc>
      </w:tr>
      <w:tr w:rsidR="008B3192" w14:paraId="124674BB" w14:textId="77777777" w:rsidTr="00AA633D">
        <w:tc>
          <w:tcPr>
            <w:tcW w:w="5037" w:type="dxa"/>
          </w:tcPr>
          <w:p w14:paraId="4937F823" w14:textId="77777777" w:rsidR="008B3192" w:rsidRPr="00AA633D" w:rsidRDefault="00AA633D"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SQF Administrative Fees</w:t>
            </w:r>
          </w:p>
          <w:p w14:paraId="78797BCE" w14:textId="77777777" w:rsidR="00AA633D" w:rsidRPr="00AA633D" w:rsidRDefault="00AA633D" w:rsidP="000B0DC1">
            <w:pPr>
              <w:ind w:right="234"/>
              <w:rPr>
                <w:rFonts w:ascii="Garmond" w:hAnsi="Garmond" w:cstheme="minorHAnsi"/>
                <w:color w:val="000000" w:themeColor="text1"/>
                <w:sz w:val="24"/>
                <w:szCs w:val="24"/>
              </w:rPr>
            </w:pPr>
          </w:p>
          <w:p w14:paraId="1EC4AB51" w14:textId="32039250" w:rsidR="00AA633D" w:rsidRPr="00AA633D" w:rsidRDefault="00AA633D"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Travel Time</w:t>
            </w:r>
          </w:p>
        </w:tc>
        <w:tc>
          <w:tcPr>
            <w:tcW w:w="4997" w:type="dxa"/>
          </w:tcPr>
          <w:p w14:paraId="79ECF380" w14:textId="50A842AB" w:rsidR="008B3192" w:rsidRPr="00AA633D" w:rsidRDefault="00AA633D" w:rsidP="00AA633D">
            <w:pPr>
              <w:ind w:right="234"/>
              <w:jc w:val="right"/>
              <w:rPr>
                <w:rFonts w:ascii="Garmond" w:hAnsi="Garmond" w:cstheme="minorHAnsi"/>
                <w:color w:val="000000" w:themeColor="text1"/>
                <w:sz w:val="24"/>
                <w:szCs w:val="24"/>
              </w:rPr>
            </w:pPr>
            <w:r w:rsidRPr="00AA633D">
              <w:rPr>
                <w:rFonts w:ascii="Garmond" w:hAnsi="Garmond" w:cstheme="minorHAnsi"/>
                <w:color w:val="000000" w:themeColor="text1"/>
                <w:sz w:val="24"/>
                <w:szCs w:val="24"/>
              </w:rPr>
              <w:t>$250.00</w:t>
            </w:r>
          </w:p>
        </w:tc>
      </w:tr>
      <w:tr w:rsidR="008B3192" w14:paraId="628AE942" w14:textId="77777777" w:rsidTr="00AA633D">
        <w:tc>
          <w:tcPr>
            <w:tcW w:w="5037" w:type="dxa"/>
          </w:tcPr>
          <w:p w14:paraId="016EC69F" w14:textId="4BD52B39" w:rsidR="008B3192" w:rsidRPr="00AA633D" w:rsidRDefault="00AA633D" w:rsidP="000B0DC1">
            <w:pPr>
              <w:ind w:right="234"/>
              <w:rPr>
                <w:rFonts w:ascii="Garmond" w:hAnsi="Garmond" w:cstheme="minorHAnsi"/>
                <w:color w:val="000000" w:themeColor="text1"/>
                <w:sz w:val="24"/>
                <w:szCs w:val="24"/>
              </w:rPr>
            </w:pPr>
            <w:r w:rsidRPr="00AA633D">
              <w:rPr>
                <w:rFonts w:ascii="Garmond" w:hAnsi="Garmond" w:cstheme="minorHAnsi"/>
                <w:color w:val="000000" w:themeColor="text1"/>
                <w:sz w:val="24"/>
                <w:szCs w:val="24"/>
              </w:rPr>
              <w:t xml:space="preserve">Travel Fee </w:t>
            </w:r>
          </w:p>
          <w:p w14:paraId="0541BA33" w14:textId="77777777" w:rsidR="00AA633D" w:rsidRPr="00AA633D" w:rsidRDefault="00AA633D" w:rsidP="000B0DC1">
            <w:pPr>
              <w:ind w:right="234"/>
              <w:rPr>
                <w:rFonts w:ascii="Garmond" w:hAnsi="Garmond" w:cstheme="minorHAnsi"/>
                <w:color w:val="000000" w:themeColor="text1"/>
                <w:sz w:val="24"/>
                <w:szCs w:val="24"/>
              </w:rPr>
            </w:pPr>
          </w:p>
          <w:p w14:paraId="63E544AB" w14:textId="77777777" w:rsidR="00AA633D" w:rsidRPr="00AA633D" w:rsidRDefault="00AA633D" w:rsidP="000B0DC1">
            <w:pPr>
              <w:ind w:right="234"/>
              <w:rPr>
                <w:rFonts w:ascii="Garmond" w:hAnsi="Garmond" w:cstheme="minorHAnsi"/>
                <w:color w:val="000000" w:themeColor="text1"/>
                <w:sz w:val="24"/>
                <w:szCs w:val="24"/>
              </w:rPr>
            </w:pPr>
          </w:p>
          <w:p w14:paraId="33F8EDE5" w14:textId="1F8EEA97" w:rsidR="00AA633D" w:rsidRPr="00AA633D" w:rsidRDefault="00AA633D" w:rsidP="000B0DC1">
            <w:pPr>
              <w:ind w:right="234"/>
              <w:rPr>
                <w:rFonts w:ascii="Garmond" w:hAnsi="Garmond" w:cstheme="minorHAnsi"/>
                <w:b/>
                <w:bCs/>
                <w:color w:val="000000" w:themeColor="text1"/>
                <w:sz w:val="24"/>
                <w:szCs w:val="24"/>
              </w:rPr>
            </w:pPr>
            <w:r w:rsidRPr="00AA633D">
              <w:rPr>
                <w:rFonts w:ascii="Garmond" w:hAnsi="Garmond" w:cstheme="minorHAnsi"/>
                <w:b/>
                <w:bCs/>
                <w:color w:val="000000" w:themeColor="text1"/>
                <w:sz w:val="24"/>
                <w:szCs w:val="24"/>
              </w:rPr>
              <w:t>Total Estimated Fees &amp; Expenses:</w:t>
            </w:r>
          </w:p>
        </w:tc>
        <w:tc>
          <w:tcPr>
            <w:tcW w:w="4997" w:type="dxa"/>
          </w:tcPr>
          <w:p w14:paraId="58057940" w14:textId="77777777" w:rsidR="008B3192" w:rsidRDefault="00AA633D" w:rsidP="00AA633D">
            <w:pPr>
              <w:ind w:right="234"/>
              <w:jc w:val="right"/>
              <w:rPr>
                <w:rFonts w:ascii="Garmond" w:hAnsi="Garmond" w:cstheme="minorHAnsi"/>
                <w:color w:val="000000" w:themeColor="text1"/>
                <w:sz w:val="24"/>
                <w:szCs w:val="24"/>
              </w:rPr>
            </w:pPr>
            <w:r w:rsidRPr="00AA633D">
              <w:rPr>
                <w:rFonts w:ascii="Garmond" w:hAnsi="Garmond" w:cstheme="minorHAnsi"/>
                <w:color w:val="000000" w:themeColor="text1"/>
                <w:sz w:val="24"/>
                <w:szCs w:val="24"/>
              </w:rPr>
              <w:t>TBD</w:t>
            </w:r>
          </w:p>
          <w:p w14:paraId="375E9258" w14:textId="77777777" w:rsidR="00AA633D" w:rsidRDefault="00AA633D" w:rsidP="00AA633D">
            <w:pPr>
              <w:ind w:right="234"/>
              <w:jc w:val="right"/>
              <w:rPr>
                <w:rFonts w:ascii="Garmond" w:hAnsi="Garmond" w:cstheme="minorHAnsi"/>
                <w:color w:val="000000" w:themeColor="text1"/>
                <w:sz w:val="24"/>
                <w:szCs w:val="24"/>
              </w:rPr>
            </w:pPr>
          </w:p>
          <w:p w14:paraId="081BF3BB" w14:textId="77777777" w:rsidR="00AA633D" w:rsidRDefault="00AA633D" w:rsidP="00AA633D">
            <w:pPr>
              <w:ind w:right="234"/>
              <w:jc w:val="right"/>
              <w:rPr>
                <w:rFonts w:ascii="Garmond" w:hAnsi="Garmond" w:cstheme="minorHAnsi"/>
                <w:color w:val="000000" w:themeColor="text1"/>
                <w:sz w:val="24"/>
                <w:szCs w:val="24"/>
              </w:rPr>
            </w:pPr>
          </w:p>
          <w:p w14:paraId="27746A21" w14:textId="4D84F7F7" w:rsidR="00AA633D" w:rsidRDefault="00AA633D" w:rsidP="00AA633D">
            <w:pPr>
              <w:jc w:val="right"/>
              <w:rPr>
                <w:rFonts w:ascii="Garamond" w:hAnsi="Garamond"/>
                <w:b/>
                <w:sz w:val="24"/>
                <w:szCs w:val="24"/>
              </w:rPr>
            </w:pPr>
            <w:r w:rsidRPr="00AA633D">
              <w:rPr>
                <w:rFonts w:ascii="Garamond" w:hAnsi="Garamond"/>
                <w:b/>
                <w:sz w:val="24"/>
                <w:szCs w:val="24"/>
              </w:rPr>
              <w:t>$0.00</w:t>
            </w:r>
          </w:p>
          <w:p w14:paraId="0129908E" w14:textId="77777777" w:rsidR="00AA633D" w:rsidRPr="00AA633D" w:rsidRDefault="00AA633D" w:rsidP="00AA633D">
            <w:pPr>
              <w:jc w:val="right"/>
              <w:rPr>
                <w:rFonts w:ascii="Garamond" w:hAnsi="Garamond"/>
                <w:b/>
                <w:sz w:val="24"/>
                <w:szCs w:val="24"/>
              </w:rPr>
            </w:pPr>
          </w:p>
          <w:p w14:paraId="336205E1" w14:textId="31D3DA8F" w:rsidR="00AA633D" w:rsidRPr="00CD10F4" w:rsidRDefault="00AA633D" w:rsidP="00AA633D">
            <w:pPr>
              <w:jc w:val="right"/>
              <w:rPr>
                <w:rFonts w:ascii="Garamond" w:hAnsi="Garamond"/>
                <w:b/>
                <w:sz w:val="22"/>
                <w:szCs w:val="22"/>
              </w:rPr>
            </w:pPr>
            <w:r w:rsidRPr="00CD10F4">
              <w:rPr>
                <w:rFonts w:ascii="Garamond" w:hAnsi="Garamond"/>
                <w:b/>
                <w:sz w:val="22"/>
                <w:szCs w:val="22"/>
              </w:rPr>
              <w:t>(Please do not pay this amount, this is an estimated cost. An invoice will be sent to you with the correct amount to pay)</w:t>
            </w:r>
          </w:p>
          <w:p w14:paraId="6FCB3A5D" w14:textId="42210725" w:rsidR="00AA633D" w:rsidRPr="00AA633D" w:rsidRDefault="00AA633D" w:rsidP="00AA633D">
            <w:pPr>
              <w:ind w:right="234"/>
              <w:jc w:val="right"/>
              <w:rPr>
                <w:rFonts w:ascii="Garmond" w:hAnsi="Garmond" w:cstheme="minorHAnsi"/>
                <w:color w:val="000000" w:themeColor="text1"/>
                <w:sz w:val="24"/>
                <w:szCs w:val="24"/>
              </w:rPr>
            </w:pPr>
          </w:p>
        </w:tc>
      </w:tr>
    </w:tbl>
    <w:p w14:paraId="5A5D5D5F" w14:textId="77777777" w:rsidR="00CD08B9" w:rsidRPr="008B3192" w:rsidRDefault="00CD08B9" w:rsidP="00EF74B7">
      <w:pPr>
        <w:ind w:right="234"/>
        <w:rPr>
          <w:rFonts w:ascii="Garmond" w:hAnsi="Garmond" w:cstheme="minorHAnsi"/>
          <w:sz w:val="24"/>
          <w:szCs w:val="24"/>
        </w:rPr>
      </w:pPr>
    </w:p>
    <w:p w14:paraId="4A9AA12F" w14:textId="77777777" w:rsidR="000B0DC1" w:rsidRPr="008B3192" w:rsidRDefault="000B0DC1" w:rsidP="000B0DC1">
      <w:pPr>
        <w:ind w:left="180" w:right="234"/>
        <w:rPr>
          <w:rFonts w:ascii="Garmond" w:hAnsi="Garmond"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351"/>
        <w:gridCol w:w="4171"/>
      </w:tblGrid>
      <w:tr w:rsidR="000B0DC1" w:rsidRPr="008B3192" w14:paraId="34C5098A" w14:textId="77777777" w:rsidTr="00CD08B9">
        <w:trPr>
          <w:trHeight w:val="340"/>
        </w:trPr>
        <w:tc>
          <w:tcPr>
            <w:tcW w:w="3978" w:type="dxa"/>
            <w:tcBorders>
              <w:left w:val="nil"/>
              <w:right w:val="nil"/>
            </w:tcBorders>
            <w:shd w:val="clear" w:color="auto" w:fill="auto"/>
          </w:tcPr>
          <w:p w14:paraId="29266C68" w14:textId="77777777" w:rsidR="000B0DC1" w:rsidRPr="008B3192" w:rsidRDefault="000B0DC1" w:rsidP="000B0DC1">
            <w:pPr>
              <w:ind w:left="180" w:right="234"/>
              <w:rPr>
                <w:rFonts w:ascii="Garmond" w:hAnsi="Garmond" w:cstheme="minorHAnsi"/>
                <w:sz w:val="24"/>
                <w:szCs w:val="24"/>
              </w:rPr>
            </w:pPr>
            <w:r w:rsidRPr="008B3192">
              <w:rPr>
                <w:rFonts w:ascii="Garmond" w:hAnsi="Garmond" w:cstheme="minorHAnsi"/>
                <w:sz w:val="24"/>
                <w:szCs w:val="24"/>
              </w:rPr>
              <w:t>Client Signature</w:t>
            </w:r>
          </w:p>
          <w:p w14:paraId="42198D93" w14:textId="77777777" w:rsidR="000B0DC1" w:rsidRPr="008B3192" w:rsidRDefault="000B0DC1" w:rsidP="000B0DC1">
            <w:pPr>
              <w:ind w:left="180" w:right="234"/>
              <w:rPr>
                <w:rFonts w:ascii="Garmond" w:hAnsi="Garmond" w:cstheme="minorHAnsi"/>
                <w:sz w:val="24"/>
                <w:szCs w:val="24"/>
              </w:rPr>
            </w:pPr>
          </w:p>
          <w:p w14:paraId="6959184B" w14:textId="77777777" w:rsidR="000B0DC1" w:rsidRPr="008B3192" w:rsidRDefault="000B0DC1" w:rsidP="000B0DC1">
            <w:pPr>
              <w:ind w:left="180" w:right="234"/>
              <w:rPr>
                <w:rFonts w:ascii="Garmond" w:hAnsi="Garmond" w:cstheme="minorHAnsi"/>
                <w:sz w:val="24"/>
                <w:szCs w:val="24"/>
              </w:rPr>
            </w:pPr>
          </w:p>
        </w:tc>
        <w:tc>
          <w:tcPr>
            <w:tcW w:w="1351" w:type="dxa"/>
            <w:tcBorders>
              <w:top w:val="nil"/>
              <w:left w:val="nil"/>
              <w:bottom w:val="nil"/>
              <w:right w:val="nil"/>
            </w:tcBorders>
            <w:shd w:val="clear" w:color="auto" w:fill="auto"/>
          </w:tcPr>
          <w:p w14:paraId="1A05D18F" w14:textId="77777777" w:rsidR="000B0DC1" w:rsidRPr="008B3192" w:rsidRDefault="000B0DC1" w:rsidP="000B0DC1">
            <w:pPr>
              <w:ind w:left="180" w:right="234"/>
              <w:rPr>
                <w:rFonts w:ascii="Garmond" w:hAnsi="Garmond" w:cstheme="minorHAnsi"/>
                <w:sz w:val="24"/>
                <w:szCs w:val="24"/>
              </w:rPr>
            </w:pPr>
          </w:p>
        </w:tc>
        <w:tc>
          <w:tcPr>
            <w:tcW w:w="4171" w:type="dxa"/>
            <w:tcBorders>
              <w:left w:val="nil"/>
              <w:bottom w:val="single" w:sz="4" w:space="0" w:color="auto"/>
              <w:right w:val="nil"/>
            </w:tcBorders>
            <w:shd w:val="clear" w:color="auto" w:fill="auto"/>
          </w:tcPr>
          <w:p w14:paraId="6C452C65" w14:textId="77777777" w:rsidR="000B0DC1" w:rsidRPr="008B3192" w:rsidRDefault="000B0DC1" w:rsidP="000B0DC1">
            <w:pPr>
              <w:ind w:left="180" w:right="234"/>
              <w:rPr>
                <w:rFonts w:ascii="Garmond" w:hAnsi="Garmond" w:cstheme="minorHAnsi"/>
                <w:sz w:val="24"/>
                <w:szCs w:val="24"/>
              </w:rPr>
            </w:pPr>
            <w:r w:rsidRPr="008B3192">
              <w:rPr>
                <w:rFonts w:ascii="Garmond" w:hAnsi="Garmond" w:cstheme="minorHAnsi"/>
                <w:sz w:val="24"/>
                <w:szCs w:val="24"/>
              </w:rPr>
              <w:t>CCI Signature</w:t>
            </w:r>
          </w:p>
        </w:tc>
      </w:tr>
    </w:tbl>
    <w:p w14:paraId="403ADE48" w14:textId="46B92C69" w:rsidR="00CD08B9" w:rsidRPr="008B3192" w:rsidRDefault="00CD08B9" w:rsidP="00CD08B9">
      <w:pPr>
        <w:ind w:left="180" w:right="234"/>
        <w:rPr>
          <w:rFonts w:ascii="Garmond" w:hAnsi="Garmond" w:cstheme="minorHAnsi"/>
          <w:sz w:val="24"/>
          <w:szCs w:val="24"/>
        </w:rPr>
      </w:pPr>
      <w:r w:rsidRPr="008B3192">
        <w:rPr>
          <w:rFonts w:ascii="Garmond" w:hAnsi="Garmond" w:cstheme="minorHAnsi"/>
          <w:b/>
          <w:sz w:val="36"/>
          <w:szCs w:val="36"/>
        </w:rPr>
        <w:t xml:space="preserve">     </w:t>
      </w:r>
      <w:r w:rsidRPr="008B3192">
        <w:rPr>
          <w:rFonts w:ascii="Garmond" w:hAnsi="Garmond" w:cstheme="minorHAnsi"/>
          <w:sz w:val="24"/>
          <w:szCs w:val="24"/>
        </w:rPr>
        <w:t xml:space="preserve">Client Position and Date of Signature  </w:t>
      </w:r>
      <w:r w:rsidRPr="008B3192">
        <w:rPr>
          <w:rFonts w:ascii="Garmond" w:hAnsi="Garmond" w:cstheme="minorHAnsi"/>
          <w:sz w:val="24"/>
          <w:szCs w:val="24"/>
        </w:rPr>
        <w:tab/>
      </w:r>
      <w:r w:rsidRPr="008B3192">
        <w:rPr>
          <w:rFonts w:ascii="Garmond" w:hAnsi="Garmond" w:cstheme="minorHAnsi"/>
          <w:sz w:val="24"/>
          <w:szCs w:val="24"/>
        </w:rPr>
        <w:tab/>
      </w:r>
      <w:r w:rsidRPr="008B3192">
        <w:rPr>
          <w:rFonts w:ascii="Garmond" w:hAnsi="Garmond" w:cstheme="minorHAnsi"/>
          <w:sz w:val="24"/>
          <w:szCs w:val="24"/>
        </w:rPr>
        <w:tab/>
        <w:t xml:space="preserve">   Date of Signature</w:t>
      </w:r>
    </w:p>
    <w:p w14:paraId="5CB126F2" w14:textId="2B20F951" w:rsidR="007D3196" w:rsidRDefault="00EF74B7" w:rsidP="00A81A8C">
      <w:pPr>
        <w:rPr>
          <w:rFonts w:asciiTheme="minorHAnsi" w:hAnsiTheme="minorHAnsi" w:cstheme="minorHAnsi"/>
          <w:b/>
          <w:sz w:val="36"/>
          <w:szCs w:val="36"/>
        </w:rPr>
      </w:pPr>
      <w:r>
        <w:rPr>
          <w:noProof/>
        </w:rPr>
        <mc:AlternateContent>
          <mc:Choice Requires="wps">
            <w:drawing>
              <wp:anchor distT="0" distB="0" distL="114300" distR="114300" simplePos="0" relativeHeight="251659776" behindDoc="0" locked="0" layoutInCell="1" allowOverlap="1" wp14:anchorId="790C8272" wp14:editId="2B0970C5">
                <wp:simplePos x="0" y="0"/>
                <wp:positionH relativeFrom="margin">
                  <wp:align>center</wp:align>
                </wp:positionH>
                <wp:positionV relativeFrom="paragraph">
                  <wp:posOffset>259715</wp:posOffset>
                </wp:positionV>
                <wp:extent cx="5486400" cy="1637665"/>
                <wp:effectExtent l="0" t="0" r="1905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37665"/>
                        </a:xfrm>
                        <a:prstGeom prst="rect">
                          <a:avLst/>
                        </a:prstGeom>
                        <a:solidFill>
                          <a:srgbClr val="FFFFFF"/>
                        </a:solidFill>
                        <a:ln w="15875">
                          <a:solidFill>
                            <a:srgbClr val="943634"/>
                          </a:solidFill>
                          <a:miter lim="800000"/>
                          <a:headEnd/>
                          <a:tailEnd/>
                        </a:ln>
                      </wps:spPr>
                      <wps:txbx>
                        <w:txbxContent>
                          <w:p w14:paraId="26E04BC2" w14:textId="77777777" w:rsidR="00EF74B7" w:rsidRDefault="00EF74B7" w:rsidP="00EF74B7">
                            <w:pPr>
                              <w:shd w:val="clear" w:color="auto" w:fill="FFFFFF"/>
                              <w:rPr>
                                <w:bCs/>
                                <w:color w:val="000000"/>
                                <w:sz w:val="18"/>
                                <w:szCs w:val="18"/>
                              </w:rPr>
                            </w:pPr>
                            <w:r>
                              <w:rPr>
                                <w:b/>
                                <w:bCs/>
                                <w:color w:val="000000"/>
                                <w:sz w:val="18"/>
                                <w:szCs w:val="18"/>
                              </w:rPr>
                              <w:t>IMPORTANT!</w:t>
                            </w:r>
                            <w:r>
                              <w:rPr>
                                <w:color w:val="000000"/>
                                <w:sz w:val="18"/>
                                <w:szCs w:val="18"/>
                              </w:rPr>
                              <w:t xml:space="preserve">  This estimated cost summarizes reimbursable costs associated with the visit of the CCI auditor in connection with the on-site assessment of your organization.  Your signature below indicates that this estimate corresponds to the expected time and effort expended by the CCI and the auditor in preparing for and carrying out the assessment and you agree to pay 2/3 of the estimate prior to the on-site assessment.  Once CCI receives all formal invoices from the auditor(s) you will be billed for the actual costs associated with the visit. The expenses detailed above are estimates only and subject to change. </w:t>
                            </w:r>
                            <w:r>
                              <w:rPr>
                                <w:b/>
                                <w:bCs/>
                                <w:color w:val="000000"/>
                                <w:sz w:val="18"/>
                                <w:szCs w:val="18"/>
                              </w:rPr>
                              <w:t xml:space="preserve">(Please note that additional services may require additional invoicing to the organization.) </w:t>
                            </w:r>
                            <w:r w:rsidRPr="009E41CE">
                              <w:rPr>
                                <w:bCs/>
                                <w:color w:val="000000"/>
                                <w:sz w:val="18"/>
                                <w:szCs w:val="18"/>
                              </w:rPr>
                              <w:t>USD payment required.</w:t>
                            </w:r>
                          </w:p>
                          <w:p w14:paraId="05C72626" w14:textId="77777777" w:rsidR="00EF74B7" w:rsidRPr="003162BC" w:rsidRDefault="00EF74B7" w:rsidP="00EF74B7">
                            <w:pPr>
                              <w:shd w:val="clear" w:color="auto" w:fill="FFFFFF"/>
                              <w:rPr>
                                <w:b/>
                                <w:bCs/>
                                <w:color w:val="FF0000"/>
                                <w:sz w:val="18"/>
                                <w:szCs w:val="18"/>
                              </w:rPr>
                            </w:pPr>
                            <w:r w:rsidRPr="00A869AF">
                              <w:rPr>
                                <w:b/>
                                <w:bCs/>
                                <w:color w:val="000000"/>
                                <w:sz w:val="18"/>
                                <w:szCs w:val="18"/>
                              </w:rPr>
                              <w:t>Expedited Scheduling Fee – For dates requested within 2 weeks, an expedited scheduling fee of $250 will apply</w:t>
                            </w:r>
                            <w:r>
                              <w:rPr>
                                <w:b/>
                                <w:bCs/>
                                <w:color w:val="000000"/>
                                <w:sz w:val="18"/>
                                <w:szCs w:val="18"/>
                              </w:rPr>
                              <w:t>.</w:t>
                            </w:r>
                          </w:p>
                          <w:p w14:paraId="440F3D05" w14:textId="77777777" w:rsidR="00EF74B7" w:rsidRPr="00DB304B" w:rsidRDefault="00EF74B7" w:rsidP="00EF74B7">
                            <w:pPr>
                              <w:shd w:val="clear" w:color="auto" w:fill="FFFFFF"/>
                              <w:rPr>
                                <w:bCs/>
                                <w:color w:val="000000"/>
                                <w:sz w:val="18"/>
                                <w:szCs w:val="18"/>
                              </w:rPr>
                            </w:pPr>
                            <w:r w:rsidRPr="00DB304B">
                              <w:rPr>
                                <w:bCs/>
                                <w:color w:val="000000"/>
                                <w:sz w:val="18"/>
                                <w:szCs w:val="18"/>
                              </w:rPr>
                              <w:t>If client reschedules and/or cancels an assessment once it is finalized, a $150 administration fee wi</w:t>
                            </w:r>
                            <w:r>
                              <w:rPr>
                                <w:bCs/>
                                <w:color w:val="000000"/>
                                <w:sz w:val="18"/>
                                <w:szCs w:val="18"/>
                              </w:rPr>
                              <w:t>ll</w:t>
                            </w:r>
                            <w:r w:rsidRPr="00DB304B">
                              <w:rPr>
                                <w:bCs/>
                                <w:color w:val="000000"/>
                                <w:sz w:val="18"/>
                                <w:szCs w:val="18"/>
                              </w:rPr>
                              <w:t xml:space="preserve"> be charged as well as fees that lead to auditor’s travel expense changes.  </w:t>
                            </w:r>
                          </w:p>
                          <w:p w14:paraId="17A4D205" w14:textId="77777777" w:rsidR="00EF74B7" w:rsidRPr="00DB304B" w:rsidRDefault="00EF74B7" w:rsidP="00EF74B7">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0C8272" id="_x0000_t202" coordsize="21600,21600" o:spt="202" path="m,l,21600r21600,l21600,xe">
                <v:stroke joinstyle="miter"/>
                <v:path gradientshapeok="t" o:connecttype="rect"/>
              </v:shapetype>
              <v:shape id="Text Box 3" o:spid="_x0000_s1026" type="#_x0000_t202" style="position:absolute;margin-left:0;margin-top:20.45pt;width:6in;height:128.9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" strokecolor="#943634" strokeweight="1.25pt">
                <v:textbox>
                  <w:txbxContent>
                    <w:p w14:paraId="26E04BC2" w14:textId="77777777" w:rsidR="00EF74B7" w:rsidRDefault="00EF74B7" w:rsidP="00EF74B7">
                      <w:pPr>
                        <w:shd w:val="clear" w:color="auto" w:fill="FFFFFF"/>
                        <w:rPr>
                          <w:bCs/>
                          <w:color w:val="000000"/>
                          <w:sz w:val="18"/>
                          <w:szCs w:val="18"/>
                        </w:rPr>
                      </w:pPr>
                      <w:r>
                        <w:rPr>
                          <w:b/>
                          <w:bCs/>
                          <w:color w:val="000000"/>
                          <w:sz w:val="18"/>
                          <w:szCs w:val="18"/>
                        </w:rPr>
                        <w:t>IMPORTANT!</w:t>
                      </w:r>
                      <w:r>
                        <w:rPr>
                          <w:color w:val="000000"/>
                          <w:sz w:val="18"/>
                          <w:szCs w:val="18"/>
                        </w:rPr>
                        <w:t xml:space="preserve">  This estimated cost summarizes reimbursable costs associated with the visit of the CCI auditor in connection with the on-site assessment of your organization.  Your signature below indicates that this estimate corresponds to the expected time and effort expended by the CCI and the auditor in preparing for and carrying out the assessment and you agree to pay 2/3 of the estimate prior to the on-site assessment.  Once CCI receives all formal invoices from the auditor(s) you will be billed for the actual costs associated with the visit. The expenses detailed above are estimates only and subject to change. </w:t>
                      </w:r>
                      <w:r>
                        <w:rPr>
                          <w:b/>
                          <w:bCs/>
                          <w:color w:val="000000"/>
                          <w:sz w:val="18"/>
                          <w:szCs w:val="18"/>
                        </w:rPr>
                        <w:t xml:space="preserve">(Please note that additional services may require additional invoicing to the organization.) </w:t>
                      </w:r>
                      <w:r w:rsidRPr="009E41CE">
                        <w:rPr>
                          <w:bCs/>
                          <w:color w:val="000000"/>
                          <w:sz w:val="18"/>
                          <w:szCs w:val="18"/>
                        </w:rPr>
                        <w:t>USD payment required.</w:t>
                      </w:r>
                    </w:p>
                    <w:p w14:paraId="05C72626" w14:textId="77777777" w:rsidR="00EF74B7" w:rsidRPr="003162BC" w:rsidRDefault="00EF74B7" w:rsidP="00EF74B7">
                      <w:pPr>
                        <w:shd w:val="clear" w:color="auto" w:fill="FFFFFF"/>
                        <w:rPr>
                          <w:b/>
                          <w:bCs/>
                          <w:color w:val="FF0000"/>
                          <w:sz w:val="18"/>
                          <w:szCs w:val="18"/>
                        </w:rPr>
                      </w:pPr>
                      <w:r w:rsidRPr="00A869AF">
                        <w:rPr>
                          <w:b/>
                          <w:bCs/>
                          <w:color w:val="000000"/>
                          <w:sz w:val="18"/>
                          <w:szCs w:val="18"/>
                        </w:rPr>
                        <w:t>Expedited Scheduling Fee – For dates requested within 2 weeks, an expedited scheduling fee of $250 will apply</w:t>
                      </w:r>
                      <w:r>
                        <w:rPr>
                          <w:b/>
                          <w:bCs/>
                          <w:color w:val="000000"/>
                          <w:sz w:val="18"/>
                          <w:szCs w:val="18"/>
                        </w:rPr>
                        <w:t>.</w:t>
                      </w:r>
                    </w:p>
                    <w:p w14:paraId="440F3D05" w14:textId="77777777" w:rsidR="00EF74B7" w:rsidRPr="00DB304B" w:rsidRDefault="00EF74B7" w:rsidP="00EF74B7">
                      <w:pPr>
                        <w:shd w:val="clear" w:color="auto" w:fill="FFFFFF"/>
                        <w:rPr>
                          <w:bCs/>
                          <w:color w:val="000000"/>
                          <w:sz w:val="18"/>
                          <w:szCs w:val="18"/>
                        </w:rPr>
                      </w:pPr>
                      <w:r w:rsidRPr="00DB304B">
                        <w:rPr>
                          <w:bCs/>
                          <w:color w:val="000000"/>
                          <w:sz w:val="18"/>
                          <w:szCs w:val="18"/>
                        </w:rPr>
                        <w:t>If client reschedules and/or cancels an assessment once it is finalized, a $150 administration fee wi</w:t>
                      </w:r>
                      <w:r>
                        <w:rPr>
                          <w:bCs/>
                          <w:color w:val="000000"/>
                          <w:sz w:val="18"/>
                          <w:szCs w:val="18"/>
                        </w:rPr>
                        <w:t>ll</w:t>
                      </w:r>
                      <w:r w:rsidRPr="00DB304B">
                        <w:rPr>
                          <w:bCs/>
                          <w:color w:val="000000"/>
                          <w:sz w:val="18"/>
                          <w:szCs w:val="18"/>
                        </w:rPr>
                        <w:t xml:space="preserve"> be charged as well as fees that lead to auditor’s travel expense changes.  </w:t>
                      </w:r>
                    </w:p>
                    <w:p w14:paraId="17A4D205" w14:textId="77777777" w:rsidR="00EF74B7" w:rsidRPr="00DB304B" w:rsidRDefault="00EF74B7" w:rsidP="00EF74B7">
                      <w:pPr>
                        <w:rPr>
                          <w:color w:val="000000"/>
                          <w:sz w:val="18"/>
                          <w:szCs w:val="18"/>
                        </w:rPr>
                      </w:pPr>
                    </w:p>
                  </w:txbxContent>
                </v:textbox>
                <w10:wrap anchorx="margin"/>
              </v:shape>
            </w:pict>
          </mc:Fallback>
        </mc:AlternateContent>
      </w:r>
    </w:p>
    <w:p w14:paraId="64EB168A" w14:textId="6DE952F8" w:rsidR="00EF74B7" w:rsidRPr="00AE2449" w:rsidRDefault="00EF74B7" w:rsidP="00A81A8C">
      <w:pPr>
        <w:rPr>
          <w:rFonts w:asciiTheme="minorHAnsi" w:hAnsiTheme="minorHAnsi" w:cstheme="minorHAnsi"/>
          <w:b/>
          <w:sz w:val="36"/>
          <w:szCs w:val="36"/>
        </w:rPr>
      </w:pPr>
    </w:p>
    <w:sectPr w:rsidR="00EF74B7" w:rsidRPr="00AE2449" w:rsidSect="00B83D10">
      <w:headerReference w:type="even" r:id="rId9"/>
      <w:footerReference w:type="default" r:id="rId10"/>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D591" w14:textId="77777777" w:rsidR="00D606A9" w:rsidRDefault="00D606A9">
      <w:r>
        <w:separator/>
      </w:r>
    </w:p>
  </w:endnote>
  <w:endnote w:type="continuationSeparator" w:id="0">
    <w:p w14:paraId="06095A33" w14:textId="77777777" w:rsidR="00D606A9" w:rsidRDefault="00D6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on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300" w14:textId="77777777" w:rsidR="00501ADF" w:rsidRPr="00B83D10" w:rsidRDefault="00AA09F7" w:rsidP="007D3196">
    <w:pPr>
      <w:pStyle w:val="Footer"/>
      <w:jc w:val="center"/>
      <w:rPr>
        <w:rFonts w:ascii="Garamond" w:hAnsi="Garamond"/>
        <w:color w:val="808080"/>
      </w:rPr>
    </w:pPr>
    <w:r w:rsidRPr="00AA09F7">
      <w:rPr>
        <w:rFonts w:ascii="Garamond" w:hAnsi="Garamond"/>
        <w:color w:val="808080"/>
      </w:rPr>
      <w:t xml:space="preserve">Page </w:t>
    </w:r>
    <w:r w:rsidR="003906AD" w:rsidRPr="00AA09F7">
      <w:rPr>
        <w:rFonts w:ascii="Garamond" w:hAnsi="Garamond"/>
        <w:b/>
        <w:color w:val="808080"/>
      </w:rPr>
      <w:fldChar w:fldCharType="begin"/>
    </w:r>
    <w:r w:rsidRPr="00AA09F7">
      <w:rPr>
        <w:rFonts w:ascii="Garamond" w:hAnsi="Garamond"/>
        <w:b/>
        <w:color w:val="808080"/>
      </w:rPr>
      <w:instrText xml:space="preserve"> PAGE  \* Arabic  \* MERGEFORMAT </w:instrText>
    </w:r>
    <w:r w:rsidR="003906AD" w:rsidRPr="00AA09F7">
      <w:rPr>
        <w:rFonts w:ascii="Garamond" w:hAnsi="Garamond"/>
        <w:b/>
        <w:color w:val="808080"/>
      </w:rPr>
      <w:fldChar w:fldCharType="separate"/>
    </w:r>
    <w:r w:rsidR="00F64EF8">
      <w:rPr>
        <w:rFonts w:ascii="Garamond" w:hAnsi="Garamond"/>
        <w:b/>
        <w:noProof/>
        <w:color w:val="808080"/>
      </w:rPr>
      <w:t>1</w:t>
    </w:r>
    <w:r w:rsidR="003906AD" w:rsidRPr="00AA09F7">
      <w:rPr>
        <w:rFonts w:ascii="Garamond" w:hAnsi="Garamond"/>
        <w:b/>
        <w:color w:val="808080"/>
      </w:rPr>
      <w:fldChar w:fldCharType="end"/>
    </w:r>
    <w:r w:rsidRPr="00AA09F7">
      <w:rPr>
        <w:rFonts w:ascii="Garamond" w:hAnsi="Garamond"/>
        <w:color w:val="808080"/>
      </w:rPr>
      <w:t xml:space="preserve"> of </w:t>
    </w:r>
    <w:r w:rsidR="000923A4">
      <w:rPr>
        <w:rFonts w:ascii="Garamond" w:hAnsi="Garamond"/>
        <w:b/>
        <w:noProof/>
        <w:color w:val="808080"/>
      </w:rPr>
      <w:fldChar w:fldCharType="begin"/>
    </w:r>
    <w:r w:rsidR="000923A4">
      <w:rPr>
        <w:rFonts w:ascii="Garamond" w:hAnsi="Garamond"/>
        <w:b/>
        <w:noProof/>
        <w:color w:val="808080"/>
      </w:rPr>
      <w:instrText xml:space="preserve"> NUMPAGES  \* Arabic  \* MERGEFORMAT </w:instrText>
    </w:r>
    <w:r w:rsidR="000923A4">
      <w:rPr>
        <w:rFonts w:ascii="Garamond" w:hAnsi="Garamond"/>
        <w:b/>
        <w:noProof/>
        <w:color w:val="808080"/>
      </w:rPr>
      <w:fldChar w:fldCharType="separate"/>
    </w:r>
    <w:r w:rsidR="00F64EF8" w:rsidRPr="00F64EF8">
      <w:rPr>
        <w:rFonts w:ascii="Garamond" w:hAnsi="Garamond"/>
        <w:b/>
        <w:noProof/>
        <w:color w:val="808080"/>
      </w:rPr>
      <w:t>1</w:t>
    </w:r>
    <w:r w:rsidR="000923A4">
      <w:rPr>
        <w:rFonts w:ascii="Garamond" w:hAnsi="Garamond"/>
        <w:b/>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77A4" w14:textId="77777777" w:rsidR="00D606A9" w:rsidRDefault="00D606A9">
      <w:r>
        <w:separator/>
      </w:r>
    </w:p>
  </w:footnote>
  <w:footnote w:type="continuationSeparator" w:id="0">
    <w:p w14:paraId="3E85D1EF" w14:textId="77777777" w:rsidR="00D606A9" w:rsidRDefault="00D6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451E" w14:textId="77777777" w:rsidR="0016443C" w:rsidRDefault="003906AD">
    <w:pPr>
      <w:pStyle w:val="Header"/>
      <w:framePr w:wrap="around" w:vAnchor="text" w:hAnchor="margin" w:xAlign="inside" w:y="1"/>
      <w:rPr>
        <w:rStyle w:val="PageNumber"/>
      </w:rPr>
    </w:pPr>
    <w:r>
      <w:rPr>
        <w:rStyle w:val="PageNumber"/>
      </w:rPr>
      <w:fldChar w:fldCharType="begin"/>
    </w:r>
    <w:r w:rsidR="0016443C">
      <w:rPr>
        <w:rStyle w:val="PageNumber"/>
      </w:rPr>
      <w:instrText xml:space="preserve">PAGE  </w:instrText>
    </w:r>
    <w:r>
      <w:rPr>
        <w:rStyle w:val="PageNumber"/>
      </w:rPr>
      <w:fldChar w:fldCharType="separate"/>
    </w:r>
    <w:r w:rsidR="0016443C">
      <w:rPr>
        <w:rStyle w:val="PageNumber"/>
        <w:noProof/>
      </w:rPr>
      <w:t>7</w:t>
    </w:r>
    <w:r>
      <w:rPr>
        <w:rStyle w:val="PageNumber"/>
      </w:rPr>
      <w:fldChar w:fldCharType="end"/>
    </w:r>
  </w:p>
  <w:p w14:paraId="77DF4D30" w14:textId="77777777" w:rsidR="0016443C" w:rsidRDefault="0016443C">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E5EEB"/>
    <w:multiLevelType w:val="multilevel"/>
    <w:tmpl w:val="4176B42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5617D9"/>
    <w:multiLevelType w:val="multilevel"/>
    <w:tmpl w:val="2AEABEAC"/>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69396E"/>
    <w:multiLevelType w:val="singleLevel"/>
    <w:tmpl w:val="D55EF1A2"/>
    <w:lvl w:ilvl="0">
      <w:start w:val="1"/>
      <w:numFmt w:val="upperLetter"/>
      <w:lvlText w:val="%1."/>
      <w:lvlJc w:val="left"/>
      <w:pPr>
        <w:tabs>
          <w:tab w:val="num" w:pos="3960"/>
        </w:tabs>
        <w:ind w:left="3960" w:hanging="360"/>
      </w:pPr>
      <w:rPr>
        <w:rFonts w:hint="default"/>
        <w:b/>
      </w:rPr>
    </w:lvl>
  </w:abstractNum>
  <w:abstractNum w:abstractNumId="4" w15:restartNumberingAfterBreak="0">
    <w:nsid w:val="09CA4BC3"/>
    <w:multiLevelType w:val="multilevel"/>
    <w:tmpl w:val="E45C504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2"/>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
      <w:lvlJc w:val="left"/>
      <w:pPr>
        <w:tabs>
          <w:tab w:val="num" w:pos="1800"/>
        </w:tabs>
        <w:ind w:left="180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B61091"/>
    <w:multiLevelType w:val="multilevel"/>
    <w:tmpl w:val="5F8870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736C1B"/>
    <w:multiLevelType w:val="hybridMultilevel"/>
    <w:tmpl w:val="3F6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40207"/>
    <w:multiLevelType w:val="multilevel"/>
    <w:tmpl w:val="FBD834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C635A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EA30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77EC3"/>
    <w:multiLevelType w:val="multilevel"/>
    <w:tmpl w:val="C7F0C198"/>
    <w:lvl w:ilvl="0">
      <w:start w:val="1"/>
      <w:numFmt w:val="decimal"/>
      <w:lvlText w:val="%1"/>
      <w:lvlJc w:val="left"/>
      <w:pPr>
        <w:tabs>
          <w:tab w:val="num" w:pos="390"/>
        </w:tabs>
        <w:ind w:left="390" w:hanging="390"/>
      </w:pPr>
      <w:rPr>
        <w:rFonts w:hint="default"/>
      </w:rPr>
    </w:lvl>
    <w:lvl w:ilv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0A6033"/>
    <w:multiLevelType w:val="hybridMultilevel"/>
    <w:tmpl w:val="943EBA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707FB1"/>
    <w:multiLevelType w:val="singleLevel"/>
    <w:tmpl w:val="12ACA2C6"/>
    <w:lvl w:ilvl="0">
      <w:start w:val="1"/>
      <w:numFmt w:val="upperLetter"/>
      <w:lvlText w:val="%1."/>
      <w:lvlJc w:val="left"/>
      <w:pPr>
        <w:tabs>
          <w:tab w:val="num" w:pos="4725"/>
        </w:tabs>
        <w:ind w:left="4725" w:hanging="405"/>
      </w:pPr>
      <w:rPr>
        <w:rFonts w:hint="default"/>
        <w:b/>
      </w:rPr>
    </w:lvl>
  </w:abstractNum>
  <w:abstractNum w:abstractNumId="13" w15:restartNumberingAfterBreak="0">
    <w:nsid w:val="36767DD6"/>
    <w:multiLevelType w:val="hybridMultilevel"/>
    <w:tmpl w:val="F174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82E38"/>
    <w:multiLevelType w:val="multilevel"/>
    <w:tmpl w:val="EC38E47E"/>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CC3441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3A14210"/>
    <w:multiLevelType w:val="multilevel"/>
    <w:tmpl w:val="9E021F0E"/>
    <w:lvl w:ilvl="0">
      <w:start w:val="4"/>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4D42D3D"/>
    <w:multiLevelType w:val="multilevel"/>
    <w:tmpl w:val="82FEAF4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1D8127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4771C4C"/>
    <w:multiLevelType w:val="multilevel"/>
    <w:tmpl w:val="6D34C85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EB46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6C1AB6"/>
    <w:multiLevelType w:val="hybridMultilevel"/>
    <w:tmpl w:val="BB0C34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F5A5C2A"/>
    <w:multiLevelType w:val="singleLevel"/>
    <w:tmpl w:val="0A88516E"/>
    <w:lvl w:ilvl="0">
      <w:start w:val="1"/>
      <w:numFmt w:val="decimal"/>
      <w:lvlText w:val="%1."/>
      <w:lvlJc w:val="left"/>
      <w:pPr>
        <w:tabs>
          <w:tab w:val="num" w:pos="630"/>
        </w:tabs>
        <w:ind w:left="630" w:hanging="405"/>
      </w:pPr>
      <w:rPr>
        <w:rFonts w:hint="default"/>
      </w:rPr>
    </w:lvl>
  </w:abstractNum>
  <w:abstractNum w:abstractNumId="23" w15:restartNumberingAfterBreak="0">
    <w:nsid w:val="6833489D"/>
    <w:multiLevelType w:val="multilevel"/>
    <w:tmpl w:val="EBE4199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9B297B"/>
    <w:multiLevelType w:val="multilevel"/>
    <w:tmpl w:val="7AE2D0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C3263E"/>
    <w:multiLevelType w:val="singleLevel"/>
    <w:tmpl w:val="0A88516E"/>
    <w:lvl w:ilvl="0">
      <w:start w:val="1"/>
      <w:numFmt w:val="decimal"/>
      <w:lvlText w:val="%1."/>
      <w:lvlJc w:val="left"/>
      <w:pPr>
        <w:tabs>
          <w:tab w:val="num" w:pos="630"/>
        </w:tabs>
        <w:ind w:left="630" w:hanging="405"/>
      </w:pPr>
      <w:rPr>
        <w:rFonts w:hint="default"/>
      </w:rPr>
    </w:lvl>
  </w:abstractNum>
  <w:abstractNum w:abstractNumId="26" w15:restartNumberingAfterBreak="0">
    <w:nsid w:val="74925D8A"/>
    <w:multiLevelType w:val="multilevel"/>
    <w:tmpl w:val="7B9EEA3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F51D89"/>
    <w:multiLevelType w:val="multilevel"/>
    <w:tmpl w:val="ABAA2BF6"/>
    <w:lvl w:ilvl="0">
      <w:start w:val="2"/>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6FC6CF3"/>
    <w:multiLevelType w:val="singleLevel"/>
    <w:tmpl w:val="0A88516E"/>
    <w:lvl w:ilvl="0">
      <w:start w:val="1"/>
      <w:numFmt w:val="decimal"/>
      <w:lvlText w:val="%1."/>
      <w:lvlJc w:val="left"/>
      <w:pPr>
        <w:tabs>
          <w:tab w:val="num" w:pos="630"/>
        </w:tabs>
        <w:ind w:left="630" w:hanging="405"/>
      </w:pPr>
      <w:rPr>
        <w:rFonts w:hint="default"/>
      </w:rPr>
    </w:lvl>
  </w:abstractNum>
  <w:abstractNum w:abstractNumId="29" w15:restartNumberingAfterBreak="0">
    <w:nsid w:val="78EA0965"/>
    <w:multiLevelType w:val="multilevel"/>
    <w:tmpl w:val="1326DD04"/>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9872EC"/>
    <w:multiLevelType w:val="multilevel"/>
    <w:tmpl w:val="13A4E9B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DB4CBC"/>
    <w:multiLevelType w:val="multilevel"/>
    <w:tmpl w:val="FF90CAC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0370F6"/>
    <w:multiLevelType w:val="multilevel"/>
    <w:tmpl w:val="BEA07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390F68"/>
    <w:multiLevelType w:val="multilevel"/>
    <w:tmpl w:val="599E83E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57557287">
    <w:abstractNumId w:val="28"/>
  </w:num>
  <w:num w:numId="2" w16cid:durableId="1447500279">
    <w:abstractNumId w:val="25"/>
  </w:num>
  <w:num w:numId="3" w16cid:durableId="460609816">
    <w:abstractNumId w:val="22"/>
  </w:num>
  <w:num w:numId="4" w16cid:durableId="1533692961">
    <w:abstractNumId w:val="15"/>
  </w:num>
  <w:num w:numId="5" w16cid:durableId="2046758007">
    <w:abstractNumId w:val="8"/>
  </w:num>
  <w:num w:numId="6" w16cid:durableId="454718623">
    <w:abstractNumId w:val="18"/>
  </w:num>
  <w:num w:numId="7" w16cid:durableId="1362627377">
    <w:abstractNumId w:val="26"/>
  </w:num>
  <w:num w:numId="8" w16cid:durableId="443037657">
    <w:abstractNumId w:val="16"/>
  </w:num>
  <w:num w:numId="9" w16cid:durableId="609701065">
    <w:abstractNumId w:val="14"/>
  </w:num>
  <w:num w:numId="10" w16cid:durableId="585841813">
    <w:abstractNumId w:val="10"/>
  </w:num>
  <w:num w:numId="11" w16cid:durableId="375008220">
    <w:abstractNumId w:val="12"/>
  </w:num>
  <w:num w:numId="12" w16cid:durableId="1695688495">
    <w:abstractNumId w:val="3"/>
  </w:num>
  <w:num w:numId="13" w16cid:durableId="1394739673">
    <w:abstractNumId w:val="32"/>
  </w:num>
  <w:num w:numId="14" w16cid:durableId="1362046242">
    <w:abstractNumId w:val="5"/>
  </w:num>
  <w:num w:numId="15" w16cid:durableId="800269962">
    <w:abstractNumId w:val="1"/>
  </w:num>
  <w:num w:numId="16" w16cid:durableId="1198735322">
    <w:abstractNumId w:val="7"/>
  </w:num>
  <w:num w:numId="17" w16cid:durableId="1147434336">
    <w:abstractNumId w:val="27"/>
  </w:num>
  <w:num w:numId="18" w16cid:durableId="880239747">
    <w:abstractNumId w:val="17"/>
  </w:num>
  <w:num w:numId="19" w16cid:durableId="401685890">
    <w:abstractNumId w:val="30"/>
  </w:num>
  <w:num w:numId="20" w16cid:durableId="1028604370">
    <w:abstractNumId w:val="31"/>
  </w:num>
  <w:num w:numId="21" w16cid:durableId="2011330881">
    <w:abstractNumId w:val="23"/>
  </w:num>
  <w:num w:numId="22" w16cid:durableId="207185191">
    <w:abstractNumId w:val="2"/>
  </w:num>
  <w:num w:numId="23" w16cid:durableId="596136712">
    <w:abstractNumId w:val="29"/>
  </w:num>
  <w:num w:numId="24" w16cid:durableId="28261046">
    <w:abstractNumId w:val="33"/>
  </w:num>
  <w:num w:numId="25" w16cid:durableId="1013337856">
    <w:abstractNumId w:val="19"/>
  </w:num>
  <w:num w:numId="26" w16cid:durableId="1901482656">
    <w:abstractNumId w:val="9"/>
  </w:num>
  <w:num w:numId="27" w16cid:durableId="13905691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16cid:durableId="1175069723">
    <w:abstractNumId w:val="20"/>
  </w:num>
  <w:num w:numId="29" w16cid:durableId="152263222">
    <w:abstractNumId w:val="24"/>
  </w:num>
  <w:num w:numId="30" w16cid:durableId="1501038974">
    <w:abstractNumId w:val="13"/>
  </w:num>
  <w:num w:numId="31" w16cid:durableId="1393624718">
    <w:abstractNumId w:val="6"/>
  </w:num>
  <w:num w:numId="32" w16cid:durableId="2087341577">
    <w:abstractNumId w:val="4"/>
  </w:num>
  <w:num w:numId="33" w16cid:durableId="900215978">
    <w:abstractNumId w:val="21"/>
  </w:num>
  <w:num w:numId="34" w16cid:durableId="938371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54"/>
    <w:rsid w:val="000007E4"/>
    <w:rsid w:val="0000318E"/>
    <w:rsid w:val="00005F04"/>
    <w:rsid w:val="00010A4B"/>
    <w:rsid w:val="0002205A"/>
    <w:rsid w:val="00025C69"/>
    <w:rsid w:val="00027C9E"/>
    <w:rsid w:val="00032DFC"/>
    <w:rsid w:val="00043F66"/>
    <w:rsid w:val="00051959"/>
    <w:rsid w:val="0005380D"/>
    <w:rsid w:val="00053C5C"/>
    <w:rsid w:val="00074207"/>
    <w:rsid w:val="00083076"/>
    <w:rsid w:val="000909C5"/>
    <w:rsid w:val="000923A4"/>
    <w:rsid w:val="000A20C8"/>
    <w:rsid w:val="000A47D2"/>
    <w:rsid w:val="000A6A88"/>
    <w:rsid w:val="000B0DC1"/>
    <w:rsid w:val="000C106A"/>
    <w:rsid w:val="000C392D"/>
    <w:rsid w:val="000D60AF"/>
    <w:rsid w:val="000F232B"/>
    <w:rsid w:val="000F2FBB"/>
    <w:rsid w:val="0010195F"/>
    <w:rsid w:val="00112147"/>
    <w:rsid w:val="00117911"/>
    <w:rsid w:val="00132CFE"/>
    <w:rsid w:val="001375FD"/>
    <w:rsid w:val="0016443C"/>
    <w:rsid w:val="0017656B"/>
    <w:rsid w:val="00183A4E"/>
    <w:rsid w:val="001904E4"/>
    <w:rsid w:val="00197172"/>
    <w:rsid w:val="001A2E28"/>
    <w:rsid w:val="001B271C"/>
    <w:rsid w:val="001B2C22"/>
    <w:rsid w:val="001C6473"/>
    <w:rsid w:val="001E7F7C"/>
    <w:rsid w:val="001F1F64"/>
    <w:rsid w:val="001F402B"/>
    <w:rsid w:val="001F6995"/>
    <w:rsid w:val="001F6BC9"/>
    <w:rsid w:val="00203D7B"/>
    <w:rsid w:val="00216C7F"/>
    <w:rsid w:val="0022053D"/>
    <w:rsid w:val="0023466B"/>
    <w:rsid w:val="00235A6A"/>
    <w:rsid w:val="00245425"/>
    <w:rsid w:val="00246E2B"/>
    <w:rsid w:val="002524D9"/>
    <w:rsid w:val="002720CC"/>
    <w:rsid w:val="00272EBB"/>
    <w:rsid w:val="00274492"/>
    <w:rsid w:val="00276CCD"/>
    <w:rsid w:val="002858EF"/>
    <w:rsid w:val="00294916"/>
    <w:rsid w:val="002A51D2"/>
    <w:rsid w:val="002A5294"/>
    <w:rsid w:val="002C05D9"/>
    <w:rsid w:val="002C6502"/>
    <w:rsid w:val="002C70A8"/>
    <w:rsid w:val="002D7225"/>
    <w:rsid w:val="002F0902"/>
    <w:rsid w:val="002F1E50"/>
    <w:rsid w:val="002F3264"/>
    <w:rsid w:val="002F5661"/>
    <w:rsid w:val="00300E6A"/>
    <w:rsid w:val="00303FE0"/>
    <w:rsid w:val="0030688A"/>
    <w:rsid w:val="00307EBD"/>
    <w:rsid w:val="00311446"/>
    <w:rsid w:val="00323671"/>
    <w:rsid w:val="00336726"/>
    <w:rsid w:val="003906AD"/>
    <w:rsid w:val="003A0298"/>
    <w:rsid w:val="003A2D15"/>
    <w:rsid w:val="003B21A0"/>
    <w:rsid w:val="003C75C2"/>
    <w:rsid w:val="003D25FE"/>
    <w:rsid w:val="003D667B"/>
    <w:rsid w:val="00427A9E"/>
    <w:rsid w:val="00435089"/>
    <w:rsid w:val="00435857"/>
    <w:rsid w:val="0044373E"/>
    <w:rsid w:val="00463AC9"/>
    <w:rsid w:val="0046495E"/>
    <w:rsid w:val="004655B9"/>
    <w:rsid w:val="0046713B"/>
    <w:rsid w:val="00474C9E"/>
    <w:rsid w:val="00485BC3"/>
    <w:rsid w:val="004868D9"/>
    <w:rsid w:val="004A2C65"/>
    <w:rsid w:val="004A3D7E"/>
    <w:rsid w:val="004A666A"/>
    <w:rsid w:val="004B5F5E"/>
    <w:rsid w:val="004C713C"/>
    <w:rsid w:val="004D37F6"/>
    <w:rsid w:val="004D37F7"/>
    <w:rsid w:val="004D3883"/>
    <w:rsid w:val="004D5BA5"/>
    <w:rsid w:val="004D6572"/>
    <w:rsid w:val="004F0C07"/>
    <w:rsid w:val="004F3979"/>
    <w:rsid w:val="004F3C8D"/>
    <w:rsid w:val="00501ADF"/>
    <w:rsid w:val="00521982"/>
    <w:rsid w:val="00534333"/>
    <w:rsid w:val="00534E92"/>
    <w:rsid w:val="00551662"/>
    <w:rsid w:val="005552B6"/>
    <w:rsid w:val="005721E8"/>
    <w:rsid w:val="00573612"/>
    <w:rsid w:val="00582EAE"/>
    <w:rsid w:val="005B3F0D"/>
    <w:rsid w:val="00607B96"/>
    <w:rsid w:val="00610EA9"/>
    <w:rsid w:val="00632927"/>
    <w:rsid w:val="00652087"/>
    <w:rsid w:val="00652132"/>
    <w:rsid w:val="00661EB9"/>
    <w:rsid w:val="00681BF1"/>
    <w:rsid w:val="00696A58"/>
    <w:rsid w:val="006977C0"/>
    <w:rsid w:val="006A058F"/>
    <w:rsid w:val="006A39B2"/>
    <w:rsid w:val="006B6455"/>
    <w:rsid w:val="006C3694"/>
    <w:rsid w:val="006C5548"/>
    <w:rsid w:val="006F246A"/>
    <w:rsid w:val="0070714D"/>
    <w:rsid w:val="007222D9"/>
    <w:rsid w:val="00722BE8"/>
    <w:rsid w:val="00731142"/>
    <w:rsid w:val="007418C8"/>
    <w:rsid w:val="00794F69"/>
    <w:rsid w:val="007A6CAB"/>
    <w:rsid w:val="007C37F9"/>
    <w:rsid w:val="007C784E"/>
    <w:rsid w:val="007D307D"/>
    <w:rsid w:val="007D3196"/>
    <w:rsid w:val="007F5736"/>
    <w:rsid w:val="008004D1"/>
    <w:rsid w:val="0080515A"/>
    <w:rsid w:val="008137D9"/>
    <w:rsid w:val="0081728C"/>
    <w:rsid w:val="0082444A"/>
    <w:rsid w:val="00844BBD"/>
    <w:rsid w:val="00847D66"/>
    <w:rsid w:val="00871D22"/>
    <w:rsid w:val="00890C00"/>
    <w:rsid w:val="008A62E3"/>
    <w:rsid w:val="008A64EF"/>
    <w:rsid w:val="008A6BFB"/>
    <w:rsid w:val="008B098A"/>
    <w:rsid w:val="008B2F9B"/>
    <w:rsid w:val="008B3192"/>
    <w:rsid w:val="008C43A7"/>
    <w:rsid w:val="008D5D57"/>
    <w:rsid w:val="008E25F3"/>
    <w:rsid w:val="008E4A04"/>
    <w:rsid w:val="008E4EAD"/>
    <w:rsid w:val="0090654B"/>
    <w:rsid w:val="00906B0F"/>
    <w:rsid w:val="009121E7"/>
    <w:rsid w:val="0091443A"/>
    <w:rsid w:val="00925E58"/>
    <w:rsid w:val="009278A2"/>
    <w:rsid w:val="00932B54"/>
    <w:rsid w:val="0094575D"/>
    <w:rsid w:val="00955516"/>
    <w:rsid w:val="009A3E74"/>
    <w:rsid w:val="009A5783"/>
    <w:rsid w:val="009B088C"/>
    <w:rsid w:val="009C37C6"/>
    <w:rsid w:val="00A236BF"/>
    <w:rsid w:val="00A2495F"/>
    <w:rsid w:val="00A35A11"/>
    <w:rsid w:val="00A43628"/>
    <w:rsid w:val="00A43D21"/>
    <w:rsid w:val="00A449EF"/>
    <w:rsid w:val="00A4771B"/>
    <w:rsid w:val="00A47F9E"/>
    <w:rsid w:val="00A51CFF"/>
    <w:rsid w:val="00A71330"/>
    <w:rsid w:val="00A74AEE"/>
    <w:rsid w:val="00A81A8C"/>
    <w:rsid w:val="00AA09F7"/>
    <w:rsid w:val="00AA539F"/>
    <w:rsid w:val="00AA633D"/>
    <w:rsid w:val="00AA6D74"/>
    <w:rsid w:val="00AB082B"/>
    <w:rsid w:val="00AC0D9A"/>
    <w:rsid w:val="00AD038B"/>
    <w:rsid w:val="00AE14BB"/>
    <w:rsid w:val="00AE2449"/>
    <w:rsid w:val="00AE49F4"/>
    <w:rsid w:val="00AF5DC9"/>
    <w:rsid w:val="00B00F7A"/>
    <w:rsid w:val="00B07781"/>
    <w:rsid w:val="00B136FE"/>
    <w:rsid w:val="00B26904"/>
    <w:rsid w:val="00B27DB2"/>
    <w:rsid w:val="00B408F5"/>
    <w:rsid w:val="00B40CC5"/>
    <w:rsid w:val="00B6521B"/>
    <w:rsid w:val="00B67102"/>
    <w:rsid w:val="00B720E4"/>
    <w:rsid w:val="00B83D10"/>
    <w:rsid w:val="00B90A9B"/>
    <w:rsid w:val="00C00DEA"/>
    <w:rsid w:val="00C24E7A"/>
    <w:rsid w:val="00C25311"/>
    <w:rsid w:val="00C37D12"/>
    <w:rsid w:val="00C40743"/>
    <w:rsid w:val="00C61B07"/>
    <w:rsid w:val="00C65338"/>
    <w:rsid w:val="00C761C5"/>
    <w:rsid w:val="00C844D9"/>
    <w:rsid w:val="00C94462"/>
    <w:rsid w:val="00C95A03"/>
    <w:rsid w:val="00CB2BE7"/>
    <w:rsid w:val="00CB3973"/>
    <w:rsid w:val="00CD08B9"/>
    <w:rsid w:val="00CD2B7A"/>
    <w:rsid w:val="00D0299E"/>
    <w:rsid w:val="00D100E3"/>
    <w:rsid w:val="00D14190"/>
    <w:rsid w:val="00D24E79"/>
    <w:rsid w:val="00D34FF7"/>
    <w:rsid w:val="00D44A79"/>
    <w:rsid w:val="00D51894"/>
    <w:rsid w:val="00D606A9"/>
    <w:rsid w:val="00D71B24"/>
    <w:rsid w:val="00D81630"/>
    <w:rsid w:val="00D83CC1"/>
    <w:rsid w:val="00D918BC"/>
    <w:rsid w:val="00D93060"/>
    <w:rsid w:val="00D94056"/>
    <w:rsid w:val="00D96B7D"/>
    <w:rsid w:val="00DA25A6"/>
    <w:rsid w:val="00DA6151"/>
    <w:rsid w:val="00DB1E4E"/>
    <w:rsid w:val="00DB204B"/>
    <w:rsid w:val="00DC4215"/>
    <w:rsid w:val="00DC7A46"/>
    <w:rsid w:val="00DD5D0D"/>
    <w:rsid w:val="00DF0895"/>
    <w:rsid w:val="00DF08E4"/>
    <w:rsid w:val="00DF255A"/>
    <w:rsid w:val="00E15FE0"/>
    <w:rsid w:val="00E345DE"/>
    <w:rsid w:val="00E35DCF"/>
    <w:rsid w:val="00E50C59"/>
    <w:rsid w:val="00E6305A"/>
    <w:rsid w:val="00E76BD9"/>
    <w:rsid w:val="00E80BC5"/>
    <w:rsid w:val="00E90A70"/>
    <w:rsid w:val="00E931C6"/>
    <w:rsid w:val="00EA1609"/>
    <w:rsid w:val="00EA2A8B"/>
    <w:rsid w:val="00EA3066"/>
    <w:rsid w:val="00EC529D"/>
    <w:rsid w:val="00ED09C6"/>
    <w:rsid w:val="00EE4B36"/>
    <w:rsid w:val="00EF657A"/>
    <w:rsid w:val="00EF74B7"/>
    <w:rsid w:val="00EF7F69"/>
    <w:rsid w:val="00F137AD"/>
    <w:rsid w:val="00F162E1"/>
    <w:rsid w:val="00F24222"/>
    <w:rsid w:val="00F30EAB"/>
    <w:rsid w:val="00F42127"/>
    <w:rsid w:val="00F43BD6"/>
    <w:rsid w:val="00F44237"/>
    <w:rsid w:val="00F45952"/>
    <w:rsid w:val="00F501FD"/>
    <w:rsid w:val="00F64EF8"/>
    <w:rsid w:val="00F66E5A"/>
    <w:rsid w:val="00F843FB"/>
    <w:rsid w:val="00FA6C4D"/>
    <w:rsid w:val="00FC27BB"/>
    <w:rsid w:val="00FE0444"/>
    <w:rsid w:val="00FE0EBD"/>
    <w:rsid w:val="00FE64A8"/>
    <w:rsid w:val="00FF5F3D"/>
    <w:rsid w:val="00FF67BE"/>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DC839"/>
  <w15:docId w15:val="{F14CFEAF-0E5B-4DA7-922E-7E797E67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3">
    <w:name w:val="heading 3"/>
    <w:basedOn w:val="Normal"/>
    <w:next w:val="Normal"/>
    <w:qFormat/>
    <w:pPr>
      <w:keepNext/>
      <w:jc w:val="center"/>
      <w:outlineLvl w:val="2"/>
    </w:pPr>
    <w:rPr>
      <w:rFonts w:ascii="Britannic Bold" w:hAnsi="Britannic Bol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sdoc">
    <w:name w:val="qsdoc"/>
    <w:basedOn w:val="Normal"/>
    <w:rPr>
      <w:sz w:val="24"/>
    </w:rPr>
  </w:style>
  <w:style w:type="paragraph" w:customStyle="1" w:styleId="qsdhead">
    <w:name w:val="qsd_head"/>
    <w:basedOn w:val="Normal"/>
  </w:style>
  <w:style w:type="paragraph" w:styleId="BalloonText">
    <w:name w:val="Balloon Text"/>
    <w:basedOn w:val="Normal"/>
    <w:semiHidden/>
    <w:rsid w:val="00CB2BE7"/>
    <w:rPr>
      <w:rFonts w:ascii="Tahoma" w:hAnsi="Tahoma" w:cs="Tahoma"/>
      <w:sz w:val="16"/>
      <w:szCs w:val="16"/>
    </w:rPr>
  </w:style>
  <w:style w:type="table" w:styleId="TableGrid">
    <w:name w:val="Table Grid"/>
    <w:basedOn w:val="TableNormal"/>
    <w:uiPriority w:val="59"/>
    <w:rsid w:val="00A7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71330"/>
  </w:style>
  <w:style w:type="character" w:customStyle="1" w:styleId="FooterChar">
    <w:name w:val="Footer Char"/>
    <w:link w:val="Footer"/>
    <w:uiPriority w:val="99"/>
    <w:rsid w:val="00501ADF"/>
  </w:style>
  <w:style w:type="paragraph" w:styleId="BodyTextIndent">
    <w:name w:val="Body Text Indent"/>
    <w:basedOn w:val="Normal"/>
    <w:link w:val="BodyTextIndentChar"/>
    <w:rsid w:val="00B408F5"/>
    <w:pPr>
      <w:autoSpaceDE w:val="0"/>
      <w:autoSpaceDN w:val="0"/>
      <w:adjustRightInd w:val="0"/>
      <w:ind w:left="720" w:hanging="720"/>
    </w:pPr>
    <w:rPr>
      <w:rFonts w:ascii="Arial" w:hAnsi="Arial" w:cs="Arial"/>
      <w:color w:val="000000"/>
      <w:szCs w:val="24"/>
    </w:rPr>
  </w:style>
  <w:style w:type="character" w:customStyle="1" w:styleId="BodyTextIndentChar">
    <w:name w:val="Body Text Indent Char"/>
    <w:link w:val="BodyTextIndent"/>
    <w:rsid w:val="00B408F5"/>
    <w:rPr>
      <w:rFonts w:ascii="Arial" w:hAnsi="Arial" w:cs="Arial"/>
      <w:color w:val="000000"/>
      <w:szCs w:val="24"/>
    </w:rPr>
  </w:style>
  <w:style w:type="paragraph" w:styleId="BodyText">
    <w:name w:val="Body Text"/>
    <w:basedOn w:val="Normal"/>
    <w:link w:val="BodyTextChar"/>
    <w:uiPriority w:val="99"/>
    <w:semiHidden/>
    <w:unhideWhenUsed/>
    <w:rsid w:val="00B408F5"/>
    <w:pPr>
      <w:spacing w:after="120"/>
    </w:pPr>
    <w:rPr>
      <w:sz w:val="24"/>
      <w:szCs w:val="24"/>
    </w:rPr>
  </w:style>
  <w:style w:type="character" w:customStyle="1" w:styleId="BodyTextChar">
    <w:name w:val="Body Text Char"/>
    <w:link w:val="BodyText"/>
    <w:uiPriority w:val="99"/>
    <w:semiHidden/>
    <w:rsid w:val="00B408F5"/>
    <w:rPr>
      <w:sz w:val="24"/>
      <w:szCs w:val="24"/>
    </w:rPr>
  </w:style>
  <w:style w:type="paragraph" w:styleId="ListParagraph">
    <w:name w:val="List Paragraph"/>
    <w:basedOn w:val="Normal"/>
    <w:uiPriority w:val="34"/>
    <w:qFormat/>
    <w:rsid w:val="00B408F5"/>
    <w:pPr>
      <w:ind w:left="720"/>
      <w:contextualSpacing/>
    </w:pPr>
    <w:rPr>
      <w:sz w:val="24"/>
      <w:szCs w:val="24"/>
    </w:rPr>
  </w:style>
  <w:style w:type="paragraph" w:customStyle="1" w:styleId="Default">
    <w:name w:val="Default"/>
    <w:rsid w:val="001F1F6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D667B"/>
    <w:rPr>
      <w:sz w:val="16"/>
      <w:szCs w:val="16"/>
    </w:rPr>
  </w:style>
  <w:style w:type="paragraph" w:styleId="CommentText">
    <w:name w:val="annotation text"/>
    <w:basedOn w:val="Normal"/>
    <w:link w:val="CommentTextChar"/>
    <w:uiPriority w:val="99"/>
    <w:semiHidden/>
    <w:unhideWhenUsed/>
    <w:rsid w:val="003D667B"/>
  </w:style>
  <w:style w:type="character" w:customStyle="1" w:styleId="CommentTextChar">
    <w:name w:val="Comment Text Char"/>
    <w:basedOn w:val="DefaultParagraphFont"/>
    <w:link w:val="CommentText"/>
    <w:uiPriority w:val="99"/>
    <w:semiHidden/>
    <w:rsid w:val="003D667B"/>
  </w:style>
  <w:style w:type="paragraph" w:styleId="CommentSubject">
    <w:name w:val="annotation subject"/>
    <w:basedOn w:val="CommentText"/>
    <w:next w:val="CommentText"/>
    <w:link w:val="CommentSubjectChar"/>
    <w:uiPriority w:val="99"/>
    <w:semiHidden/>
    <w:unhideWhenUsed/>
    <w:rsid w:val="003D667B"/>
    <w:rPr>
      <w:b/>
      <w:bCs/>
    </w:rPr>
  </w:style>
  <w:style w:type="character" w:customStyle="1" w:styleId="CommentSubjectChar">
    <w:name w:val="Comment Subject Char"/>
    <w:basedOn w:val="CommentTextChar"/>
    <w:link w:val="CommentSubject"/>
    <w:uiPriority w:val="99"/>
    <w:semiHidden/>
    <w:rsid w:val="003D667B"/>
    <w:rPr>
      <w:b/>
      <w:bCs/>
    </w:rPr>
  </w:style>
  <w:style w:type="character" w:styleId="Hyperlink">
    <w:name w:val="Hyperlink"/>
    <w:basedOn w:val="DefaultParagraphFont"/>
    <w:uiPriority w:val="99"/>
    <w:unhideWhenUsed/>
    <w:rsid w:val="008B3192"/>
    <w:rPr>
      <w:color w:val="0000FF" w:themeColor="hyperlink"/>
      <w:u w:val="single"/>
    </w:rPr>
  </w:style>
  <w:style w:type="character" w:styleId="UnresolvedMention">
    <w:name w:val="Unresolved Mention"/>
    <w:basedOn w:val="DefaultParagraphFont"/>
    <w:uiPriority w:val="99"/>
    <w:semiHidden/>
    <w:unhideWhenUsed/>
    <w:rsid w:val="008B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11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715-723-5555/information@abccompan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CHEF AMERICA</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QA4</dc:creator>
  <cp:lastModifiedBy>Ceres Certifications</cp:lastModifiedBy>
  <cp:revision>2</cp:revision>
  <cp:lastPrinted>2017-08-14T16:25:00Z</cp:lastPrinted>
  <dcterms:created xsi:type="dcterms:W3CDTF">2023-07-26T13:49:00Z</dcterms:created>
  <dcterms:modified xsi:type="dcterms:W3CDTF">2023-07-26T13:49:00Z</dcterms:modified>
</cp:coreProperties>
</file>