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932F0" w14:textId="7B6C70D9" w:rsidR="00463118" w:rsidRDefault="00463118" w:rsidP="00463118">
      <w:pPr>
        <w:pStyle w:val="ListParagraph"/>
        <w:widowControl/>
        <w:numPr>
          <w:ilvl w:val="0"/>
          <w:numId w:val="4"/>
        </w:numPr>
        <w:spacing w:after="160" w:line="259" w:lineRule="auto"/>
        <w:jc w:val="center"/>
        <w:rPr>
          <w:rFonts w:ascii="Arial" w:eastAsia="Times New Roman" w:hAnsi="Arial" w:cs="Arial"/>
          <w:b/>
          <w:bCs/>
          <w:color w:val="ED7D31" w:themeColor="accent2"/>
          <w:sz w:val="48"/>
          <w:szCs w:val="48"/>
          <w:lang w:eastAsia="en-GB"/>
        </w:rPr>
      </w:pPr>
      <w:r w:rsidRPr="00463118">
        <w:rPr>
          <w:rFonts w:ascii="Arial" w:eastAsia="Times New Roman" w:hAnsi="Arial" w:cs="Arial"/>
          <w:b/>
          <w:bCs/>
          <w:color w:val="ED7D31" w:themeColor="accent2"/>
          <w:sz w:val="48"/>
          <w:szCs w:val="48"/>
          <w:lang w:eastAsia="en-GB"/>
        </w:rPr>
        <w:t>Broadway Counselling Service</w:t>
      </w:r>
      <w:r>
        <w:rPr>
          <w:rFonts w:ascii="Arial" w:eastAsia="Times New Roman" w:hAnsi="Arial" w:cs="Arial"/>
          <w:b/>
          <w:bCs/>
          <w:color w:val="ED7D31" w:themeColor="accent2"/>
          <w:sz w:val="48"/>
          <w:szCs w:val="48"/>
          <w:lang w:eastAsia="en-GB"/>
        </w:rPr>
        <w:t>s</w:t>
      </w:r>
    </w:p>
    <w:p w14:paraId="4ECD25B0" w14:textId="77777777" w:rsidR="00463118" w:rsidRDefault="00463118" w:rsidP="00463118">
      <w:pPr>
        <w:pStyle w:val="ListParagraph"/>
        <w:widowControl/>
        <w:spacing w:after="160" w:line="259" w:lineRule="auto"/>
        <w:rPr>
          <w:rFonts w:ascii="Arial" w:eastAsia="Times New Roman" w:hAnsi="Arial" w:cs="Arial"/>
          <w:b/>
          <w:bCs/>
          <w:color w:val="ED7D31" w:themeColor="accent2"/>
          <w:sz w:val="28"/>
          <w:szCs w:val="28"/>
          <w:lang w:eastAsia="en-GB"/>
        </w:rPr>
      </w:pPr>
    </w:p>
    <w:p w14:paraId="0A323902" w14:textId="3430CA49" w:rsidR="00463118" w:rsidRPr="00463118" w:rsidRDefault="00463118" w:rsidP="00463118">
      <w:pPr>
        <w:pStyle w:val="ListParagraph"/>
        <w:widowControl/>
        <w:spacing w:after="160" w:line="259" w:lineRule="auto"/>
        <w:rPr>
          <w:rFonts w:ascii="Arial" w:eastAsia="Times New Roman" w:hAnsi="Arial" w:cs="Arial"/>
          <w:b/>
          <w:bCs/>
          <w:color w:val="ED7D31" w:themeColor="accent2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ED7D31" w:themeColor="accent2"/>
          <w:sz w:val="28"/>
          <w:szCs w:val="28"/>
          <w:lang w:eastAsia="en-GB"/>
        </w:rPr>
        <w:t>Privacy Policy</w:t>
      </w:r>
    </w:p>
    <w:p w14:paraId="61B074FE" w14:textId="74A3AF63" w:rsidR="00463118" w:rsidRPr="00463118" w:rsidRDefault="00463118" w:rsidP="00463118">
      <w:pPr>
        <w:spacing w:after="168" w:line="336" w:lineRule="atLeast"/>
        <w:textAlignment w:val="baseline"/>
        <w:outlineLvl w:val="2"/>
        <w:rPr>
          <w:rFonts w:ascii="Arial" w:eastAsia="Times New Roman" w:hAnsi="Arial" w:cs="Arial"/>
          <w:lang w:eastAsia="en-GB"/>
        </w:rPr>
      </w:pPr>
      <w:r w:rsidRPr="00463118">
        <w:rPr>
          <w:rFonts w:ascii="Arial" w:eastAsia="Times New Roman" w:hAnsi="Arial" w:cs="Arial"/>
          <w:lang w:eastAsia="en-GB"/>
        </w:rPr>
        <w:t>1. Introduction</w:t>
      </w:r>
    </w:p>
    <w:p w14:paraId="49851887" w14:textId="1A887282" w:rsidR="00463118" w:rsidRPr="00463118" w:rsidRDefault="00463118" w:rsidP="00463118">
      <w:pPr>
        <w:spacing w:after="216" w:line="336" w:lineRule="atLeast"/>
        <w:textAlignment w:val="baseline"/>
        <w:rPr>
          <w:rFonts w:ascii="Arial" w:eastAsia="Times New Roman" w:hAnsi="Arial" w:cs="Arial"/>
          <w:color w:val="4D4D4D"/>
          <w:lang w:eastAsia="en-GB"/>
        </w:rPr>
      </w:pPr>
      <w:r>
        <w:rPr>
          <w:rFonts w:ascii="Arial" w:eastAsia="Times New Roman" w:hAnsi="Arial" w:cs="Arial"/>
          <w:color w:val="4D4D4D"/>
          <w:lang w:eastAsia="en-GB"/>
        </w:rPr>
        <w:t>Broadway</w:t>
      </w:r>
      <w:r w:rsidRPr="00463118">
        <w:rPr>
          <w:rFonts w:ascii="Arial" w:eastAsia="Times New Roman" w:hAnsi="Arial" w:cs="Arial"/>
          <w:color w:val="4D4D4D"/>
          <w:lang w:eastAsia="en-GB"/>
        </w:rPr>
        <w:t xml:space="preserve"> is committed to protecting and respecting individuals’ privacy. This policy explains how </w:t>
      </w:r>
      <w:r>
        <w:rPr>
          <w:rFonts w:ascii="Arial" w:eastAsia="Times New Roman" w:hAnsi="Arial" w:cs="Arial"/>
          <w:color w:val="4D4D4D"/>
          <w:lang w:eastAsia="en-GB"/>
        </w:rPr>
        <w:t>Broadway</w:t>
      </w:r>
      <w:r w:rsidRPr="00463118">
        <w:rPr>
          <w:rFonts w:ascii="Arial" w:eastAsia="Times New Roman" w:hAnsi="Arial" w:cs="Arial"/>
          <w:color w:val="4D4D4D"/>
          <w:lang w:eastAsia="en-GB"/>
        </w:rPr>
        <w:t xml:space="preserve"> processes the personal data we receive from individuals and organisations. By engaging with </w:t>
      </w:r>
      <w:r>
        <w:rPr>
          <w:rFonts w:ascii="Arial" w:eastAsia="Times New Roman" w:hAnsi="Arial" w:cs="Arial"/>
          <w:color w:val="4D4D4D"/>
          <w:lang w:eastAsia="en-GB"/>
        </w:rPr>
        <w:t>Broadway</w:t>
      </w:r>
      <w:r w:rsidRPr="00463118">
        <w:rPr>
          <w:rFonts w:ascii="Arial" w:eastAsia="Times New Roman" w:hAnsi="Arial" w:cs="Arial"/>
          <w:color w:val="4D4D4D"/>
          <w:lang w:eastAsia="en-GB"/>
        </w:rPr>
        <w:t>, you agree to the terms of this policy.</w:t>
      </w:r>
    </w:p>
    <w:p w14:paraId="120ACE3C" w14:textId="7FC262AB" w:rsidR="00463118" w:rsidRPr="00463118" w:rsidRDefault="00463118" w:rsidP="00463118">
      <w:pPr>
        <w:spacing w:after="216" w:line="336" w:lineRule="atLeast"/>
        <w:textAlignment w:val="baseline"/>
        <w:rPr>
          <w:rFonts w:ascii="Arial" w:eastAsia="Times New Roman" w:hAnsi="Arial" w:cs="Arial"/>
          <w:color w:val="4D4D4D"/>
          <w:lang w:eastAsia="en-GB"/>
        </w:rPr>
      </w:pPr>
      <w:r>
        <w:rPr>
          <w:rFonts w:ascii="Arial" w:eastAsia="Times New Roman" w:hAnsi="Arial" w:cs="Arial"/>
          <w:color w:val="4D4D4D"/>
          <w:lang w:eastAsia="en-GB"/>
        </w:rPr>
        <w:t>Broadway</w:t>
      </w:r>
      <w:r w:rsidRPr="00463118">
        <w:rPr>
          <w:rFonts w:ascii="Arial" w:eastAsia="Times New Roman" w:hAnsi="Arial" w:cs="Arial"/>
          <w:color w:val="4D4D4D"/>
          <w:lang w:eastAsia="en-GB"/>
        </w:rPr>
        <w:t xml:space="preserve"> provides services to adults</w:t>
      </w:r>
      <w:r>
        <w:rPr>
          <w:rFonts w:ascii="Arial" w:eastAsia="Times New Roman" w:hAnsi="Arial" w:cs="Arial"/>
          <w:color w:val="4D4D4D"/>
          <w:lang w:eastAsia="en-GB"/>
        </w:rPr>
        <w:t>, children and vulnerable adults</w:t>
      </w:r>
      <w:r w:rsidRPr="00463118">
        <w:rPr>
          <w:rFonts w:ascii="Arial" w:eastAsia="Times New Roman" w:hAnsi="Arial" w:cs="Arial"/>
          <w:color w:val="4D4D4D"/>
          <w:lang w:eastAsia="en-GB"/>
        </w:rPr>
        <w:t>. If you are under the age of 18 years, you should speak to a caregiver before sending us any personal data.</w:t>
      </w:r>
    </w:p>
    <w:p w14:paraId="43968972" w14:textId="77777777" w:rsidR="00463118" w:rsidRPr="00463118" w:rsidRDefault="00463118" w:rsidP="00463118">
      <w:pPr>
        <w:spacing w:after="168" w:line="336" w:lineRule="atLeast"/>
        <w:textAlignment w:val="baseline"/>
        <w:outlineLvl w:val="2"/>
        <w:rPr>
          <w:rFonts w:ascii="Arial" w:eastAsia="Times New Roman" w:hAnsi="Arial" w:cs="Arial"/>
          <w:lang w:eastAsia="en-GB"/>
        </w:rPr>
      </w:pPr>
      <w:r w:rsidRPr="00463118">
        <w:rPr>
          <w:rFonts w:ascii="Arial" w:eastAsia="Times New Roman" w:hAnsi="Arial" w:cs="Arial"/>
          <w:lang w:eastAsia="en-GB"/>
        </w:rPr>
        <w:t>2. Legal status</w:t>
      </w:r>
    </w:p>
    <w:p w14:paraId="0123B65B" w14:textId="428FA7FA" w:rsidR="00463118" w:rsidRPr="00463118" w:rsidRDefault="00463118" w:rsidP="00463118">
      <w:pPr>
        <w:spacing w:after="216" w:line="336" w:lineRule="atLeast"/>
        <w:textAlignment w:val="baseline"/>
        <w:rPr>
          <w:rFonts w:ascii="Arial" w:eastAsia="Times New Roman" w:hAnsi="Arial" w:cs="Arial"/>
          <w:color w:val="4D4D4D"/>
          <w:lang w:eastAsia="en-GB"/>
        </w:rPr>
      </w:pPr>
      <w:r>
        <w:rPr>
          <w:rFonts w:ascii="Arial" w:eastAsia="Times New Roman" w:hAnsi="Arial" w:cs="Arial"/>
          <w:color w:val="4D4D4D"/>
          <w:lang w:eastAsia="en-GB"/>
        </w:rPr>
        <w:t>Broadway Counselling Services is a Sole Trader. Following the BACP ethical framework and General Data Protections Regulations (2018).</w:t>
      </w:r>
    </w:p>
    <w:p w14:paraId="52176FAA" w14:textId="77777777" w:rsidR="00463118" w:rsidRPr="00463118" w:rsidRDefault="00463118" w:rsidP="00463118">
      <w:pPr>
        <w:spacing w:after="168" w:line="336" w:lineRule="atLeast"/>
        <w:textAlignment w:val="baseline"/>
        <w:outlineLvl w:val="2"/>
        <w:rPr>
          <w:rFonts w:ascii="Arial" w:eastAsia="Times New Roman" w:hAnsi="Arial" w:cs="Arial"/>
          <w:lang w:eastAsia="en-GB"/>
        </w:rPr>
      </w:pPr>
      <w:r w:rsidRPr="00463118">
        <w:rPr>
          <w:rFonts w:ascii="Arial" w:eastAsia="Times New Roman" w:hAnsi="Arial" w:cs="Arial"/>
          <w:lang w:eastAsia="en-GB"/>
        </w:rPr>
        <w:t>3. Scope</w:t>
      </w:r>
    </w:p>
    <w:p w14:paraId="6823A5D9" w14:textId="5844FCCD" w:rsidR="00463118" w:rsidRPr="00463118" w:rsidRDefault="00463118" w:rsidP="00463118">
      <w:pPr>
        <w:spacing w:after="216" w:line="336" w:lineRule="atLeast"/>
        <w:textAlignment w:val="baseline"/>
        <w:rPr>
          <w:rFonts w:ascii="Arial" w:eastAsia="Times New Roman" w:hAnsi="Arial" w:cs="Arial"/>
          <w:color w:val="4D4D4D"/>
          <w:lang w:eastAsia="en-GB"/>
        </w:rPr>
      </w:pPr>
      <w:r w:rsidRPr="00463118">
        <w:rPr>
          <w:rFonts w:ascii="Arial" w:eastAsia="Times New Roman" w:hAnsi="Arial" w:cs="Arial"/>
          <w:color w:val="4D4D4D"/>
          <w:lang w:eastAsia="en-GB"/>
        </w:rPr>
        <w:t xml:space="preserve">This policy applies to all personal data processed by </w:t>
      </w:r>
      <w:r w:rsidR="00417AA1">
        <w:rPr>
          <w:rFonts w:ascii="Arial" w:eastAsia="Times New Roman" w:hAnsi="Arial" w:cs="Arial"/>
          <w:color w:val="4D4D4D"/>
          <w:lang w:eastAsia="en-GB"/>
        </w:rPr>
        <w:t>Broadway Counselling Services.</w:t>
      </w:r>
    </w:p>
    <w:p w14:paraId="67EFF94F" w14:textId="231C4FCA" w:rsidR="00463118" w:rsidRPr="00463118" w:rsidRDefault="00463118" w:rsidP="00463118">
      <w:pPr>
        <w:spacing w:after="216" w:line="336" w:lineRule="atLeast"/>
        <w:textAlignment w:val="baseline"/>
        <w:rPr>
          <w:rFonts w:ascii="Arial" w:eastAsia="Times New Roman" w:hAnsi="Arial" w:cs="Arial"/>
          <w:color w:val="4D4D4D"/>
          <w:lang w:eastAsia="en-GB"/>
        </w:rPr>
      </w:pPr>
      <w:r w:rsidRPr="00463118">
        <w:rPr>
          <w:rFonts w:ascii="Arial" w:eastAsia="Times New Roman" w:hAnsi="Arial" w:cs="Arial"/>
          <w:color w:val="4D4D4D"/>
          <w:lang w:eastAsia="en-GB"/>
        </w:rPr>
        <w:t xml:space="preserve">We make content available through social media channels. Counselling sessions and online meetings may be conducted using third-party systems, such as Microsoft Teams and </w:t>
      </w:r>
      <w:r w:rsidR="00417AA1">
        <w:rPr>
          <w:rFonts w:ascii="Arial" w:eastAsia="Times New Roman" w:hAnsi="Arial" w:cs="Arial"/>
          <w:color w:val="4D4D4D"/>
          <w:lang w:eastAsia="en-GB"/>
        </w:rPr>
        <w:t>Zoom.</w:t>
      </w:r>
      <w:r w:rsidRPr="00463118">
        <w:rPr>
          <w:rFonts w:ascii="Arial" w:eastAsia="Times New Roman" w:hAnsi="Arial" w:cs="Arial"/>
          <w:color w:val="4D4D4D"/>
          <w:lang w:eastAsia="en-GB"/>
        </w:rPr>
        <w:t xml:space="preserve"> For a complete list of the systems we use, please contact us.</w:t>
      </w:r>
    </w:p>
    <w:p w14:paraId="7C3C2BD4" w14:textId="77777777" w:rsidR="00463118" w:rsidRPr="00463118" w:rsidRDefault="00463118" w:rsidP="00463118">
      <w:pPr>
        <w:spacing w:after="168" w:line="336" w:lineRule="atLeast"/>
        <w:textAlignment w:val="baseline"/>
        <w:outlineLvl w:val="2"/>
        <w:rPr>
          <w:rFonts w:ascii="Arial" w:eastAsia="Times New Roman" w:hAnsi="Arial" w:cs="Arial"/>
          <w:lang w:eastAsia="en-GB"/>
        </w:rPr>
      </w:pPr>
      <w:r w:rsidRPr="00463118">
        <w:rPr>
          <w:rFonts w:ascii="Arial" w:eastAsia="Times New Roman" w:hAnsi="Arial" w:cs="Arial"/>
          <w:lang w:eastAsia="en-GB"/>
        </w:rPr>
        <w:t>4. Principles</w:t>
      </w:r>
    </w:p>
    <w:p w14:paraId="2B6A65F1" w14:textId="453F3AEB" w:rsidR="00463118" w:rsidRPr="00463118" w:rsidRDefault="00417AA1" w:rsidP="00463118">
      <w:pPr>
        <w:spacing w:after="216" w:line="336" w:lineRule="atLeast"/>
        <w:textAlignment w:val="baseline"/>
        <w:rPr>
          <w:rFonts w:ascii="Arial" w:eastAsia="Times New Roman" w:hAnsi="Arial" w:cs="Arial"/>
          <w:color w:val="4D4D4D"/>
          <w:lang w:eastAsia="en-GB"/>
        </w:rPr>
      </w:pPr>
      <w:r>
        <w:rPr>
          <w:rFonts w:ascii="Arial" w:eastAsia="Times New Roman" w:hAnsi="Arial" w:cs="Arial"/>
          <w:color w:val="4D4D4D"/>
          <w:lang w:eastAsia="en-GB"/>
        </w:rPr>
        <w:t>Broadway</w:t>
      </w:r>
      <w:r w:rsidR="00463118" w:rsidRPr="00463118">
        <w:rPr>
          <w:rFonts w:ascii="Arial" w:eastAsia="Times New Roman" w:hAnsi="Arial" w:cs="Arial"/>
          <w:color w:val="4D4D4D"/>
          <w:lang w:eastAsia="en-GB"/>
        </w:rPr>
        <w:t xml:space="preserve"> only processes the minimum amount of personal data necessary for service delivery, professional </w:t>
      </w:r>
      <w:r w:rsidRPr="00463118">
        <w:rPr>
          <w:rFonts w:ascii="Arial" w:eastAsia="Times New Roman" w:hAnsi="Arial" w:cs="Arial"/>
          <w:color w:val="4D4D4D"/>
          <w:lang w:eastAsia="en-GB"/>
        </w:rPr>
        <w:t>practice,</w:t>
      </w:r>
      <w:r w:rsidR="00463118" w:rsidRPr="00463118">
        <w:rPr>
          <w:rFonts w:ascii="Arial" w:eastAsia="Times New Roman" w:hAnsi="Arial" w:cs="Arial"/>
          <w:color w:val="4D4D4D"/>
          <w:lang w:eastAsia="en-GB"/>
        </w:rPr>
        <w:t xml:space="preserve"> and organisational management, in accordance with data protection legislation. Our Information Governance framework of policies explains how personal data is protected and how long it is kept before being destroyed.</w:t>
      </w:r>
    </w:p>
    <w:p w14:paraId="2BD5A731" w14:textId="77777777" w:rsidR="00463118" w:rsidRPr="00463118" w:rsidRDefault="00463118" w:rsidP="00463118">
      <w:pPr>
        <w:spacing w:after="168" w:line="336" w:lineRule="atLeast"/>
        <w:textAlignment w:val="baseline"/>
        <w:outlineLvl w:val="2"/>
        <w:rPr>
          <w:rFonts w:ascii="Arial" w:eastAsia="Times New Roman" w:hAnsi="Arial" w:cs="Arial"/>
          <w:lang w:eastAsia="en-GB"/>
        </w:rPr>
      </w:pPr>
      <w:r w:rsidRPr="00463118">
        <w:rPr>
          <w:rFonts w:ascii="Arial" w:eastAsia="Times New Roman" w:hAnsi="Arial" w:cs="Arial"/>
          <w:lang w:eastAsia="en-GB"/>
        </w:rPr>
        <w:t>5. Legal bases for processing personal data</w:t>
      </w:r>
    </w:p>
    <w:p w14:paraId="3E7BD812" w14:textId="07B6F998" w:rsidR="00463118" w:rsidRPr="00463118" w:rsidRDefault="00463118" w:rsidP="00463118">
      <w:pPr>
        <w:spacing w:after="216" w:line="336" w:lineRule="atLeast"/>
        <w:textAlignment w:val="baseline"/>
        <w:rPr>
          <w:rFonts w:ascii="Arial" w:eastAsia="Times New Roman" w:hAnsi="Arial" w:cs="Arial"/>
          <w:color w:val="4D4D4D"/>
          <w:lang w:eastAsia="en-GB"/>
        </w:rPr>
      </w:pPr>
      <w:r w:rsidRPr="00463118">
        <w:rPr>
          <w:rFonts w:ascii="Arial" w:eastAsia="Times New Roman" w:hAnsi="Arial" w:cs="Arial"/>
          <w:color w:val="4D4D4D"/>
          <w:lang w:eastAsia="en-GB"/>
        </w:rPr>
        <w:t xml:space="preserve">All personal data processed by </w:t>
      </w:r>
      <w:r w:rsidR="00417AA1">
        <w:rPr>
          <w:rFonts w:ascii="Arial" w:eastAsia="Times New Roman" w:hAnsi="Arial" w:cs="Arial"/>
          <w:color w:val="4D4D4D"/>
          <w:lang w:eastAsia="en-GB"/>
        </w:rPr>
        <w:t>Broadway</w:t>
      </w:r>
      <w:r w:rsidRPr="00463118">
        <w:rPr>
          <w:rFonts w:ascii="Arial" w:eastAsia="Times New Roman" w:hAnsi="Arial" w:cs="Arial"/>
          <w:color w:val="4D4D4D"/>
          <w:lang w:eastAsia="en-GB"/>
        </w:rPr>
        <w:t xml:space="preserve"> is collected under at least one of the Data Protection Act 2018’s lawful bases. We use the following lawful bases:</w:t>
      </w:r>
    </w:p>
    <w:p w14:paraId="3C2182E2" w14:textId="632A9A33" w:rsidR="00417AA1" w:rsidRPr="00417AA1" w:rsidRDefault="00463118" w:rsidP="00417AA1">
      <w:pPr>
        <w:spacing w:after="0" w:line="336" w:lineRule="atLeast"/>
        <w:textAlignment w:val="baseline"/>
        <w:rPr>
          <w:rFonts w:ascii="Arial" w:eastAsia="Times New Roman" w:hAnsi="Arial" w:cs="Arial"/>
          <w:color w:val="4D4D4D"/>
          <w:lang w:eastAsia="en-GB"/>
        </w:rPr>
      </w:pPr>
      <w:r w:rsidRPr="00417AA1">
        <w:rPr>
          <w:rFonts w:ascii="Arial" w:eastAsia="Times New Roman" w:hAnsi="Arial" w:cs="Arial"/>
          <w:b/>
          <w:bCs/>
          <w:color w:val="4D4D4D"/>
          <w:bdr w:val="none" w:sz="0" w:space="0" w:color="auto" w:frame="1"/>
          <w:lang w:eastAsia="en-GB"/>
        </w:rPr>
        <w:t>Consent</w:t>
      </w:r>
      <w:r w:rsidRPr="00417AA1">
        <w:rPr>
          <w:rFonts w:ascii="Arial" w:eastAsia="Times New Roman" w:hAnsi="Arial" w:cs="Arial"/>
          <w:color w:val="4D4D4D"/>
          <w:lang w:eastAsia="en-GB"/>
        </w:rPr>
        <w:br/>
        <w:t xml:space="preserve">You have given informed consent for </w:t>
      </w:r>
      <w:r w:rsidR="00417AA1" w:rsidRPr="00417AA1">
        <w:rPr>
          <w:rFonts w:ascii="Arial" w:eastAsia="Times New Roman" w:hAnsi="Arial" w:cs="Arial"/>
          <w:color w:val="4D4D4D"/>
          <w:lang w:eastAsia="en-GB"/>
        </w:rPr>
        <w:t>Broadway</w:t>
      </w:r>
      <w:r w:rsidRPr="00417AA1">
        <w:rPr>
          <w:rFonts w:ascii="Arial" w:eastAsia="Times New Roman" w:hAnsi="Arial" w:cs="Arial"/>
          <w:color w:val="4D4D4D"/>
          <w:lang w:eastAsia="en-GB"/>
        </w:rPr>
        <w:t xml:space="preserve"> to process your personal data for a specific purpose</w:t>
      </w:r>
      <w:r w:rsidR="00417AA1" w:rsidRPr="00417AA1">
        <w:rPr>
          <w:rFonts w:ascii="Arial" w:eastAsia="Times New Roman" w:hAnsi="Arial" w:cs="Arial"/>
          <w:color w:val="4D4D4D"/>
          <w:lang w:eastAsia="en-GB"/>
        </w:rPr>
        <w:t>.</w:t>
      </w:r>
    </w:p>
    <w:p w14:paraId="2B661B15" w14:textId="6CFA3BBB" w:rsidR="00463118" w:rsidRPr="00463118" w:rsidRDefault="00463118" w:rsidP="00463118">
      <w:pPr>
        <w:spacing w:after="0" w:line="336" w:lineRule="atLeast"/>
        <w:textAlignment w:val="baseline"/>
        <w:rPr>
          <w:rFonts w:ascii="Arial" w:eastAsia="Times New Roman" w:hAnsi="Arial" w:cs="Arial"/>
          <w:color w:val="4D4D4D"/>
          <w:lang w:eastAsia="en-GB"/>
        </w:rPr>
      </w:pPr>
      <w:r w:rsidRPr="00463118">
        <w:rPr>
          <w:rFonts w:ascii="Arial" w:eastAsia="Times New Roman" w:hAnsi="Arial" w:cs="Arial"/>
          <w:color w:val="4D4D4D"/>
          <w:lang w:eastAsia="en-GB"/>
        </w:rPr>
        <w:br/>
        <w:t xml:space="preserve">Processing your personal data is necessary for </w:t>
      </w:r>
      <w:r w:rsidR="00417AA1">
        <w:rPr>
          <w:rFonts w:ascii="Arial" w:eastAsia="Times New Roman" w:hAnsi="Arial" w:cs="Arial"/>
          <w:color w:val="4D4D4D"/>
          <w:lang w:eastAsia="en-GB"/>
        </w:rPr>
        <w:t xml:space="preserve">Broadway </w:t>
      </w:r>
      <w:r w:rsidRPr="00463118">
        <w:rPr>
          <w:rFonts w:ascii="Arial" w:eastAsia="Times New Roman" w:hAnsi="Arial" w:cs="Arial"/>
          <w:color w:val="4D4D4D"/>
          <w:lang w:eastAsia="en-GB"/>
        </w:rPr>
        <w:t xml:space="preserve">to </w:t>
      </w:r>
      <w:r w:rsidR="00417AA1">
        <w:rPr>
          <w:rFonts w:ascii="Arial" w:eastAsia="Times New Roman" w:hAnsi="Arial" w:cs="Arial"/>
          <w:color w:val="4D4D4D"/>
          <w:lang w:eastAsia="en-GB"/>
        </w:rPr>
        <w:t>ensure safety and put safeguarding measures in place.</w:t>
      </w:r>
      <w:r w:rsidRPr="00463118">
        <w:rPr>
          <w:rFonts w:ascii="Arial" w:eastAsia="Times New Roman" w:hAnsi="Arial" w:cs="Arial"/>
          <w:color w:val="4D4D4D"/>
          <w:lang w:eastAsia="en-GB"/>
        </w:rPr>
        <w:br/>
      </w:r>
      <w:r w:rsidRPr="00463118">
        <w:rPr>
          <w:rFonts w:ascii="Arial" w:eastAsia="Times New Roman" w:hAnsi="Arial" w:cs="Arial"/>
          <w:color w:val="4D4D4D"/>
          <w:lang w:eastAsia="en-GB"/>
        </w:rPr>
        <w:lastRenderedPageBreak/>
        <w:t xml:space="preserve">Processing your personal data is necessary for </w:t>
      </w:r>
      <w:r w:rsidR="00417AA1">
        <w:rPr>
          <w:rFonts w:ascii="Arial" w:eastAsia="Times New Roman" w:hAnsi="Arial" w:cs="Arial"/>
          <w:color w:val="4D4D4D"/>
          <w:lang w:eastAsia="en-GB"/>
        </w:rPr>
        <w:t>Broadway</w:t>
      </w:r>
      <w:r w:rsidRPr="00463118">
        <w:rPr>
          <w:rFonts w:ascii="Arial" w:eastAsia="Times New Roman" w:hAnsi="Arial" w:cs="Arial"/>
          <w:color w:val="4D4D4D"/>
          <w:lang w:eastAsia="en-GB"/>
        </w:rPr>
        <w:t xml:space="preserve"> to protect someone’s life. For example, contacting emergency services in exceptional circumstances when staff consider there will be a risk of serious harm to self or another person.</w:t>
      </w:r>
    </w:p>
    <w:p w14:paraId="7357E73E" w14:textId="77777777" w:rsidR="00417AA1" w:rsidRDefault="00417AA1" w:rsidP="00463118">
      <w:pPr>
        <w:spacing w:after="168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4D4D4D"/>
          <w:bdr w:val="none" w:sz="0" w:space="0" w:color="auto" w:frame="1"/>
          <w:lang w:eastAsia="en-GB"/>
        </w:rPr>
      </w:pPr>
    </w:p>
    <w:p w14:paraId="66730AD6" w14:textId="76A6AD6B" w:rsidR="00463118" w:rsidRPr="00463118" w:rsidRDefault="00463118" w:rsidP="00463118">
      <w:pPr>
        <w:spacing w:after="168" w:line="336" w:lineRule="atLeast"/>
        <w:textAlignment w:val="baseline"/>
        <w:outlineLvl w:val="2"/>
        <w:rPr>
          <w:rFonts w:ascii="Arial" w:eastAsia="Times New Roman" w:hAnsi="Arial" w:cs="Arial"/>
          <w:lang w:eastAsia="en-GB"/>
        </w:rPr>
      </w:pPr>
      <w:r w:rsidRPr="00463118">
        <w:rPr>
          <w:rFonts w:ascii="Arial" w:eastAsia="Times New Roman" w:hAnsi="Arial" w:cs="Arial"/>
          <w:lang w:eastAsia="en-GB"/>
        </w:rPr>
        <w:t>6. Collecting personal data</w:t>
      </w:r>
    </w:p>
    <w:p w14:paraId="6673AE8C" w14:textId="5FE493D4" w:rsidR="00463118" w:rsidRPr="00463118" w:rsidRDefault="00463118" w:rsidP="00463118">
      <w:pPr>
        <w:spacing w:after="216" w:line="336" w:lineRule="atLeast"/>
        <w:textAlignment w:val="baseline"/>
        <w:rPr>
          <w:rFonts w:ascii="Arial" w:eastAsia="Times New Roman" w:hAnsi="Arial" w:cs="Arial"/>
          <w:color w:val="4D4D4D"/>
          <w:lang w:eastAsia="en-GB"/>
        </w:rPr>
      </w:pPr>
      <w:r w:rsidRPr="00463118">
        <w:rPr>
          <w:rFonts w:ascii="Arial" w:eastAsia="Times New Roman" w:hAnsi="Arial" w:cs="Arial"/>
          <w:color w:val="4D4D4D"/>
          <w:lang w:eastAsia="en-GB"/>
        </w:rPr>
        <w:t xml:space="preserve">You may choose to provide your personal data to </w:t>
      </w:r>
      <w:r w:rsidR="00417AA1">
        <w:rPr>
          <w:rFonts w:ascii="Arial" w:eastAsia="Times New Roman" w:hAnsi="Arial" w:cs="Arial"/>
          <w:color w:val="4D4D4D"/>
          <w:lang w:eastAsia="en-GB"/>
        </w:rPr>
        <w:t>Broadway</w:t>
      </w:r>
      <w:r w:rsidRPr="00463118">
        <w:rPr>
          <w:rFonts w:ascii="Arial" w:eastAsia="Times New Roman" w:hAnsi="Arial" w:cs="Arial"/>
          <w:color w:val="4D4D4D"/>
          <w:lang w:eastAsia="en-GB"/>
        </w:rPr>
        <w:t xml:space="preserve"> via our websites; social media; email; referral and application forms; written correspondence; voice calls; online meetings; and face-to-face conversations.</w:t>
      </w:r>
    </w:p>
    <w:p w14:paraId="1EFC390C" w14:textId="77777777" w:rsidR="00417AA1" w:rsidRDefault="00463118" w:rsidP="00463118">
      <w:pPr>
        <w:spacing w:after="216" w:line="336" w:lineRule="atLeast"/>
        <w:textAlignment w:val="baseline"/>
        <w:rPr>
          <w:rFonts w:ascii="Arial" w:eastAsia="Times New Roman" w:hAnsi="Arial" w:cs="Arial"/>
          <w:color w:val="4D4D4D"/>
          <w:lang w:eastAsia="en-GB"/>
        </w:rPr>
      </w:pPr>
      <w:r w:rsidRPr="00463118">
        <w:rPr>
          <w:rFonts w:ascii="Arial" w:eastAsia="Times New Roman" w:hAnsi="Arial" w:cs="Arial"/>
          <w:color w:val="4D4D4D"/>
          <w:lang w:eastAsia="en-GB"/>
        </w:rPr>
        <w:t>You provide personal data when you:</w:t>
      </w:r>
    </w:p>
    <w:p w14:paraId="6677A5AD" w14:textId="77777777" w:rsidR="00417AA1" w:rsidRDefault="00463118" w:rsidP="00417AA1">
      <w:pPr>
        <w:spacing w:after="216" w:line="336" w:lineRule="atLeast"/>
        <w:textAlignment w:val="baseline"/>
        <w:rPr>
          <w:rFonts w:ascii="Arial" w:eastAsia="Times New Roman" w:hAnsi="Arial" w:cs="Arial"/>
          <w:color w:val="4D4D4D"/>
          <w:lang w:eastAsia="en-GB"/>
        </w:rPr>
      </w:pPr>
      <w:r w:rsidRPr="00463118">
        <w:rPr>
          <w:rFonts w:ascii="Arial" w:eastAsia="Times New Roman" w:hAnsi="Arial" w:cs="Arial"/>
          <w:color w:val="4D4D4D"/>
          <w:lang w:eastAsia="en-GB"/>
        </w:rPr>
        <w:br/>
        <w:t>• contact us about services</w:t>
      </w:r>
      <w:r w:rsidRPr="00463118">
        <w:rPr>
          <w:rFonts w:ascii="Arial" w:eastAsia="Times New Roman" w:hAnsi="Arial" w:cs="Arial"/>
          <w:color w:val="4D4D4D"/>
          <w:lang w:eastAsia="en-GB"/>
        </w:rPr>
        <w:br/>
        <w:t>• apply to work o</w:t>
      </w:r>
      <w:r w:rsidR="00417AA1">
        <w:rPr>
          <w:rFonts w:ascii="Arial" w:eastAsia="Times New Roman" w:hAnsi="Arial" w:cs="Arial"/>
          <w:color w:val="4D4D4D"/>
          <w:lang w:eastAsia="en-GB"/>
        </w:rPr>
        <w:t xml:space="preserve">r volunteer </w:t>
      </w:r>
      <w:r w:rsidRPr="00463118">
        <w:rPr>
          <w:rFonts w:ascii="Arial" w:eastAsia="Times New Roman" w:hAnsi="Arial" w:cs="Arial"/>
          <w:color w:val="4D4D4D"/>
          <w:lang w:eastAsia="en-GB"/>
        </w:rPr>
        <w:t>with us</w:t>
      </w:r>
      <w:r w:rsidRPr="00463118">
        <w:rPr>
          <w:rFonts w:ascii="Arial" w:eastAsia="Times New Roman" w:hAnsi="Arial" w:cs="Arial"/>
          <w:color w:val="4D4D4D"/>
          <w:lang w:eastAsia="en-GB"/>
        </w:rPr>
        <w:br/>
        <w:t>• enquire about training</w:t>
      </w:r>
      <w:r w:rsidRPr="00463118">
        <w:rPr>
          <w:rFonts w:ascii="Arial" w:eastAsia="Times New Roman" w:hAnsi="Arial" w:cs="Arial"/>
          <w:color w:val="4D4D4D"/>
          <w:lang w:eastAsia="en-GB"/>
        </w:rPr>
        <w:br/>
        <w:t>• order products and service</w:t>
      </w:r>
      <w:r w:rsidR="00417AA1">
        <w:rPr>
          <w:rFonts w:ascii="Arial" w:eastAsia="Times New Roman" w:hAnsi="Arial" w:cs="Arial"/>
          <w:color w:val="4D4D4D"/>
          <w:lang w:eastAsia="en-GB"/>
        </w:rPr>
        <w:t>s</w:t>
      </w:r>
    </w:p>
    <w:p w14:paraId="2A46B7C1" w14:textId="709F8E17" w:rsidR="00463118" w:rsidRPr="00417AA1" w:rsidRDefault="00463118" w:rsidP="00417AA1">
      <w:pPr>
        <w:pStyle w:val="ListParagraph"/>
        <w:numPr>
          <w:ilvl w:val="0"/>
          <w:numId w:val="10"/>
        </w:numPr>
        <w:spacing w:after="216" w:line="336" w:lineRule="atLeast"/>
        <w:textAlignment w:val="baseline"/>
        <w:rPr>
          <w:rFonts w:ascii="Arial" w:eastAsia="Times New Roman" w:hAnsi="Arial" w:cs="Arial"/>
          <w:color w:val="4D4D4D"/>
          <w:lang w:eastAsia="en-GB"/>
        </w:rPr>
      </w:pPr>
      <w:r w:rsidRPr="00417AA1">
        <w:rPr>
          <w:rFonts w:ascii="Arial" w:eastAsia="Times New Roman" w:hAnsi="Arial" w:cs="Arial"/>
          <w:color w:val="4D4D4D"/>
          <w:lang w:eastAsia="en-GB"/>
        </w:rPr>
        <w:t>participate in research</w:t>
      </w:r>
      <w:r w:rsidR="00417AA1" w:rsidRPr="00417AA1">
        <w:rPr>
          <w:rFonts w:ascii="Arial" w:eastAsia="Times New Roman" w:hAnsi="Arial" w:cs="Arial"/>
          <w:color w:val="4D4D4D"/>
          <w:lang w:eastAsia="en-GB"/>
        </w:rPr>
        <w:t xml:space="preserve"> or </w:t>
      </w:r>
      <w:r w:rsidRPr="00417AA1">
        <w:rPr>
          <w:rFonts w:ascii="Arial" w:eastAsia="Times New Roman" w:hAnsi="Arial" w:cs="Arial"/>
          <w:color w:val="4D4D4D"/>
          <w:lang w:eastAsia="en-GB"/>
        </w:rPr>
        <w:t>contact us for other reasons</w:t>
      </w:r>
    </w:p>
    <w:p w14:paraId="69847FF5" w14:textId="36888D9F" w:rsidR="00463118" w:rsidRPr="00463118" w:rsidRDefault="00463118" w:rsidP="00463118">
      <w:pPr>
        <w:spacing w:after="216" w:line="336" w:lineRule="atLeast"/>
        <w:textAlignment w:val="baseline"/>
        <w:rPr>
          <w:rFonts w:ascii="Arial" w:eastAsia="Times New Roman" w:hAnsi="Arial" w:cs="Arial"/>
          <w:color w:val="4D4D4D"/>
          <w:lang w:eastAsia="en-GB"/>
        </w:rPr>
      </w:pPr>
      <w:r w:rsidRPr="00463118">
        <w:rPr>
          <w:rFonts w:ascii="Arial" w:eastAsia="Times New Roman" w:hAnsi="Arial" w:cs="Arial"/>
          <w:color w:val="4D4D4D"/>
          <w:lang w:eastAsia="en-GB"/>
        </w:rPr>
        <w:t>Email is not considered a secure communication channel and we recommend you do not send us sensitive personal data by email, unless it has been encrypted.</w:t>
      </w:r>
    </w:p>
    <w:p w14:paraId="1B2DD32B" w14:textId="77777777" w:rsidR="00463118" w:rsidRPr="00463118" w:rsidRDefault="00463118" w:rsidP="00463118">
      <w:pPr>
        <w:spacing w:after="168" w:line="336" w:lineRule="atLeast"/>
        <w:textAlignment w:val="baseline"/>
        <w:outlineLvl w:val="2"/>
        <w:rPr>
          <w:rFonts w:ascii="Arial" w:eastAsia="Times New Roman" w:hAnsi="Arial" w:cs="Arial"/>
          <w:lang w:eastAsia="en-GB"/>
        </w:rPr>
      </w:pPr>
      <w:r w:rsidRPr="00463118">
        <w:rPr>
          <w:rFonts w:ascii="Arial" w:eastAsia="Times New Roman" w:hAnsi="Arial" w:cs="Arial"/>
          <w:lang w:eastAsia="en-GB"/>
        </w:rPr>
        <w:t>7. Collecting sensitive personal data</w:t>
      </w:r>
    </w:p>
    <w:p w14:paraId="480ACC8C" w14:textId="13276E75" w:rsidR="00463118" w:rsidRPr="00463118" w:rsidRDefault="00417AA1" w:rsidP="00463118">
      <w:pPr>
        <w:spacing w:after="216" w:line="336" w:lineRule="atLeast"/>
        <w:textAlignment w:val="baseline"/>
        <w:rPr>
          <w:rFonts w:ascii="Arial" w:eastAsia="Times New Roman" w:hAnsi="Arial" w:cs="Arial"/>
          <w:color w:val="4D4D4D"/>
          <w:lang w:eastAsia="en-GB"/>
        </w:rPr>
      </w:pPr>
      <w:r>
        <w:rPr>
          <w:rFonts w:ascii="Arial" w:eastAsia="Times New Roman" w:hAnsi="Arial" w:cs="Arial"/>
          <w:color w:val="4D4D4D"/>
          <w:lang w:eastAsia="en-GB"/>
        </w:rPr>
        <w:t>Broadway</w:t>
      </w:r>
      <w:r w:rsidR="00463118" w:rsidRPr="00463118">
        <w:rPr>
          <w:rFonts w:ascii="Arial" w:eastAsia="Times New Roman" w:hAnsi="Arial" w:cs="Arial"/>
          <w:color w:val="4D4D4D"/>
          <w:lang w:eastAsia="en-GB"/>
        </w:rPr>
        <w:t xml:space="preserve"> may collect your name, address, email address, date of birth, phone number and other personal data you provide voluntarily. In certain circumstances, </w:t>
      </w:r>
      <w:r>
        <w:rPr>
          <w:rFonts w:ascii="Arial" w:eastAsia="Times New Roman" w:hAnsi="Arial" w:cs="Arial"/>
          <w:color w:val="4D4D4D"/>
          <w:lang w:eastAsia="en-GB"/>
        </w:rPr>
        <w:t>Broadway</w:t>
      </w:r>
      <w:r w:rsidR="00463118" w:rsidRPr="00463118">
        <w:rPr>
          <w:rFonts w:ascii="Arial" w:eastAsia="Times New Roman" w:hAnsi="Arial" w:cs="Arial"/>
          <w:color w:val="4D4D4D"/>
          <w:lang w:eastAsia="en-GB"/>
        </w:rPr>
        <w:t xml:space="preserve"> will be legally obligated to collect and process special category data, in order to protect vulnerable adults and children.</w:t>
      </w:r>
    </w:p>
    <w:p w14:paraId="6155EBFA" w14:textId="77777777" w:rsidR="00463118" w:rsidRPr="00463118" w:rsidRDefault="00463118" w:rsidP="00463118">
      <w:pPr>
        <w:spacing w:after="168" w:line="336" w:lineRule="atLeast"/>
        <w:textAlignment w:val="baseline"/>
        <w:outlineLvl w:val="2"/>
        <w:rPr>
          <w:rFonts w:ascii="Arial" w:eastAsia="Times New Roman" w:hAnsi="Arial" w:cs="Arial"/>
          <w:lang w:eastAsia="en-GB"/>
        </w:rPr>
      </w:pPr>
      <w:r w:rsidRPr="00463118">
        <w:rPr>
          <w:rFonts w:ascii="Arial" w:eastAsia="Times New Roman" w:hAnsi="Arial" w:cs="Arial"/>
          <w:lang w:eastAsia="en-GB"/>
        </w:rPr>
        <w:t>8. Using personal data</w:t>
      </w:r>
    </w:p>
    <w:p w14:paraId="384ABCD9" w14:textId="734A66CE" w:rsidR="00463118" w:rsidRPr="00463118" w:rsidRDefault="00417AA1" w:rsidP="00463118">
      <w:pPr>
        <w:spacing w:after="216" w:line="336" w:lineRule="atLeast"/>
        <w:textAlignment w:val="baseline"/>
        <w:rPr>
          <w:rFonts w:ascii="Arial" w:eastAsia="Times New Roman" w:hAnsi="Arial" w:cs="Arial"/>
          <w:color w:val="4D4D4D"/>
          <w:lang w:eastAsia="en-GB"/>
        </w:rPr>
      </w:pPr>
      <w:r>
        <w:rPr>
          <w:rFonts w:ascii="Arial" w:eastAsia="Times New Roman" w:hAnsi="Arial" w:cs="Arial"/>
          <w:color w:val="4D4D4D"/>
          <w:lang w:eastAsia="en-GB"/>
        </w:rPr>
        <w:t>Broadway</w:t>
      </w:r>
      <w:r w:rsidR="00463118" w:rsidRPr="00463118">
        <w:rPr>
          <w:rFonts w:ascii="Arial" w:eastAsia="Times New Roman" w:hAnsi="Arial" w:cs="Arial"/>
          <w:color w:val="4D4D4D"/>
          <w:lang w:eastAsia="en-GB"/>
        </w:rPr>
        <w:t xml:space="preserve"> may process your personal data to:</w:t>
      </w:r>
    </w:p>
    <w:p w14:paraId="263BA14F" w14:textId="77777777" w:rsidR="00463118" w:rsidRPr="00463118" w:rsidRDefault="00463118" w:rsidP="00463118">
      <w:pPr>
        <w:numPr>
          <w:ilvl w:val="0"/>
          <w:numId w:val="2"/>
        </w:numPr>
        <w:spacing w:after="0" w:line="336" w:lineRule="atLeast"/>
        <w:ind w:left="960"/>
        <w:textAlignment w:val="baseline"/>
        <w:rPr>
          <w:rFonts w:ascii="Arial" w:eastAsia="Times New Roman" w:hAnsi="Arial" w:cs="Arial"/>
          <w:color w:val="4D4D4D"/>
          <w:lang w:eastAsia="en-GB"/>
        </w:rPr>
      </w:pPr>
      <w:r w:rsidRPr="00463118">
        <w:rPr>
          <w:rFonts w:ascii="Arial" w:eastAsia="Times New Roman" w:hAnsi="Arial" w:cs="Arial"/>
          <w:color w:val="4D4D4D"/>
          <w:lang w:eastAsia="en-GB"/>
        </w:rPr>
        <w:t>provide and/or link you with services</w:t>
      </w:r>
    </w:p>
    <w:p w14:paraId="58A80A52" w14:textId="77777777" w:rsidR="00463118" w:rsidRPr="00463118" w:rsidRDefault="00463118" w:rsidP="00463118">
      <w:pPr>
        <w:numPr>
          <w:ilvl w:val="0"/>
          <w:numId w:val="2"/>
        </w:numPr>
        <w:spacing w:after="0" w:line="336" w:lineRule="atLeast"/>
        <w:ind w:left="960"/>
        <w:textAlignment w:val="baseline"/>
        <w:rPr>
          <w:rFonts w:ascii="Arial" w:eastAsia="Times New Roman" w:hAnsi="Arial" w:cs="Arial"/>
          <w:color w:val="4D4D4D"/>
          <w:lang w:eastAsia="en-GB"/>
        </w:rPr>
      </w:pPr>
      <w:r w:rsidRPr="00463118">
        <w:rPr>
          <w:rFonts w:ascii="Arial" w:eastAsia="Times New Roman" w:hAnsi="Arial" w:cs="Arial"/>
          <w:color w:val="4D4D4D"/>
          <w:lang w:eastAsia="en-GB"/>
        </w:rPr>
        <w:t>notify you of service changes</w:t>
      </w:r>
    </w:p>
    <w:p w14:paraId="522EC79D" w14:textId="7EB8630E" w:rsidR="00463118" w:rsidRPr="00463118" w:rsidRDefault="00463118" w:rsidP="00417AA1">
      <w:pPr>
        <w:numPr>
          <w:ilvl w:val="0"/>
          <w:numId w:val="2"/>
        </w:numPr>
        <w:spacing w:after="0" w:line="336" w:lineRule="atLeast"/>
        <w:ind w:left="960"/>
        <w:textAlignment w:val="baseline"/>
        <w:rPr>
          <w:rFonts w:ascii="Arial" w:eastAsia="Times New Roman" w:hAnsi="Arial" w:cs="Arial"/>
          <w:color w:val="4D4D4D"/>
          <w:lang w:eastAsia="en-GB"/>
        </w:rPr>
      </w:pPr>
      <w:r w:rsidRPr="00463118">
        <w:rPr>
          <w:rFonts w:ascii="Arial" w:eastAsia="Times New Roman" w:hAnsi="Arial" w:cs="Arial"/>
          <w:color w:val="4D4D4D"/>
          <w:lang w:eastAsia="en-GB"/>
        </w:rPr>
        <w:t xml:space="preserve">send you information about our services </w:t>
      </w:r>
    </w:p>
    <w:p w14:paraId="67ACAFFE" w14:textId="77777777" w:rsidR="00463118" w:rsidRPr="00463118" w:rsidRDefault="00463118" w:rsidP="00463118">
      <w:pPr>
        <w:numPr>
          <w:ilvl w:val="0"/>
          <w:numId w:val="2"/>
        </w:numPr>
        <w:spacing w:after="0" w:line="336" w:lineRule="atLeast"/>
        <w:ind w:left="960"/>
        <w:textAlignment w:val="baseline"/>
        <w:rPr>
          <w:rFonts w:ascii="Arial" w:eastAsia="Times New Roman" w:hAnsi="Arial" w:cs="Arial"/>
          <w:color w:val="4D4D4D"/>
          <w:lang w:eastAsia="en-GB"/>
        </w:rPr>
      </w:pPr>
      <w:r w:rsidRPr="00463118">
        <w:rPr>
          <w:rFonts w:ascii="Arial" w:eastAsia="Times New Roman" w:hAnsi="Arial" w:cs="Arial"/>
          <w:color w:val="4D4D4D"/>
          <w:lang w:eastAsia="en-GB"/>
        </w:rPr>
        <w:t>seek your views about our services and wider mental health topics</w:t>
      </w:r>
    </w:p>
    <w:p w14:paraId="21D8D221" w14:textId="77777777" w:rsidR="00463118" w:rsidRPr="00463118" w:rsidRDefault="00463118" w:rsidP="00463118">
      <w:pPr>
        <w:numPr>
          <w:ilvl w:val="0"/>
          <w:numId w:val="2"/>
        </w:numPr>
        <w:spacing w:after="0" w:line="336" w:lineRule="atLeast"/>
        <w:ind w:left="960"/>
        <w:textAlignment w:val="baseline"/>
        <w:rPr>
          <w:rFonts w:ascii="Arial" w:eastAsia="Times New Roman" w:hAnsi="Arial" w:cs="Arial"/>
          <w:color w:val="4D4D4D"/>
          <w:lang w:eastAsia="en-GB"/>
        </w:rPr>
      </w:pPr>
      <w:r w:rsidRPr="00463118">
        <w:rPr>
          <w:rFonts w:ascii="Arial" w:eastAsia="Times New Roman" w:hAnsi="Arial" w:cs="Arial"/>
          <w:color w:val="4D4D4D"/>
          <w:lang w:eastAsia="en-GB"/>
        </w:rPr>
        <w:t>process applications for paid and voluntary work</w:t>
      </w:r>
    </w:p>
    <w:p w14:paraId="160205DF" w14:textId="77777777" w:rsidR="00463118" w:rsidRPr="00463118" w:rsidRDefault="00463118" w:rsidP="00463118">
      <w:pPr>
        <w:numPr>
          <w:ilvl w:val="0"/>
          <w:numId w:val="2"/>
        </w:numPr>
        <w:spacing w:after="0" w:line="336" w:lineRule="atLeast"/>
        <w:ind w:left="960"/>
        <w:textAlignment w:val="baseline"/>
        <w:rPr>
          <w:rFonts w:ascii="Arial" w:eastAsia="Times New Roman" w:hAnsi="Arial" w:cs="Arial"/>
          <w:color w:val="4D4D4D"/>
          <w:lang w:eastAsia="en-GB"/>
        </w:rPr>
      </w:pPr>
      <w:r w:rsidRPr="00463118">
        <w:rPr>
          <w:rFonts w:ascii="Arial" w:eastAsia="Times New Roman" w:hAnsi="Arial" w:cs="Arial"/>
          <w:color w:val="4D4D4D"/>
          <w:lang w:eastAsia="en-GB"/>
        </w:rPr>
        <w:t>perform contracts</w:t>
      </w:r>
    </w:p>
    <w:p w14:paraId="66A7F33B" w14:textId="77777777" w:rsidR="00463118" w:rsidRPr="00463118" w:rsidRDefault="00463118" w:rsidP="00463118">
      <w:pPr>
        <w:numPr>
          <w:ilvl w:val="0"/>
          <w:numId w:val="2"/>
        </w:numPr>
        <w:spacing w:after="0" w:line="336" w:lineRule="atLeast"/>
        <w:ind w:left="960"/>
        <w:textAlignment w:val="baseline"/>
        <w:rPr>
          <w:rFonts w:ascii="Arial" w:eastAsia="Times New Roman" w:hAnsi="Arial" w:cs="Arial"/>
          <w:color w:val="4D4D4D"/>
          <w:lang w:eastAsia="en-GB"/>
        </w:rPr>
      </w:pPr>
      <w:r w:rsidRPr="00463118">
        <w:rPr>
          <w:rFonts w:ascii="Arial" w:eastAsia="Times New Roman" w:hAnsi="Arial" w:cs="Arial"/>
          <w:color w:val="4D4D4D"/>
          <w:lang w:eastAsia="en-GB"/>
        </w:rPr>
        <w:t>comply with legal requirements</w:t>
      </w:r>
    </w:p>
    <w:p w14:paraId="542B199D" w14:textId="77777777" w:rsidR="00463118" w:rsidRPr="00463118" w:rsidRDefault="00463118" w:rsidP="00463118">
      <w:pPr>
        <w:numPr>
          <w:ilvl w:val="0"/>
          <w:numId w:val="2"/>
        </w:numPr>
        <w:spacing w:after="0" w:line="336" w:lineRule="atLeast"/>
        <w:ind w:left="960"/>
        <w:textAlignment w:val="baseline"/>
        <w:rPr>
          <w:rFonts w:ascii="Arial" w:eastAsia="Times New Roman" w:hAnsi="Arial" w:cs="Arial"/>
          <w:color w:val="4D4D4D"/>
          <w:lang w:eastAsia="en-GB"/>
        </w:rPr>
      </w:pPr>
      <w:r w:rsidRPr="00463118">
        <w:rPr>
          <w:rFonts w:ascii="Arial" w:eastAsia="Times New Roman" w:hAnsi="Arial" w:cs="Arial"/>
          <w:color w:val="4D4D4D"/>
          <w:lang w:eastAsia="en-GB"/>
        </w:rPr>
        <w:t>record unacceptable actions</w:t>
      </w:r>
    </w:p>
    <w:p w14:paraId="14828D8E" w14:textId="77777777" w:rsidR="00463118" w:rsidRPr="00463118" w:rsidRDefault="00463118" w:rsidP="00463118">
      <w:pPr>
        <w:numPr>
          <w:ilvl w:val="0"/>
          <w:numId w:val="2"/>
        </w:numPr>
        <w:spacing w:after="0" w:line="336" w:lineRule="atLeast"/>
        <w:ind w:left="960"/>
        <w:textAlignment w:val="baseline"/>
        <w:rPr>
          <w:rFonts w:ascii="Arial" w:eastAsia="Times New Roman" w:hAnsi="Arial" w:cs="Arial"/>
          <w:color w:val="4D4D4D"/>
          <w:lang w:eastAsia="en-GB"/>
        </w:rPr>
      </w:pPr>
      <w:r w:rsidRPr="00463118">
        <w:rPr>
          <w:rFonts w:ascii="Arial" w:eastAsia="Times New Roman" w:hAnsi="Arial" w:cs="Arial"/>
          <w:color w:val="4D4D4D"/>
          <w:lang w:eastAsia="en-GB"/>
        </w:rPr>
        <w:t>keep a record of our relationship with you</w:t>
      </w:r>
    </w:p>
    <w:p w14:paraId="10C2E358" w14:textId="77777777" w:rsidR="004624C7" w:rsidRDefault="004624C7" w:rsidP="00463118">
      <w:pPr>
        <w:spacing w:after="168" w:line="336" w:lineRule="atLeast"/>
        <w:textAlignment w:val="baseline"/>
        <w:outlineLvl w:val="2"/>
        <w:rPr>
          <w:rFonts w:ascii="Arial" w:eastAsia="Times New Roman" w:hAnsi="Arial" w:cs="Arial"/>
          <w:lang w:eastAsia="en-GB"/>
        </w:rPr>
      </w:pPr>
    </w:p>
    <w:p w14:paraId="315A0A07" w14:textId="77777777" w:rsidR="004624C7" w:rsidRDefault="004624C7" w:rsidP="00463118">
      <w:pPr>
        <w:spacing w:after="168" w:line="336" w:lineRule="atLeast"/>
        <w:textAlignment w:val="baseline"/>
        <w:outlineLvl w:val="2"/>
        <w:rPr>
          <w:rFonts w:ascii="Arial" w:eastAsia="Times New Roman" w:hAnsi="Arial" w:cs="Arial"/>
          <w:lang w:eastAsia="en-GB"/>
        </w:rPr>
      </w:pPr>
    </w:p>
    <w:p w14:paraId="6F7D3B2D" w14:textId="1F9850A2" w:rsidR="00463118" w:rsidRPr="00463118" w:rsidRDefault="00463118" w:rsidP="00463118">
      <w:pPr>
        <w:spacing w:after="168" w:line="336" w:lineRule="atLeast"/>
        <w:textAlignment w:val="baseline"/>
        <w:outlineLvl w:val="2"/>
        <w:rPr>
          <w:rFonts w:ascii="Arial" w:eastAsia="Times New Roman" w:hAnsi="Arial" w:cs="Arial"/>
          <w:lang w:eastAsia="en-GB"/>
        </w:rPr>
      </w:pPr>
      <w:r w:rsidRPr="00463118">
        <w:rPr>
          <w:rFonts w:ascii="Arial" w:eastAsia="Times New Roman" w:hAnsi="Arial" w:cs="Arial"/>
          <w:lang w:eastAsia="en-GB"/>
        </w:rPr>
        <w:t>9. Storing personal data</w:t>
      </w:r>
    </w:p>
    <w:p w14:paraId="32542F33" w14:textId="7255B894" w:rsidR="00463118" w:rsidRPr="00463118" w:rsidRDefault="00463118" w:rsidP="00463118">
      <w:pPr>
        <w:spacing w:after="216" w:line="336" w:lineRule="atLeast"/>
        <w:textAlignment w:val="baseline"/>
        <w:rPr>
          <w:rFonts w:ascii="Arial" w:eastAsia="Times New Roman" w:hAnsi="Arial" w:cs="Arial"/>
          <w:color w:val="4D4D4D"/>
          <w:lang w:eastAsia="en-GB"/>
        </w:rPr>
      </w:pPr>
      <w:r w:rsidRPr="00463118">
        <w:rPr>
          <w:rFonts w:ascii="Arial" w:eastAsia="Times New Roman" w:hAnsi="Arial" w:cs="Arial"/>
          <w:color w:val="4D4D4D"/>
          <w:lang w:eastAsia="en-GB"/>
        </w:rPr>
        <w:t xml:space="preserve">Personal data is kept in secure personal files or IT systems. Disclosure information is held securely in lockable, non-portable containers, according to the Secure Handling, Use, </w:t>
      </w:r>
      <w:r w:rsidR="004624C7">
        <w:rPr>
          <w:rFonts w:ascii="Arial" w:eastAsia="Times New Roman" w:hAnsi="Arial" w:cs="Arial"/>
          <w:color w:val="4D4D4D"/>
          <w:lang w:eastAsia="en-GB"/>
        </w:rPr>
        <w:t>in compliance with GDRP</w:t>
      </w:r>
      <w:r w:rsidRPr="00463118">
        <w:rPr>
          <w:rFonts w:ascii="Arial" w:eastAsia="Times New Roman" w:hAnsi="Arial" w:cs="Arial"/>
          <w:color w:val="4D4D4D"/>
          <w:lang w:eastAsia="en-GB"/>
        </w:rPr>
        <w:t xml:space="preserve"> Policy.</w:t>
      </w:r>
    </w:p>
    <w:p w14:paraId="62A3891F" w14:textId="77777777" w:rsidR="00463118" w:rsidRPr="00463118" w:rsidRDefault="00463118" w:rsidP="00463118">
      <w:pPr>
        <w:spacing w:after="168" w:line="336" w:lineRule="atLeast"/>
        <w:textAlignment w:val="baseline"/>
        <w:outlineLvl w:val="2"/>
        <w:rPr>
          <w:rFonts w:ascii="Arial" w:eastAsia="Times New Roman" w:hAnsi="Arial" w:cs="Arial"/>
          <w:lang w:eastAsia="en-GB"/>
        </w:rPr>
      </w:pPr>
      <w:r w:rsidRPr="00463118">
        <w:rPr>
          <w:rFonts w:ascii="Arial" w:eastAsia="Times New Roman" w:hAnsi="Arial" w:cs="Arial"/>
          <w:lang w:eastAsia="en-GB"/>
        </w:rPr>
        <w:t>10. Protecting personal data</w:t>
      </w:r>
    </w:p>
    <w:p w14:paraId="36D0630C" w14:textId="348602AC" w:rsidR="00463118" w:rsidRPr="00463118" w:rsidRDefault="004624C7" w:rsidP="00463118">
      <w:pPr>
        <w:spacing w:after="216" w:line="336" w:lineRule="atLeast"/>
        <w:textAlignment w:val="baseline"/>
        <w:rPr>
          <w:rFonts w:ascii="Arial" w:eastAsia="Times New Roman" w:hAnsi="Arial" w:cs="Arial"/>
          <w:color w:val="4D4D4D"/>
          <w:lang w:eastAsia="en-GB"/>
        </w:rPr>
      </w:pPr>
      <w:r>
        <w:rPr>
          <w:rFonts w:ascii="Arial" w:eastAsia="Times New Roman" w:hAnsi="Arial" w:cs="Arial"/>
          <w:color w:val="4D4D4D"/>
          <w:lang w:eastAsia="en-GB"/>
        </w:rPr>
        <w:t>Broadway</w:t>
      </w:r>
      <w:r w:rsidR="00463118" w:rsidRPr="00463118">
        <w:rPr>
          <w:rFonts w:ascii="Arial" w:eastAsia="Times New Roman" w:hAnsi="Arial" w:cs="Arial"/>
          <w:color w:val="4D4D4D"/>
          <w:lang w:eastAsia="en-GB"/>
        </w:rPr>
        <w:t xml:space="preserve"> adopts measures to protect personal data:</w:t>
      </w:r>
    </w:p>
    <w:p w14:paraId="737495B4" w14:textId="1C7730FD" w:rsidR="00463118" w:rsidRPr="00463118" w:rsidRDefault="00463118" w:rsidP="00463118">
      <w:pPr>
        <w:numPr>
          <w:ilvl w:val="0"/>
          <w:numId w:val="3"/>
        </w:numPr>
        <w:spacing w:after="0" w:line="336" w:lineRule="atLeast"/>
        <w:ind w:left="960"/>
        <w:textAlignment w:val="baseline"/>
        <w:rPr>
          <w:rFonts w:ascii="Arial" w:eastAsia="Times New Roman" w:hAnsi="Arial" w:cs="Arial"/>
          <w:color w:val="4D4D4D"/>
          <w:lang w:eastAsia="en-GB"/>
        </w:rPr>
      </w:pPr>
      <w:r w:rsidRPr="00463118">
        <w:rPr>
          <w:rFonts w:ascii="Arial" w:eastAsia="Times New Roman" w:hAnsi="Arial" w:cs="Arial"/>
          <w:color w:val="4D4D4D"/>
          <w:lang w:eastAsia="en-GB"/>
        </w:rPr>
        <w:t xml:space="preserve">staff, </w:t>
      </w:r>
      <w:r w:rsidR="004624C7">
        <w:rPr>
          <w:rFonts w:ascii="Arial" w:eastAsia="Times New Roman" w:hAnsi="Arial" w:cs="Arial"/>
          <w:color w:val="4D4D4D"/>
          <w:lang w:eastAsia="en-GB"/>
        </w:rPr>
        <w:t>counsellors in training</w:t>
      </w:r>
      <w:r w:rsidRPr="00463118">
        <w:rPr>
          <w:rFonts w:ascii="Arial" w:eastAsia="Times New Roman" w:hAnsi="Arial" w:cs="Arial"/>
          <w:color w:val="4D4D4D"/>
          <w:lang w:eastAsia="en-GB"/>
        </w:rPr>
        <w:t xml:space="preserve"> and </w:t>
      </w:r>
      <w:r w:rsidR="004624C7">
        <w:rPr>
          <w:rFonts w:ascii="Arial" w:eastAsia="Times New Roman" w:hAnsi="Arial" w:cs="Arial"/>
          <w:color w:val="4D4D4D"/>
          <w:lang w:eastAsia="en-GB"/>
        </w:rPr>
        <w:t>counsellors</w:t>
      </w:r>
      <w:r w:rsidRPr="00463118">
        <w:rPr>
          <w:rFonts w:ascii="Arial" w:eastAsia="Times New Roman" w:hAnsi="Arial" w:cs="Arial"/>
          <w:color w:val="4D4D4D"/>
          <w:lang w:eastAsia="en-GB"/>
        </w:rPr>
        <w:t xml:space="preserve"> receive data protection training</w:t>
      </w:r>
    </w:p>
    <w:p w14:paraId="5AA00C21" w14:textId="77777777" w:rsidR="00463118" w:rsidRPr="00463118" w:rsidRDefault="00463118" w:rsidP="00463118">
      <w:pPr>
        <w:numPr>
          <w:ilvl w:val="0"/>
          <w:numId w:val="3"/>
        </w:numPr>
        <w:spacing w:after="0" w:line="336" w:lineRule="atLeast"/>
        <w:ind w:left="960"/>
        <w:textAlignment w:val="baseline"/>
        <w:rPr>
          <w:rFonts w:ascii="Arial" w:eastAsia="Times New Roman" w:hAnsi="Arial" w:cs="Arial"/>
          <w:color w:val="4D4D4D"/>
          <w:lang w:eastAsia="en-GB"/>
        </w:rPr>
      </w:pPr>
      <w:r w:rsidRPr="00463118">
        <w:rPr>
          <w:rFonts w:ascii="Arial" w:eastAsia="Times New Roman" w:hAnsi="Arial" w:cs="Arial"/>
          <w:color w:val="4D4D4D"/>
          <w:lang w:eastAsia="en-GB"/>
        </w:rPr>
        <w:t>data protection and records management policies are enforced</w:t>
      </w:r>
    </w:p>
    <w:p w14:paraId="7A957184" w14:textId="77777777" w:rsidR="00463118" w:rsidRPr="00463118" w:rsidRDefault="00463118" w:rsidP="00463118">
      <w:pPr>
        <w:numPr>
          <w:ilvl w:val="0"/>
          <w:numId w:val="3"/>
        </w:numPr>
        <w:spacing w:after="0" w:line="336" w:lineRule="atLeast"/>
        <w:ind w:left="960"/>
        <w:textAlignment w:val="baseline"/>
        <w:rPr>
          <w:rFonts w:ascii="Arial" w:eastAsia="Times New Roman" w:hAnsi="Arial" w:cs="Arial"/>
          <w:color w:val="4D4D4D"/>
          <w:lang w:eastAsia="en-GB"/>
        </w:rPr>
      </w:pPr>
      <w:r w:rsidRPr="00463118">
        <w:rPr>
          <w:rFonts w:ascii="Arial" w:eastAsia="Times New Roman" w:hAnsi="Arial" w:cs="Arial"/>
          <w:color w:val="4D4D4D"/>
          <w:lang w:eastAsia="en-GB"/>
        </w:rPr>
        <w:t>special category data can only be accessed by nominated staff</w:t>
      </w:r>
    </w:p>
    <w:p w14:paraId="5230C92B" w14:textId="77777777" w:rsidR="00463118" w:rsidRPr="00463118" w:rsidRDefault="00463118" w:rsidP="00463118">
      <w:pPr>
        <w:spacing w:after="216" w:line="336" w:lineRule="atLeast"/>
        <w:textAlignment w:val="baseline"/>
        <w:rPr>
          <w:rFonts w:ascii="Arial" w:eastAsia="Times New Roman" w:hAnsi="Arial" w:cs="Arial"/>
          <w:color w:val="4D4D4D"/>
          <w:lang w:eastAsia="en-GB"/>
        </w:rPr>
      </w:pPr>
      <w:r w:rsidRPr="00463118">
        <w:rPr>
          <w:rFonts w:ascii="Arial" w:eastAsia="Times New Roman" w:hAnsi="Arial" w:cs="Arial"/>
          <w:color w:val="4D4D4D"/>
          <w:lang w:eastAsia="en-GB"/>
        </w:rPr>
        <w:t>In the unlikely event of a serious data breach, staff are expected to follow the Data Breach procedure.</w:t>
      </w:r>
    </w:p>
    <w:p w14:paraId="34A245F9" w14:textId="77777777" w:rsidR="00463118" w:rsidRPr="00463118" w:rsidRDefault="00463118" w:rsidP="00463118">
      <w:pPr>
        <w:spacing w:after="168" w:line="336" w:lineRule="atLeast"/>
        <w:textAlignment w:val="baseline"/>
        <w:outlineLvl w:val="2"/>
        <w:rPr>
          <w:rFonts w:ascii="Arial" w:eastAsia="Times New Roman" w:hAnsi="Arial" w:cs="Arial"/>
          <w:lang w:eastAsia="en-GB"/>
        </w:rPr>
      </w:pPr>
      <w:r w:rsidRPr="00463118">
        <w:rPr>
          <w:rFonts w:ascii="Arial" w:eastAsia="Times New Roman" w:hAnsi="Arial" w:cs="Arial"/>
          <w:lang w:eastAsia="en-GB"/>
        </w:rPr>
        <w:t>11. Retaining personal data</w:t>
      </w:r>
    </w:p>
    <w:p w14:paraId="506322A5" w14:textId="55D34E00" w:rsidR="00463118" w:rsidRPr="00463118" w:rsidRDefault="004624C7" w:rsidP="00463118">
      <w:pPr>
        <w:spacing w:after="216" w:line="336" w:lineRule="atLeast"/>
        <w:textAlignment w:val="baseline"/>
        <w:rPr>
          <w:rFonts w:ascii="Arial" w:eastAsia="Times New Roman" w:hAnsi="Arial" w:cs="Arial"/>
          <w:color w:val="4D4D4D"/>
          <w:lang w:eastAsia="en-GB"/>
        </w:rPr>
      </w:pPr>
      <w:r>
        <w:rPr>
          <w:rFonts w:ascii="Arial" w:eastAsia="Times New Roman" w:hAnsi="Arial" w:cs="Arial"/>
          <w:color w:val="4D4D4D"/>
          <w:lang w:eastAsia="en-GB"/>
        </w:rPr>
        <w:t>Broadway</w:t>
      </w:r>
      <w:r w:rsidR="00463118" w:rsidRPr="00463118">
        <w:rPr>
          <w:rFonts w:ascii="Arial" w:eastAsia="Times New Roman" w:hAnsi="Arial" w:cs="Arial"/>
          <w:color w:val="4D4D4D"/>
          <w:lang w:eastAsia="en-GB"/>
        </w:rPr>
        <w:t xml:space="preserve"> keeps your personal data in accordance with our Information </w:t>
      </w:r>
      <w:r>
        <w:rPr>
          <w:rFonts w:ascii="Arial" w:eastAsia="Times New Roman" w:hAnsi="Arial" w:cs="Arial"/>
          <w:color w:val="4D4D4D"/>
          <w:lang w:eastAsia="en-GB"/>
        </w:rPr>
        <w:t>GDPR.</w:t>
      </w:r>
      <w:r w:rsidR="00463118" w:rsidRPr="00463118">
        <w:rPr>
          <w:rFonts w:ascii="Arial" w:eastAsia="Times New Roman" w:hAnsi="Arial" w:cs="Arial"/>
          <w:color w:val="4D4D4D"/>
          <w:lang w:eastAsia="en-GB"/>
        </w:rPr>
        <w:t xml:space="preserve"> In most cases, this is for no longer than is necessary for the purpose(s) it was collected. You can choose to withdraw your consent at any time, but </w:t>
      </w:r>
      <w:r>
        <w:rPr>
          <w:rFonts w:ascii="Arial" w:eastAsia="Times New Roman" w:hAnsi="Arial" w:cs="Arial"/>
          <w:color w:val="4D4D4D"/>
          <w:lang w:eastAsia="en-GB"/>
        </w:rPr>
        <w:t>Broadway</w:t>
      </w:r>
      <w:r w:rsidR="00463118" w:rsidRPr="00463118">
        <w:rPr>
          <w:rFonts w:ascii="Arial" w:eastAsia="Times New Roman" w:hAnsi="Arial" w:cs="Arial"/>
          <w:color w:val="4D4D4D"/>
          <w:lang w:eastAsia="en-GB"/>
        </w:rPr>
        <w:t xml:space="preserve"> may need to retain some personal data for legal, contractual or regulatory reasons.</w:t>
      </w:r>
    </w:p>
    <w:p w14:paraId="0634EED5" w14:textId="77777777" w:rsidR="00463118" w:rsidRPr="00463118" w:rsidRDefault="00463118" w:rsidP="00463118">
      <w:pPr>
        <w:spacing w:after="168" w:line="336" w:lineRule="atLeast"/>
        <w:textAlignment w:val="baseline"/>
        <w:outlineLvl w:val="2"/>
        <w:rPr>
          <w:rFonts w:ascii="Arial" w:eastAsia="Times New Roman" w:hAnsi="Arial" w:cs="Arial"/>
          <w:lang w:eastAsia="en-GB"/>
        </w:rPr>
      </w:pPr>
      <w:r w:rsidRPr="00463118">
        <w:rPr>
          <w:rFonts w:ascii="Arial" w:eastAsia="Times New Roman" w:hAnsi="Arial" w:cs="Arial"/>
          <w:lang w:eastAsia="en-GB"/>
        </w:rPr>
        <w:t>12. Sharing personal data</w:t>
      </w:r>
    </w:p>
    <w:p w14:paraId="6F5ACCEA" w14:textId="77777777" w:rsidR="004624C7" w:rsidRDefault="004624C7" w:rsidP="00463118">
      <w:pPr>
        <w:spacing w:after="216" w:line="336" w:lineRule="atLeast"/>
        <w:textAlignment w:val="baseline"/>
        <w:rPr>
          <w:rFonts w:ascii="Arial" w:eastAsia="Times New Roman" w:hAnsi="Arial" w:cs="Arial"/>
          <w:color w:val="4D4D4D"/>
          <w:lang w:eastAsia="en-GB"/>
        </w:rPr>
      </w:pPr>
      <w:r>
        <w:rPr>
          <w:rFonts w:ascii="Arial" w:eastAsia="Times New Roman" w:hAnsi="Arial" w:cs="Arial"/>
          <w:color w:val="4D4D4D"/>
          <w:lang w:eastAsia="en-GB"/>
        </w:rPr>
        <w:t>Broadway</w:t>
      </w:r>
      <w:r w:rsidR="00463118" w:rsidRPr="00463118">
        <w:rPr>
          <w:rFonts w:ascii="Arial" w:eastAsia="Times New Roman" w:hAnsi="Arial" w:cs="Arial"/>
          <w:color w:val="4D4D4D"/>
          <w:lang w:eastAsia="en-GB"/>
        </w:rPr>
        <w:t xml:space="preserve"> will never sell personal data.</w:t>
      </w:r>
      <w:r>
        <w:rPr>
          <w:rFonts w:ascii="Arial" w:eastAsia="Times New Roman" w:hAnsi="Arial" w:cs="Arial"/>
          <w:color w:val="4D4D4D"/>
          <w:lang w:eastAsia="en-GB"/>
        </w:rPr>
        <w:t xml:space="preserve"> All personal information given to us is kept within Broadway and not given to any third-party.</w:t>
      </w:r>
    </w:p>
    <w:p w14:paraId="3701AE25" w14:textId="77777777" w:rsidR="00463118" w:rsidRPr="00463118" w:rsidRDefault="00463118" w:rsidP="00463118">
      <w:pPr>
        <w:spacing w:after="168" w:line="336" w:lineRule="atLeast"/>
        <w:textAlignment w:val="baseline"/>
        <w:outlineLvl w:val="2"/>
        <w:rPr>
          <w:rFonts w:ascii="Arial" w:eastAsia="Times New Roman" w:hAnsi="Arial" w:cs="Arial"/>
          <w:lang w:eastAsia="en-GB"/>
        </w:rPr>
      </w:pPr>
      <w:r w:rsidRPr="00463118">
        <w:rPr>
          <w:rFonts w:ascii="Arial" w:eastAsia="Times New Roman" w:hAnsi="Arial" w:cs="Arial"/>
          <w:lang w:eastAsia="en-GB"/>
        </w:rPr>
        <w:t>13. Access to personal data</w:t>
      </w:r>
    </w:p>
    <w:p w14:paraId="56829FDA" w14:textId="3556EC12" w:rsidR="00463118" w:rsidRPr="00463118" w:rsidRDefault="00463118" w:rsidP="00463118">
      <w:pPr>
        <w:spacing w:after="216" w:line="336" w:lineRule="atLeast"/>
        <w:textAlignment w:val="baseline"/>
        <w:rPr>
          <w:rFonts w:ascii="Arial" w:eastAsia="Times New Roman" w:hAnsi="Arial" w:cs="Arial"/>
          <w:color w:val="4D4D4D"/>
          <w:lang w:eastAsia="en-GB"/>
        </w:rPr>
      </w:pPr>
      <w:r w:rsidRPr="00463118">
        <w:rPr>
          <w:rFonts w:ascii="Arial" w:eastAsia="Times New Roman" w:hAnsi="Arial" w:cs="Arial"/>
          <w:color w:val="4D4D4D"/>
          <w:lang w:eastAsia="en-GB"/>
        </w:rPr>
        <w:t>Individuals have the right to request a copy of their personal data</w:t>
      </w:r>
      <w:r w:rsidR="004624C7">
        <w:rPr>
          <w:rFonts w:ascii="Arial" w:eastAsia="Times New Roman" w:hAnsi="Arial" w:cs="Arial"/>
          <w:color w:val="4D4D4D"/>
          <w:lang w:eastAsia="en-GB"/>
        </w:rPr>
        <w:t>, this includes assessment forms and counsellor notes.</w:t>
      </w:r>
      <w:r w:rsidRPr="00463118">
        <w:rPr>
          <w:rFonts w:ascii="Arial" w:eastAsia="Times New Roman" w:hAnsi="Arial" w:cs="Arial"/>
          <w:color w:val="4D4D4D"/>
          <w:lang w:eastAsia="en-GB"/>
        </w:rPr>
        <w:t xml:space="preserve"> If you would like a copy of some or all your personal data, please email </w:t>
      </w:r>
      <w:r w:rsidR="004624C7">
        <w:rPr>
          <w:rFonts w:ascii="Arial" w:eastAsia="Times New Roman" w:hAnsi="Arial" w:cs="Arial"/>
          <w:color w:val="4D4D4D"/>
          <w:lang w:eastAsia="en-GB"/>
        </w:rPr>
        <w:t>us.</w:t>
      </w:r>
    </w:p>
    <w:p w14:paraId="2EC81DBB" w14:textId="77777777" w:rsidR="00463118" w:rsidRPr="00463118" w:rsidRDefault="00463118" w:rsidP="00463118">
      <w:pPr>
        <w:spacing w:after="168" w:line="336" w:lineRule="atLeast"/>
        <w:textAlignment w:val="baseline"/>
        <w:outlineLvl w:val="2"/>
        <w:rPr>
          <w:rFonts w:ascii="Arial" w:eastAsia="Times New Roman" w:hAnsi="Arial" w:cs="Arial"/>
          <w:lang w:eastAsia="en-GB"/>
        </w:rPr>
      </w:pPr>
      <w:r w:rsidRPr="00463118">
        <w:rPr>
          <w:rFonts w:ascii="Arial" w:eastAsia="Times New Roman" w:hAnsi="Arial" w:cs="Arial"/>
          <w:lang w:eastAsia="en-GB"/>
        </w:rPr>
        <w:t>15. How to complain</w:t>
      </w:r>
    </w:p>
    <w:p w14:paraId="4E295BBC" w14:textId="3D6EFDDC" w:rsidR="00463118" w:rsidRPr="00463118" w:rsidRDefault="00463118" w:rsidP="00463118">
      <w:pPr>
        <w:spacing w:after="0" w:line="336" w:lineRule="atLeast"/>
        <w:textAlignment w:val="baseline"/>
        <w:rPr>
          <w:rFonts w:ascii="Arial" w:eastAsia="Times New Roman" w:hAnsi="Arial" w:cs="Arial"/>
          <w:color w:val="4D4D4D"/>
          <w:lang w:eastAsia="en-GB"/>
        </w:rPr>
      </w:pPr>
      <w:r w:rsidRPr="00463118">
        <w:rPr>
          <w:rFonts w:ascii="Arial" w:eastAsia="Times New Roman" w:hAnsi="Arial" w:cs="Arial"/>
          <w:color w:val="4D4D4D"/>
          <w:lang w:eastAsia="en-GB"/>
        </w:rPr>
        <w:t xml:space="preserve">If you are unsatisfied with how we have used your personal data, we want to hear from you. </w:t>
      </w:r>
      <w:r w:rsidR="004624C7">
        <w:rPr>
          <w:rFonts w:ascii="Arial" w:eastAsia="Times New Roman" w:hAnsi="Arial" w:cs="Arial"/>
          <w:color w:val="4D4D4D"/>
          <w:lang w:eastAsia="en-GB"/>
        </w:rPr>
        <w:t>Please email Kate, within our administrative team at kate@broadwaycounsellingservices.com</w:t>
      </w:r>
    </w:p>
    <w:p w14:paraId="395DAA05" w14:textId="77777777" w:rsidR="004624C7" w:rsidRDefault="004624C7" w:rsidP="00463118">
      <w:pPr>
        <w:spacing w:after="216" w:line="336" w:lineRule="atLeast"/>
        <w:textAlignment w:val="baseline"/>
        <w:rPr>
          <w:rFonts w:ascii="Arial" w:eastAsia="Times New Roman" w:hAnsi="Arial" w:cs="Arial"/>
          <w:color w:val="4D4D4D"/>
          <w:lang w:eastAsia="en-GB"/>
        </w:rPr>
      </w:pPr>
    </w:p>
    <w:p w14:paraId="78B40667" w14:textId="77777777" w:rsidR="004624C7" w:rsidRDefault="004624C7" w:rsidP="00463118">
      <w:pPr>
        <w:spacing w:after="216" w:line="336" w:lineRule="atLeast"/>
        <w:textAlignment w:val="baseline"/>
        <w:rPr>
          <w:rFonts w:ascii="Arial" w:eastAsia="Times New Roman" w:hAnsi="Arial" w:cs="Arial"/>
          <w:color w:val="4D4D4D"/>
          <w:lang w:eastAsia="en-GB"/>
        </w:rPr>
      </w:pPr>
    </w:p>
    <w:p w14:paraId="51E26F4D" w14:textId="77777777" w:rsidR="004624C7" w:rsidRDefault="004624C7" w:rsidP="00463118">
      <w:pPr>
        <w:spacing w:after="216" w:line="336" w:lineRule="atLeast"/>
        <w:textAlignment w:val="baseline"/>
        <w:rPr>
          <w:rFonts w:ascii="Arial" w:eastAsia="Times New Roman" w:hAnsi="Arial" w:cs="Arial"/>
          <w:color w:val="4D4D4D"/>
          <w:lang w:eastAsia="en-GB"/>
        </w:rPr>
      </w:pPr>
    </w:p>
    <w:p w14:paraId="5C811830" w14:textId="77777777" w:rsidR="004624C7" w:rsidRDefault="004624C7" w:rsidP="00463118">
      <w:pPr>
        <w:spacing w:after="216" w:line="336" w:lineRule="atLeast"/>
        <w:textAlignment w:val="baseline"/>
        <w:rPr>
          <w:rFonts w:ascii="Arial" w:eastAsia="Times New Roman" w:hAnsi="Arial" w:cs="Arial"/>
          <w:color w:val="4D4D4D"/>
          <w:lang w:eastAsia="en-GB"/>
        </w:rPr>
      </w:pPr>
    </w:p>
    <w:p w14:paraId="23B11C1B" w14:textId="76D4CB1D" w:rsidR="00463118" w:rsidRPr="00463118" w:rsidRDefault="00463118" w:rsidP="00463118">
      <w:pPr>
        <w:spacing w:after="216" w:line="336" w:lineRule="atLeast"/>
        <w:textAlignment w:val="baseline"/>
        <w:rPr>
          <w:rFonts w:ascii="Arial" w:eastAsia="Times New Roman" w:hAnsi="Arial" w:cs="Arial"/>
          <w:color w:val="4D4D4D"/>
          <w:lang w:eastAsia="en-GB"/>
        </w:rPr>
      </w:pPr>
      <w:r w:rsidRPr="00463118">
        <w:rPr>
          <w:rFonts w:ascii="Arial" w:eastAsia="Times New Roman" w:hAnsi="Arial" w:cs="Arial"/>
          <w:color w:val="4D4D4D"/>
          <w:lang w:eastAsia="en-GB"/>
        </w:rPr>
        <w:t>If you remain unsatisfied with our response, you can also complain to the Information Commissioner’s Office (ICO) at:</w:t>
      </w:r>
    </w:p>
    <w:p w14:paraId="5C90055C" w14:textId="77777777" w:rsidR="00463118" w:rsidRPr="00463118" w:rsidRDefault="00463118" w:rsidP="00463118">
      <w:pPr>
        <w:spacing w:after="216" w:line="336" w:lineRule="atLeast"/>
        <w:textAlignment w:val="baseline"/>
        <w:rPr>
          <w:rFonts w:ascii="Arial" w:eastAsia="Times New Roman" w:hAnsi="Arial" w:cs="Arial"/>
          <w:color w:val="4D4D4D"/>
          <w:lang w:eastAsia="en-GB"/>
        </w:rPr>
      </w:pPr>
      <w:r w:rsidRPr="00463118">
        <w:rPr>
          <w:rFonts w:ascii="Arial" w:eastAsia="Times New Roman" w:hAnsi="Arial" w:cs="Arial"/>
          <w:color w:val="4D4D4D"/>
          <w:lang w:eastAsia="en-GB"/>
        </w:rPr>
        <w:t>Information Commissioner’s Office</w:t>
      </w:r>
      <w:r w:rsidRPr="00463118">
        <w:rPr>
          <w:rFonts w:ascii="Arial" w:eastAsia="Times New Roman" w:hAnsi="Arial" w:cs="Arial"/>
          <w:color w:val="4D4D4D"/>
          <w:lang w:eastAsia="en-GB"/>
        </w:rPr>
        <w:br/>
        <w:t>Wycliffe House</w:t>
      </w:r>
      <w:r w:rsidRPr="00463118">
        <w:rPr>
          <w:rFonts w:ascii="Arial" w:eastAsia="Times New Roman" w:hAnsi="Arial" w:cs="Arial"/>
          <w:color w:val="4D4D4D"/>
          <w:lang w:eastAsia="en-GB"/>
        </w:rPr>
        <w:br/>
        <w:t>Water Lane</w:t>
      </w:r>
      <w:r w:rsidRPr="00463118">
        <w:rPr>
          <w:rFonts w:ascii="Arial" w:eastAsia="Times New Roman" w:hAnsi="Arial" w:cs="Arial"/>
          <w:color w:val="4D4D4D"/>
          <w:lang w:eastAsia="en-GB"/>
        </w:rPr>
        <w:br/>
        <w:t>Wilmslow</w:t>
      </w:r>
      <w:r w:rsidRPr="00463118">
        <w:rPr>
          <w:rFonts w:ascii="Arial" w:eastAsia="Times New Roman" w:hAnsi="Arial" w:cs="Arial"/>
          <w:color w:val="4D4D4D"/>
          <w:lang w:eastAsia="en-GB"/>
        </w:rPr>
        <w:br/>
        <w:t>Cheshire</w:t>
      </w:r>
      <w:r w:rsidRPr="00463118">
        <w:rPr>
          <w:rFonts w:ascii="Arial" w:eastAsia="Times New Roman" w:hAnsi="Arial" w:cs="Arial"/>
          <w:color w:val="4D4D4D"/>
          <w:lang w:eastAsia="en-GB"/>
        </w:rPr>
        <w:br/>
        <w:t>SK9 5AF</w:t>
      </w:r>
    </w:p>
    <w:p w14:paraId="1C2A7430" w14:textId="77777777" w:rsidR="00463118" w:rsidRPr="00463118" w:rsidRDefault="00463118" w:rsidP="00463118">
      <w:pPr>
        <w:spacing w:after="0" w:line="336" w:lineRule="atLeast"/>
        <w:textAlignment w:val="baseline"/>
        <w:rPr>
          <w:rFonts w:ascii="Arial" w:eastAsia="Times New Roman" w:hAnsi="Arial" w:cs="Arial"/>
          <w:color w:val="4D4D4D"/>
          <w:lang w:eastAsia="en-GB"/>
        </w:rPr>
      </w:pPr>
      <w:r w:rsidRPr="00463118">
        <w:rPr>
          <w:rFonts w:ascii="Arial" w:eastAsia="Times New Roman" w:hAnsi="Arial" w:cs="Arial"/>
          <w:color w:val="4D4D4D"/>
          <w:lang w:eastAsia="en-GB"/>
        </w:rPr>
        <w:t>Website: </w:t>
      </w:r>
      <w:hyperlink r:id="rId7" w:history="1">
        <w:r w:rsidRPr="00463118">
          <w:rPr>
            <w:rFonts w:ascii="Arial" w:eastAsia="Times New Roman" w:hAnsi="Arial" w:cs="Arial"/>
            <w:color w:val="999999"/>
            <w:u w:val="single"/>
            <w:bdr w:val="none" w:sz="0" w:space="0" w:color="auto" w:frame="1"/>
            <w:lang w:eastAsia="en-GB"/>
          </w:rPr>
          <w:t>https://ico.org.uk</w:t>
        </w:r>
      </w:hyperlink>
      <w:r w:rsidRPr="00463118">
        <w:rPr>
          <w:rFonts w:ascii="Arial" w:eastAsia="Times New Roman" w:hAnsi="Arial" w:cs="Arial"/>
          <w:color w:val="4D4D4D"/>
          <w:lang w:eastAsia="en-GB"/>
        </w:rPr>
        <w:br/>
        <w:t>Telephone: 0303 123 1113</w:t>
      </w:r>
      <w:r w:rsidRPr="00463118">
        <w:rPr>
          <w:rFonts w:ascii="Arial" w:eastAsia="Times New Roman" w:hAnsi="Arial" w:cs="Arial"/>
          <w:color w:val="4D4D4D"/>
          <w:lang w:eastAsia="en-GB"/>
        </w:rPr>
        <w:t> </w:t>
      </w:r>
    </w:p>
    <w:p w14:paraId="19D8046E" w14:textId="77777777" w:rsidR="00F459E3" w:rsidRPr="00463118" w:rsidRDefault="00F459E3">
      <w:pPr>
        <w:rPr>
          <w:rFonts w:ascii="Arial" w:hAnsi="Arial" w:cs="Arial"/>
        </w:rPr>
      </w:pPr>
    </w:p>
    <w:sectPr w:rsidR="00F459E3" w:rsidRPr="0046311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52899" w14:textId="77777777" w:rsidR="004B6AD6" w:rsidRDefault="004B6AD6" w:rsidP="004624C7">
      <w:pPr>
        <w:spacing w:after="0" w:line="240" w:lineRule="auto"/>
      </w:pPr>
      <w:r>
        <w:separator/>
      </w:r>
    </w:p>
  </w:endnote>
  <w:endnote w:type="continuationSeparator" w:id="0">
    <w:p w14:paraId="24DA3788" w14:textId="77777777" w:rsidR="004B6AD6" w:rsidRDefault="004B6AD6" w:rsidP="00462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CFF6B" w14:textId="77777777" w:rsidR="004B6AD6" w:rsidRDefault="004B6AD6" w:rsidP="004624C7">
      <w:pPr>
        <w:spacing w:after="0" w:line="240" w:lineRule="auto"/>
      </w:pPr>
      <w:r>
        <w:separator/>
      </w:r>
    </w:p>
  </w:footnote>
  <w:footnote w:type="continuationSeparator" w:id="0">
    <w:p w14:paraId="5AA55418" w14:textId="77777777" w:rsidR="004B6AD6" w:rsidRDefault="004B6AD6" w:rsidP="00462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DE44B" w14:textId="3902C038" w:rsidR="004624C7" w:rsidRDefault="00F936A5">
    <w:pPr>
      <w:pStyle w:val="Header"/>
    </w:pPr>
    <w:r>
      <w:rPr>
        <w:noProof/>
      </w:rPr>
      <w:drawing>
        <wp:inline distT="0" distB="0" distL="0" distR="0" wp14:anchorId="6329D7CA" wp14:editId="237CCF09">
          <wp:extent cx="762000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17" t="27487" r="44992" b="28347"/>
                  <a:stretch/>
                </pic:blipFill>
                <pic:spPr bwMode="auto">
                  <a:xfrm>
                    <a:off x="0" y="0"/>
                    <a:ext cx="762000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>Date 19/11/2022</w:t>
    </w:r>
    <w:r w:rsidR="004624C7">
      <w:tab/>
      <w:t>Policies and Procedures</w:t>
    </w:r>
  </w:p>
  <w:p w14:paraId="533CE2AB" w14:textId="77777777" w:rsidR="004624C7" w:rsidRDefault="004624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Logo&#10;&#10;Description automatically generated" style="width:51.75pt;height:35.25pt;visibility:visible;mso-wrap-style:square" o:bullet="t">
        <v:imagedata r:id="rId1" o:title="Logo&#10;&#10;Description automatically generated"/>
      </v:shape>
    </w:pict>
  </w:numPicBullet>
  <w:abstractNum w:abstractNumId="0" w15:restartNumberingAfterBreak="0">
    <w:nsid w:val="0E45187F"/>
    <w:multiLevelType w:val="hybridMultilevel"/>
    <w:tmpl w:val="E23C9CBE"/>
    <w:lvl w:ilvl="0" w:tplc="8BC6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70AD47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C3405"/>
    <w:multiLevelType w:val="hybridMultilevel"/>
    <w:tmpl w:val="D1C29260"/>
    <w:lvl w:ilvl="0" w:tplc="4486157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04859"/>
    <w:multiLevelType w:val="multilevel"/>
    <w:tmpl w:val="7654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9960D5"/>
    <w:multiLevelType w:val="multilevel"/>
    <w:tmpl w:val="399A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924AAA"/>
    <w:multiLevelType w:val="hybridMultilevel"/>
    <w:tmpl w:val="5486F450"/>
    <w:lvl w:ilvl="0" w:tplc="63CCFA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20D0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26DC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78B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6838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D6FD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58E6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E4D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D449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1BE03B5"/>
    <w:multiLevelType w:val="hybridMultilevel"/>
    <w:tmpl w:val="CCB83850"/>
    <w:lvl w:ilvl="0" w:tplc="8BC6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70AD47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1190F"/>
    <w:multiLevelType w:val="hybridMultilevel"/>
    <w:tmpl w:val="10C6BB96"/>
    <w:lvl w:ilvl="0" w:tplc="3026A0B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B483C"/>
    <w:multiLevelType w:val="multilevel"/>
    <w:tmpl w:val="B584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3F97417"/>
    <w:multiLevelType w:val="hybridMultilevel"/>
    <w:tmpl w:val="B7745284"/>
    <w:lvl w:ilvl="0" w:tplc="3026A0B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7E4F21"/>
    <w:multiLevelType w:val="hybridMultilevel"/>
    <w:tmpl w:val="D6EC9D22"/>
    <w:lvl w:ilvl="0" w:tplc="3026A0B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99139">
    <w:abstractNumId w:val="2"/>
  </w:num>
  <w:num w:numId="2" w16cid:durableId="1580022312">
    <w:abstractNumId w:val="3"/>
  </w:num>
  <w:num w:numId="3" w16cid:durableId="1479419189">
    <w:abstractNumId w:val="7"/>
  </w:num>
  <w:num w:numId="4" w16cid:durableId="1997876581">
    <w:abstractNumId w:val="4"/>
  </w:num>
  <w:num w:numId="5" w16cid:durableId="15815789">
    <w:abstractNumId w:val="1"/>
  </w:num>
  <w:num w:numId="6" w16cid:durableId="1977298967">
    <w:abstractNumId w:val="8"/>
  </w:num>
  <w:num w:numId="7" w16cid:durableId="1554808236">
    <w:abstractNumId w:val="6"/>
  </w:num>
  <w:num w:numId="8" w16cid:durableId="2031683867">
    <w:abstractNumId w:val="9"/>
  </w:num>
  <w:num w:numId="9" w16cid:durableId="375814619">
    <w:abstractNumId w:val="0"/>
  </w:num>
  <w:num w:numId="10" w16cid:durableId="11406161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118"/>
    <w:rsid w:val="00417AA1"/>
    <w:rsid w:val="004624C7"/>
    <w:rsid w:val="00463118"/>
    <w:rsid w:val="004B6AD6"/>
    <w:rsid w:val="00DE17BC"/>
    <w:rsid w:val="00F459E3"/>
    <w:rsid w:val="00F9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6EA3C9"/>
  <w15:chartTrackingRefBased/>
  <w15:docId w15:val="{8182E96B-4EAF-4DB2-AA5A-FDF43083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118"/>
    <w:pPr>
      <w:widowControl w:val="0"/>
      <w:spacing w:after="200" w:line="240" w:lineRule="auto"/>
      <w:ind w:left="720"/>
      <w:contextualSpacing/>
    </w:pPr>
    <w:rPr>
      <w:rFonts w:ascii="Open Sans" w:eastAsia="Open Sans" w:hAnsi="Open Sans" w:cs="Open Sans"/>
      <w:color w:val="43475B"/>
    </w:rPr>
  </w:style>
  <w:style w:type="paragraph" w:styleId="Header">
    <w:name w:val="header"/>
    <w:basedOn w:val="Normal"/>
    <w:link w:val="HeaderChar"/>
    <w:uiPriority w:val="99"/>
    <w:unhideWhenUsed/>
    <w:rsid w:val="00462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4C7"/>
  </w:style>
  <w:style w:type="paragraph" w:styleId="Footer">
    <w:name w:val="footer"/>
    <w:basedOn w:val="Normal"/>
    <w:link w:val="FooterChar"/>
    <w:uiPriority w:val="99"/>
    <w:unhideWhenUsed/>
    <w:rsid w:val="00462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9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45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4954">
          <w:marLeft w:val="0"/>
          <w:marRight w:val="0"/>
          <w:marTop w:val="0"/>
          <w:marBottom w:val="0"/>
          <w:divBdr>
            <w:top w:val="none" w:sz="0" w:space="0" w:color="999999"/>
            <w:left w:val="none" w:sz="0" w:space="0" w:color="999999"/>
            <w:bottom w:val="none" w:sz="0" w:space="0" w:color="999999"/>
            <w:right w:val="none" w:sz="0" w:space="0" w:color="99999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ico.org.uk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159A5461EBE84CAB51BEF1E043B4FD" ma:contentTypeVersion="2" ma:contentTypeDescription="Create a new document." ma:contentTypeScope="" ma:versionID="e3b94e3af6a97a903de85949c127e3e6">
  <xsd:schema xmlns:xsd="http://www.w3.org/2001/XMLSchema" xmlns:xs="http://www.w3.org/2001/XMLSchema" xmlns:p="http://schemas.microsoft.com/office/2006/metadata/properties" xmlns:ns2="e42c4bcf-603d-47c4-8bc8-b40ea3a31b4e" targetNamespace="http://schemas.microsoft.com/office/2006/metadata/properties" ma:root="true" ma:fieldsID="9d06bcef6a6eedc1c478072185bde43a" ns2:_="">
    <xsd:import namespace="e42c4bcf-603d-47c4-8bc8-b40ea3a31b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c4bcf-603d-47c4-8bc8-b40ea3a31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A21467-DB94-4BA9-B66C-2D8E5516EEB1}"/>
</file>

<file path=customXml/itemProps2.xml><?xml version="1.0" encoding="utf-8"?>
<ds:datastoreItem xmlns:ds="http://schemas.openxmlformats.org/officeDocument/2006/customXml" ds:itemID="{3818C7AA-F32A-431B-B3B6-55FA33A59297}"/>
</file>

<file path=customXml/itemProps3.xml><?xml version="1.0" encoding="utf-8"?>
<ds:datastoreItem xmlns:ds="http://schemas.openxmlformats.org/officeDocument/2006/customXml" ds:itemID="{7AE53B09-EF95-4468-B1A9-65C853DC8F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debbroadwaycounselling@outlook.com</cp:lastModifiedBy>
  <cp:revision>2</cp:revision>
  <dcterms:created xsi:type="dcterms:W3CDTF">2022-11-19T14:18:00Z</dcterms:created>
  <dcterms:modified xsi:type="dcterms:W3CDTF">2022-11-19T14:18:00Z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0x01010023159A5461EBE84CAB51BEF1E043B4FD</vt:lpwstr>
  </property>
</Properties>
</file>