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0ED92" w14:textId="7EFD7E59" w:rsidR="00503D86" w:rsidRDefault="00D52E2A" w:rsidP="009F64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Research Investigation </w:t>
      </w:r>
      <w:r w:rsidR="00503D86">
        <w:rPr>
          <w:b/>
          <w:bCs/>
          <w:sz w:val="32"/>
          <w:szCs w:val="32"/>
        </w:rPr>
        <w:t>– 10 Marine Science</w:t>
      </w:r>
    </w:p>
    <w:p w14:paraId="50AC9E97" w14:textId="77777777" w:rsidR="00D52E2A" w:rsidRDefault="00D52E2A" w:rsidP="009F646D">
      <w:pPr>
        <w:rPr>
          <w:b/>
          <w:bCs/>
          <w:sz w:val="32"/>
          <w:szCs w:val="32"/>
        </w:rPr>
      </w:pPr>
    </w:p>
    <w:p w14:paraId="616EB845" w14:textId="762B4F97" w:rsidR="009F646D" w:rsidRPr="00E63FDB" w:rsidRDefault="00D52E2A" w:rsidP="009F646D">
      <w:pPr>
        <w:rPr>
          <w:b/>
          <w:bCs/>
          <w:sz w:val="28"/>
          <w:szCs w:val="28"/>
        </w:rPr>
      </w:pPr>
      <w:r w:rsidRPr="00E63FDB">
        <w:rPr>
          <w:b/>
          <w:bCs/>
          <w:sz w:val="28"/>
          <w:szCs w:val="28"/>
        </w:rPr>
        <w:t>How to write a rationale for a research investigation:</w:t>
      </w:r>
    </w:p>
    <w:p w14:paraId="1CD562C5" w14:textId="24BF0E83" w:rsidR="00FA724A" w:rsidRDefault="009F646D">
      <w:pPr>
        <w:rPr>
          <w:b/>
          <w:bCs/>
          <w:u w:val="single"/>
        </w:rPr>
      </w:pPr>
      <w:r w:rsidRPr="00931C13">
        <w:rPr>
          <w:b/>
          <w:bCs/>
          <w:noProof/>
        </w:rPr>
        <w:drawing>
          <wp:inline distT="0" distB="0" distL="0" distR="0" wp14:anchorId="33B415C5" wp14:editId="3C1E124C">
            <wp:extent cx="5734957" cy="3657600"/>
            <wp:effectExtent l="12700" t="0" r="31115" b="254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107F34B1" w14:textId="00AA4C36" w:rsidR="007531A5" w:rsidRDefault="007531A5"/>
    <w:p w14:paraId="203A538A" w14:textId="76A99BA0" w:rsidR="00E0624F" w:rsidRPr="00E0624F" w:rsidRDefault="00E0624F">
      <w:pPr>
        <w:rPr>
          <w:b/>
          <w:bCs/>
        </w:rPr>
      </w:pPr>
      <w:r w:rsidRPr="00E0624F">
        <w:rPr>
          <w:b/>
          <w:bCs/>
        </w:rPr>
        <w:t>Paragraph 1</w:t>
      </w:r>
      <w:r w:rsidR="00E63FDB">
        <w:rPr>
          <w:b/>
          <w:bCs/>
        </w:rPr>
        <w:t>:</w:t>
      </w:r>
    </w:p>
    <w:p w14:paraId="08CFD917" w14:textId="1FCC9042" w:rsidR="005D442E" w:rsidRDefault="005D442E">
      <w:r>
        <w:t>Step 1: Copy and paste the claim into google</w:t>
      </w:r>
      <w:r w:rsidR="009F646D">
        <w:t>.</w:t>
      </w:r>
    </w:p>
    <w:p w14:paraId="4010DE02" w14:textId="4FD0D986" w:rsidR="005D442E" w:rsidRDefault="005D442E">
      <w:r>
        <w:t xml:space="preserve">Step 2: </w:t>
      </w:r>
      <w:r w:rsidR="00832F93">
        <w:t xml:space="preserve">Read through some </w:t>
      </w:r>
      <w:commentRangeStart w:id="0"/>
      <w:r w:rsidR="00910E2C">
        <w:t xml:space="preserve">general </w:t>
      </w:r>
      <w:r w:rsidR="00832F93">
        <w:t xml:space="preserve">articles, </w:t>
      </w:r>
      <w:commentRangeEnd w:id="0"/>
      <w:r w:rsidR="00910E2C">
        <w:rPr>
          <w:rStyle w:val="CommentReference"/>
        </w:rPr>
        <w:commentReference w:id="0"/>
      </w:r>
      <w:r w:rsidR="00E0624F">
        <w:t>summarise what you find</w:t>
      </w:r>
      <w:r w:rsidR="003E6C47">
        <w:t xml:space="preserve">. </w:t>
      </w:r>
    </w:p>
    <w:p w14:paraId="22CC0395" w14:textId="66B0D7B3" w:rsidR="00E0624F" w:rsidRDefault="00E0624F">
      <w:r>
        <w:t>Step 3:</w:t>
      </w:r>
      <w:r w:rsidR="00AD278E">
        <w:t xml:space="preserve"> What is missing? What further research needs to be conducted?</w:t>
      </w:r>
    </w:p>
    <w:p w14:paraId="5A07848A" w14:textId="4505E453" w:rsidR="00572B69" w:rsidRDefault="00572B69"/>
    <w:p w14:paraId="0E150EDC" w14:textId="4FDB83C9" w:rsidR="00564E22" w:rsidRPr="00564E22" w:rsidRDefault="00564E22">
      <w:pPr>
        <w:rPr>
          <w:b/>
          <w:bCs/>
          <w:i/>
          <w:iCs/>
        </w:rPr>
      </w:pPr>
      <w:r w:rsidRPr="00564E22">
        <w:rPr>
          <w:b/>
          <w:bCs/>
          <w:i/>
          <w:iCs/>
        </w:rPr>
        <w:t>Example of Paragraph 1:</w:t>
      </w:r>
    </w:p>
    <w:p w14:paraId="4480F239" w14:textId="5731BB19" w:rsidR="008E7B08" w:rsidRPr="00564E22" w:rsidRDefault="00572B69">
      <w:pPr>
        <w:rPr>
          <w:i/>
          <w:iCs/>
        </w:rPr>
      </w:pPr>
      <w:r w:rsidRPr="00564E22">
        <w:rPr>
          <w:i/>
          <w:iCs/>
        </w:rPr>
        <w:t>The claim “</w:t>
      </w:r>
      <w:r w:rsidR="009400BA" w:rsidRPr="00564E22">
        <w:rPr>
          <w:i/>
          <w:iCs/>
        </w:rPr>
        <w:t>Commercial fishing operations are leading to a decline in marine biodiversity”</w:t>
      </w:r>
      <w:r w:rsidRPr="00564E22">
        <w:rPr>
          <w:i/>
          <w:iCs/>
        </w:rPr>
        <w:t xml:space="preserve"> was broadly </w:t>
      </w:r>
      <w:r w:rsidR="009400BA" w:rsidRPr="00564E22">
        <w:rPr>
          <w:i/>
          <w:iCs/>
        </w:rPr>
        <w:t>discussed</w:t>
      </w:r>
      <w:r w:rsidRPr="00564E22">
        <w:rPr>
          <w:i/>
          <w:iCs/>
        </w:rPr>
        <w:t xml:space="preserve"> </w:t>
      </w:r>
      <w:r w:rsidR="008E7B08" w:rsidRPr="00564E22">
        <w:rPr>
          <w:i/>
          <w:iCs/>
        </w:rPr>
        <w:t xml:space="preserve">in </w:t>
      </w:r>
      <w:r w:rsidRPr="00564E22">
        <w:rPr>
          <w:i/>
          <w:iCs/>
        </w:rPr>
        <w:t xml:space="preserve">the </w:t>
      </w:r>
      <w:r w:rsidR="009400BA" w:rsidRPr="00564E22">
        <w:rPr>
          <w:i/>
          <w:iCs/>
        </w:rPr>
        <w:t xml:space="preserve">article </w:t>
      </w:r>
      <w:r w:rsidRPr="00564E22">
        <w:rPr>
          <w:i/>
          <w:iCs/>
        </w:rPr>
        <w:t>(</w:t>
      </w:r>
      <w:commentRangeStart w:id="1"/>
      <w:r w:rsidRPr="00564E22">
        <w:rPr>
          <w:i/>
          <w:iCs/>
        </w:rPr>
        <w:t>insert article name</w:t>
      </w:r>
      <w:commentRangeEnd w:id="1"/>
      <w:r w:rsidR="00EB6D4C" w:rsidRPr="00564E22">
        <w:rPr>
          <w:rStyle w:val="CommentReference"/>
          <w:i/>
          <w:iCs/>
        </w:rPr>
        <w:commentReference w:id="1"/>
      </w:r>
      <w:r w:rsidRPr="00564E22">
        <w:rPr>
          <w:i/>
          <w:iCs/>
        </w:rPr>
        <w:t xml:space="preserve">) by (insert author). Within the </w:t>
      </w:r>
      <w:r w:rsidR="009400BA" w:rsidRPr="00564E22">
        <w:rPr>
          <w:i/>
          <w:iCs/>
        </w:rPr>
        <w:t xml:space="preserve">article </w:t>
      </w:r>
      <w:r w:rsidRPr="00564E22">
        <w:rPr>
          <w:i/>
          <w:iCs/>
        </w:rPr>
        <w:t>it described</w:t>
      </w:r>
      <w:proofErr w:type="gramStart"/>
      <w:r w:rsidR="004F0E1B" w:rsidRPr="00564E22">
        <w:rPr>
          <w:i/>
          <w:iCs/>
        </w:rPr>
        <w:t>…</w:t>
      </w:r>
      <w:r w:rsidRPr="00564E22">
        <w:rPr>
          <w:i/>
          <w:iCs/>
        </w:rPr>
        <w:t>(</w:t>
      </w:r>
      <w:commentRangeStart w:id="2"/>
      <w:proofErr w:type="gramEnd"/>
      <w:r w:rsidRPr="00564E22">
        <w:rPr>
          <w:i/>
          <w:iCs/>
        </w:rPr>
        <w:t xml:space="preserve">link between </w:t>
      </w:r>
      <w:r w:rsidR="00F243DA" w:rsidRPr="00564E22">
        <w:rPr>
          <w:i/>
          <w:iCs/>
        </w:rPr>
        <w:t>overfishing</w:t>
      </w:r>
      <w:r w:rsidRPr="00564E22">
        <w:rPr>
          <w:i/>
          <w:iCs/>
        </w:rPr>
        <w:t xml:space="preserve"> and a decrease in biodiversity or abundance</w:t>
      </w:r>
      <w:commentRangeEnd w:id="2"/>
      <w:r w:rsidR="00F243DA" w:rsidRPr="00564E22">
        <w:rPr>
          <w:rStyle w:val="CommentReference"/>
          <w:i/>
          <w:iCs/>
        </w:rPr>
        <w:commentReference w:id="2"/>
      </w:r>
      <w:r w:rsidRPr="00564E22">
        <w:rPr>
          <w:i/>
          <w:iCs/>
        </w:rPr>
        <w:t>)</w:t>
      </w:r>
      <w:r w:rsidR="009400BA" w:rsidRPr="00564E22">
        <w:rPr>
          <w:i/>
          <w:iCs/>
        </w:rPr>
        <w:t>.</w:t>
      </w:r>
      <w:r w:rsidR="007C0F5C" w:rsidRPr="00564E22">
        <w:rPr>
          <w:i/>
          <w:iCs/>
        </w:rPr>
        <w:t xml:space="preserve"> </w:t>
      </w:r>
      <w:r w:rsidR="000D1F51" w:rsidRPr="00564E22">
        <w:rPr>
          <w:i/>
          <w:iCs/>
        </w:rPr>
        <w:t>This means</w:t>
      </w:r>
      <w:proofErr w:type="gramStart"/>
      <w:r w:rsidR="000D1F51" w:rsidRPr="00564E22">
        <w:rPr>
          <w:i/>
          <w:iCs/>
        </w:rPr>
        <w:t>…(</w:t>
      </w:r>
      <w:commentRangeStart w:id="3"/>
      <w:proofErr w:type="gramEnd"/>
      <w:r w:rsidR="00764028" w:rsidRPr="00564E22">
        <w:rPr>
          <w:i/>
          <w:iCs/>
        </w:rPr>
        <w:t>desc</w:t>
      </w:r>
      <w:r w:rsidR="003933A2" w:rsidRPr="00564E22">
        <w:rPr>
          <w:i/>
          <w:iCs/>
        </w:rPr>
        <w:t xml:space="preserve">ribe the </w:t>
      </w:r>
      <w:r w:rsidR="000D1F51" w:rsidRPr="00564E22">
        <w:rPr>
          <w:i/>
          <w:iCs/>
        </w:rPr>
        <w:t xml:space="preserve">implications of this). </w:t>
      </w:r>
      <w:commentRangeEnd w:id="3"/>
      <w:r w:rsidR="00BF2588" w:rsidRPr="00564E22">
        <w:rPr>
          <w:rStyle w:val="CommentReference"/>
          <w:i/>
          <w:iCs/>
        </w:rPr>
        <w:commentReference w:id="3"/>
      </w:r>
      <w:r w:rsidR="008E0DAF" w:rsidRPr="00564E22">
        <w:rPr>
          <w:i/>
          <w:iCs/>
        </w:rPr>
        <w:t xml:space="preserve">This led to further research being required </w:t>
      </w:r>
      <w:r w:rsidR="00C90046" w:rsidRPr="00564E22">
        <w:rPr>
          <w:i/>
          <w:iCs/>
        </w:rPr>
        <w:t xml:space="preserve">to determine </w:t>
      </w:r>
      <w:r w:rsidR="000F0E84" w:rsidRPr="00564E22">
        <w:rPr>
          <w:i/>
          <w:iCs/>
        </w:rPr>
        <w:t>wh</w:t>
      </w:r>
      <w:r w:rsidR="00C90046" w:rsidRPr="00564E22">
        <w:rPr>
          <w:i/>
          <w:iCs/>
        </w:rPr>
        <w:t>ich</w:t>
      </w:r>
      <w:r w:rsidR="000F0E84" w:rsidRPr="00564E22">
        <w:rPr>
          <w:i/>
          <w:iCs/>
        </w:rPr>
        <w:t xml:space="preserve"> commercial fishing method </w:t>
      </w:r>
      <w:r w:rsidR="0024552C" w:rsidRPr="00564E22">
        <w:rPr>
          <w:i/>
          <w:iCs/>
        </w:rPr>
        <w:t xml:space="preserve">is having the greatest negative impact on marine biodiversity. </w:t>
      </w:r>
    </w:p>
    <w:p w14:paraId="29E384ED" w14:textId="186F3F95" w:rsidR="00A507A1" w:rsidRDefault="00A507A1"/>
    <w:p w14:paraId="7EE6F58A" w14:textId="63C449DA" w:rsidR="00A507A1" w:rsidRPr="00FA724A" w:rsidRDefault="00A507A1">
      <w:pPr>
        <w:rPr>
          <w:b/>
          <w:bCs/>
        </w:rPr>
      </w:pPr>
      <w:r w:rsidRPr="00FA724A">
        <w:rPr>
          <w:b/>
          <w:bCs/>
        </w:rPr>
        <w:t>Paragraph 2</w:t>
      </w:r>
      <w:r w:rsidR="00E63FDB">
        <w:rPr>
          <w:b/>
          <w:bCs/>
        </w:rPr>
        <w:t>:</w:t>
      </w:r>
    </w:p>
    <w:p w14:paraId="5421EE29" w14:textId="6235AD6C" w:rsidR="00D90F48" w:rsidRDefault="00A507A1">
      <w:r>
        <w:t xml:space="preserve">Step 4: </w:t>
      </w:r>
      <w:r w:rsidR="003E6C47">
        <w:t>Write a t</w:t>
      </w:r>
      <w:r w:rsidR="00384B2A">
        <w:t>opic sentence that leads on from broad scale effects of commercial fishing methods</w:t>
      </w:r>
      <w:r w:rsidR="00E47671">
        <w:t xml:space="preserve"> and </w:t>
      </w:r>
      <w:commentRangeStart w:id="4"/>
      <w:r w:rsidR="00E47671">
        <w:t>refines to a broad research question</w:t>
      </w:r>
      <w:commentRangeEnd w:id="4"/>
      <w:r w:rsidR="00E47671">
        <w:rPr>
          <w:rStyle w:val="CommentReference"/>
        </w:rPr>
        <w:commentReference w:id="4"/>
      </w:r>
    </w:p>
    <w:p w14:paraId="3FF5CC3F" w14:textId="3487739A" w:rsidR="00007BFF" w:rsidRDefault="00384B2A">
      <w:r>
        <w:t xml:space="preserve">Step 5: </w:t>
      </w:r>
      <w:r w:rsidR="003E6C47">
        <w:t>D</w:t>
      </w:r>
      <w:r w:rsidR="00661314">
        <w:t xml:space="preserve">escribe the </w:t>
      </w:r>
      <w:r w:rsidR="00AD24D5">
        <w:t xml:space="preserve">broad </w:t>
      </w:r>
      <w:r w:rsidR="00661314">
        <w:t xml:space="preserve">negative impacts </w:t>
      </w:r>
      <w:r w:rsidR="00AD24D5">
        <w:t xml:space="preserve">on marine ecosystems </w:t>
      </w:r>
      <w:r w:rsidR="00661314">
        <w:t>in more detail</w:t>
      </w:r>
      <w:r w:rsidR="003E6C47">
        <w:t xml:space="preserve"> by completing some more research.</w:t>
      </w:r>
    </w:p>
    <w:p w14:paraId="649FB43E" w14:textId="157D5441" w:rsidR="00B947B0" w:rsidRDefault="008249D3">
      <w:r>
        <w:t xml:space="preserve">Step 7: </w:t>
      </w:r>
      <w:r w:rsidR="00661314">
        <w:t>Find a particular study that focuses on a particular commercial fishing method</w:t>
      </w:r>
      <w:r w:rsidR="008C6A82">
        <w:t xml:space="preserve"> and target species</w:t>
      </w:r>
      <w:r w:rsidR="003E6C47">
        <w:t>.</w:t>
      </w:r>
    </w:p>
    <w:p w14:paraId="3504DBD3" w14:textId="76993C14" w:rsidR="00ED42C6" w:rsidRDefault="00ED42C6"/>
    <w:p w14:paraId="6FA2BE94" w14:textId="51762295" w:rsidR="00E63FDB" w:rsidRDefault="00E63FDB"/>
    <w:p w14:paraId="3C19A0D8" w14:textId="77777777" w:rsidR="00E63FDB" w:rsidRDefault="00E63FDB"/>
    <w:p w14:paraId="0B626EC7" w14:textId="1E80D797" w:rsidR="00ED42C6" w:rsidRPr="00ED42C6" w:rsidRDefault="00ED42C6">
      <w:pPr>
        <w:rPr>
          <w:b/>
          <w:bCs/>
          <w:i/>
          <w:iCs/>
        </w:rPr>
      </w:pPr>
      <w:r w:rsidRPr="00564E22">
        <w:rPr>
          <w:b/>
          <w:bCs/>
          <w:i/>
          <w:iCs/>
        </w:rPr>
        <w:lastRenderedPageBreak/>
        <w:t>Exampl</w:t>
      </w:r>
      <w:r w:rsidR="00DB2C33">
        <w:rPr>
          <w:b/>
          <w:bCs/>
          <w:i/>
          <w:iCs/>
        </w:rPr>
        <w:t>e</w:t>
      </w:r>
      <w:r w:rsidRPr="00564E22">
        <w:rPr>
          <w:b/>
          <w:bCs/>
          <w:i/>
          <w:iCs/>
        </w:rPr>
        <w:t xml:space="preserve"> of Paragraph </w:t>
      </w:r>
      <w:r>
        <w:rPr>
          <w:b/>
          <w:bCs/>
          <w:i/>
          <w:iCs/>
        </w:rPr>
        <w:t>2</w:t>
      </w:r>
      <w:r w:rsidRPr="00564E22">
        <w:rPr>
          <w:b/>
          <w:bCs/>
          <w:i/>
          <w:iCs/>
        </w:rPr>
        <w:t>:</w:t>
      </w:r>
    </w:p>
    <w:p w14:paraId="04A1A629" w14:textId="1189EF9B" w:rsidR="00046E90" w:rsidRPr="00ED42C6" w:rsidRDefault="00572B69">
      <w:pPr>
        <w:rPr>
          <w:i/>
          <w:iCs/>
        </w:rPr>
      </w:pPr>
      <w:r w:rsidRPr="00ED42C6">
        <w:rPr>
          <w:i/>
          <w:iCs/>
        </w:rPr>
        <w:t xml:space="preserve">Types of commercial fishing practices that </w:t>
      </w:r>
      <w:r w:rsidR="009400BA" w:rsidRPr="00ED42C6">
        <w:rPr>
          <w:i/>
          <w:iCs/>
        </w:rPr>
        <w:t xml:space="preserve">have been reported to have catastrophic impact on </w:t>
      </w:r>
      <w:r w:rsidR="00A507A1" w:rsidRPr="00ED42C6">
        <w:rPr>
          <w:i/>
          <w:iCs/>
        </w:rPr>
        <w:t>the functioning of marine ecosystem</w:t>
      </w:r>
      <w:r w:rsidR="009400BA" w:rsidRPr="00ED42C6">
        <w:rPr>
          <w:i/>
          <w:iCs/>
        </w:rPr>
        <w:t xml:space="preserve"> </w:t>
      </w:r>
      <w:r w:rsidRPr="00ED42C6">
        <w:rPr>
          <w:i/>
          <w:iCs/>
        </w:rPr>
        <w:t>are (insert types).</w:t>
      </w:r>
      <w:r w:rsidR="000F2F27" w:rsidRPr="00ED42C6">
        <w:rPr>
          <w:i/>
          <w:iCs/>
        </w:rPr>
        <w:t xml:space="preserve"> </w:t>
      </w:r>
      <w:r w:rsidR="00ED42C6" w:rsidRPr="00ED42C6">
        <w:rPr>
          <w:i/>
          <w:iCs/>
        </w:rPr>
        <w:t>To</w:t>
      </w:r>
      <w:r w:rsidR="00BA5273" w:rsidRPr="00ED42C6">
        <w:rPr>
          <w:i/>
          <w:iCs/>
        </w:rPr>
        <w:t xml:space="preserve"> narrow down the research </w:t>
      </w:r>
      <w:r w:rsidR="00FC7E8D" w:rsidRPr="00ED42C6">
        <w:rPr>
          <w:i/>
          <w:iCs/>
        </w:rPr>
        <w:t>to a specific method a</w:t>
      </w:r>
      <w:r w:rsidR="000F2F27" w:rsidRPr="00ED42C6">
        <w:rPr>
          <w:i/>
          <w:iCs/>
        </w:rPr>
        <w:t xml:space="preserve"> broad re</w:t>
      </w:r>
      <w:r w:rsidR="00E2335F" w:rsidRPr="00ED42C6">
        <w:rPr>
          <w:i/>
          <w:iCs/>
        </w:rPr>
        <w:t>search</w:t>
      </w:r>
      <w:r w:rsidR="000F2F27" w:rsidRPr="00ED42C6">
        <w:rPr>
          <w:i/>
          <w:iCs/>
        </w:rPr>
        <w:t xml:space="preserve"> </w:t>
      </w:r>
      <w:r w:rsidR="00E2335F" w:rsidRPr="00ED42C6">
        <w:rPr>
          <w:i/>
          <w:iCs/>
        </w:rPr>
        <w:t>question</w:t>
      </w:r>
      <w:r w:rsidR="000F2F27" w:rsidRPr="00ED42C6">
        <w:rPr>
          <w:i/>
          <w:iCs/>
        </w:rPr>
        <w:t xml:space="preserve"> </w:t>
      </w:r>
      <w:commentRangeStart w:id="5"/>
      <w:r w:rsidR="00FC7E8D" w:rsidRPr="00ED42C6">
        <w:rPr>
          <w:i/>
          <w:iCs/>
        </w:rPr>
        <w:t>(insert broad research question</w:t>
      </w:r>
      <w:commentRangeEnd w:id="5"/>
      <w:r w:rsidR="00CF4DD4">
        <w:rPr>
          <w:rStyle w:val="CommentReference"/>
        </w:rPr>
        <w:commentReference w:id="5"/>
      </w:r>
      <w:r w:rsidR="00FC7E8D" w:rsidRPr="00ED42C6">
        <w:rPr>
          <w:i/>
          <w:iCs/>
        </w:rPr>
        <w:t xml:space="preserve">) </w:t>
      </w:r>
      <w:r w:rsidR="000F2F27" w:rsidRPr="00ED42C6">
        <w:rPr>
          <w:i/>
          <w:iCs/>
        </w:rPr>
        <w:t xml:space="preserve">was </w:t>
      </w:r>
      <w:r w:rsidR="00E2335F" w:rsidRPr="00ED42C6">
        <w:rPr>
          <w:i/>
          <w:iCs/>
        </w:rPr>
        <w:t>established</w:t>
      </w:r>
      <w:r w:rsidR="00FC7E8D" w:rsidRPr="00ED42C6">
        <w:rPr>
          <w:i/>
          <w:iCs/>
        </w:rPr>
        <w:t>.</w:t>
      </w:r>
      <w:r w:rsidR="00E2335F" w:rsidRPr="00ED42C6">
        <w:rPr>
          <w:i/>
          <w:iCs/>
        </w:rPr>
        <w:t xml:space="preserve"> </w:t>
      </w:r>
      <w:r w:rsidR="007A48A2" w:rsidRPr="00ED42C6">
        <w:rPr>
          <w:i/>
          <w:iCs/>
        </w:rPr>
        <w:t xml:space="preserve">The impact </w:t>
      </w:r>
      <w:r w:rsidR="000372C9" w:rsidRPr="00ED42C6">
        <w:rPr>
          <w:i/>
          <w:iCs/>
        </w:rPr>
        <w:t xml:space="preserve">of </w:t>
      </w:r>
      <w:r w:rsidR="007A48A2" w:rsidRPr="00ED42C6">
        <w:rPr>
          <w:i/>
          <w:iCs/>
        </w:rPr>
        <w:t>…</w:t>
      </w:r>
      <w:r w:rsidRPr="00ED42C6">
        <w:rPr>
          <w:i/>
          <w:iCs/>
        </w:rPr>
        <w:t xml:space="preserve"> </w:t>
      </w:r>
      <w:r w:rsidR="00ED42C6" w:rsidRPr="00ED42C6">
        <w:rPr>
          <w:i/>
          <w:iCs/>
        </w:rPr>
        <w:t>(</w:t>
      </w:r>
      <w:commentRangeStart w:id="6"/>
      <w:r w:rsidR="00ED42C6" w:rsidRPr="00ED42C6">
        <w:rPr>
          <w:i/>
          <w:iCs/>
        </w:rPr>
        <w:t>insert</w:t>
      </w:r>
      <w:commentRangeEnd w:id="6"/>
      <w:r w:rsidR="00ED42C6" w:rsidRPr="00ED42C6">
        <w:rPr>
          <w:rStyle w:val="CommentReference"/>
          <w:i/>
          <w:iCs/>
        </w:rPr>
        <w:commentReference w:id="6"/>
      </w:r>
      <w:r w:rsidR="00ED42C6" w:rsidRPr="00ED42C6">
        <w:rPr>
          <w:i/>
          <w:iCs/>
        </w:rPr>
        <w:t xml:space="preserve">). </w:t>
      </w:r>
      <w:r w:rsidR="00771EEA" w:rsidRPr="00ED42C6">
        <w:rPr>
          <w:i/>
          <w:iCs/>
        </w:rPr>
        <w:t>For example, a</w:t>
      </w:r>
      <w:r w:rsidR="003753C6" w:rsidRPr="00ED42C6">
        <w:rPr>
          <w:i/>
          <w:iCs/>
        </w:rPr>
        <w:t xml:space="preserve"> </w:t>
      </w:r>
      <w:r w:rsidRPr="00ED42C6">
        <w:rPr>
          <w:i/>
          <w:iCs/>
        </w:rPr>
        <w:t>study by (insert author) investigated the effects of (</w:t>
      </w:r>
      <w:r w:rsidR="009400BA" w:rsidRPr="00ED42C6">
        <w:rPr>
          <w:i/>
          <w:iCs/>
        </w:rPr>
        <w:t>insert specific commercial fishing type) on (target species) and identified that (relationship to biodiversity).</w:t>
      </w:r>
      <w:r w:rsidR="003F7EDE" w:rsidRPr="00ED42C6">
        <w:rPr>
          <w:i/>
          <w:iCs/>
        </w:rPr>
        <w:t xml:space="preserve"> This </w:t>
      </w:r>
      <w:r w:rsidR="00EE7EA9" w:rsidRPr="00ED42C6">
        <w:rPr>
          <w:i/>
          <w:iCs/>
        </w:rPr>
        <w:t>commercial fishing practice</w:t>
      </w:r>
      <w:proofErr w:type="gramStart"/>
      <w:r w:rsidR="003F7EDE" w:rsidRPr="00ED42C6">
        <w:rPr>
          <w:i/>
          <w:iCs/>
        </w:rPr>
        <w:t>…</w:t>
      </w:r>
      <w:r w:rsidR="004E5AC6" w:rsidRPr="00ED42C6">
        <w:rPr>
          <w:i/>
          <w:iCs/>
        </w:rPr>
        <w:t>(</w:t>
      </w:r>
      <w:proofErr w:type="gramEnd"/>
      <w:r w:rsidR="004E5AC6" w:rsidRPr="00ED42C6">
        <w:rPr>
          <w:i/>
          <w:iCs/>
        </w:rPr>
        <w:t>describe in more detail</w:t>
      </w:r>
      <w:r w:rsidR="006212CD" w:rsidRPr="00ED42C6">
        <w:rPr>
          <w:i/>
          <w:iCs/>
        </w:rPr>
        <w:t xml:space="preserve"> what it is actually occurring</w:t>
      </w:r>
      <w:r w:rsidR="00072465" w:rsidRPr="00ED42C6">
        <w:rPr>
          <w:i/>
          <w:iCs/>
        </w:rPr>
        <w:t xml:space="preserve"> in the ecosystem/location)</w:t>
      </w:r>
      <w:r w:rsidR="004E5AC6" w:rsidRPr="00ED42C6">
        <w:rPr>
          <w:i/>
          <w:iCs/>
        </w:rPr>
        <w:t xml:space="preserve">. </w:t>
      </w:r>
    </w:p>
    <w:p w14:paraId="4F22C460" w14:textId="03D484CC" w:rsidR="008C6A82" w:rsidRDefault="008C6A82"/>
    <w:p w14:paraId="0AF74B7F" w14:textId="5F2C0D4A" w:rsidR="008C6A82" w:rsidRPr="00FA724A" w:rsidRDefault="008C6A82">
      <w:pPr>
        <w:rPr>
          <w:b/>
          <w:bCs/>
        </w:rPr>
      </w:pPr>
      <w:r w:rsidRPr="00FA724A">
        <w:rPr>
          <w:b/>
          <w:bCs/>
        </w:rPr>
        <w:t>Paragraph 3</w:t>
      </w:r>
      <w:r w:rsidR="008E2ED2">
        <w:rPr>
          <w:b/>
          <w:bCs/>
        </w:rPr>
        <w:t>:</w:t>
      </w:r>
    </w:p>
    <w:p w14:paraId="1EE843E7" w14:textId="1667B184" w:rsidR="008C6A82" w:rsidRDefault="008C6A82">
      <w:r>
        <w:t xml:space="preserve">Step 7: </w:t>
      </w:r>
      <w:commentRangeStart w:id="7"/>
      <w:r w:rsidR="00DE403B">
        <w:t>N</w:t>
      </w:r>
      <w:r w:rsidR="00FA724A">
        <w:t>arrow down on the ecosystem this commercial fishing practice occurs in (context)</w:t>
      </w:r>
      <w:r w:rsidR="00DE403B">
        <w:t xml:space="preserve"> and </w:t>
      </w:r>
      <w:r w:rsidR="009E6A33">
        <w:t xml:space="preserve">introduce </w:t>
      </w:r>
      <w:r w:rsidR="008220B4">
        <w:t>the measured impacts on biodiversity</w:t>
      </w:r>
      <w:commentRangeEnd w:id="7"/>
      <w:r w:rsidR="009E6A33">
        <w:rPr>
          <w:rStyle w:val="CommentReference"/>
        </w:rPr>
        <w:commentReference w:id="7"/>
      </w:r>
    </w:p>
    <w:p w14:paraId="429EFE16" w14:textId="6B67A262" w:rsidR="008220B4" w:rsidRDefault="008220B4">
      <w:r>
        <w:t>Step 8: introduce specific and relevant RQ</w:t>
      </w:r>
    </w:p>
    <w:p w14:paraId="3F53043F" w14:textId="421BB8F7" w:rsidR="00FA724A" w:rsidRDefault="00FA724A">
      <w:r>
        <w:t xml:space="preserve">Step </w:t>
      </w:r>
      <w:r w:rsidR="008220B4">
        <w:t>9</w:t>
      </w:r>
      <w:r>
        <w:t xml:space="preserve">: </w:t>
      </w:r>
      <w:r w:rsidR="008220B4">
        <w:t>I</w:t>
      </w:r>
      <w:r>
        <w:t>ntroduce the studies that will be used to analyse and support you RQ</w:t>
      </w:r>
    </w:p>
    <w:p w14:paraId="2CADC3FE" w14:textId="27923DB6" w:rsidR="003753C6" w:rsidRDefault="003753C6"/>
    <w:p w14:paraId="305633FA" w14:textId="0085ADA9" w:rsidR="008E2ED2" w:rsidRPr="008E2ED2" w:rsidRDefault="008E2ED2">
      <w:pPr>
        <w:rPr>
          <w:b/>
          <w:bCs/>
          <w:i/>
          <w:iCs/>
        </w:rPr>
      </w:pPr>
      <w:r w:rsidRPr="00564E22">
        <w:rPr>
          <w:b/>
          <w:bCs/>
          <w:i/>
          <w:iCs/>
        </w:rPr>
        <w:t xml:space="preserve">Example of Paragraph </w:t>
      </w:r>
      <w:r>
        <w:rPr>
          <w:b/>
          <w:bCs/>
          <w:i/>
          <w:iCs/>
        </w:rPr>
        <w:t>3</w:t>
      </w:r>
      <w:r w:rsidRPr="00564E22">
        <w:rPr>
          <w:b/>
          <w:bCs/>
          <w:i/>
          <w:iCs/>
        </w:rPr>
        <w:t>:</w:t>
      </w:r>
    </w:p>
    <w:p w14:paraId="0A0ECE06" w14:textId="44A550A3" w:rsidR="008002A8" w:rsidRPr="008E2ED2" w:rsidRDefault="008E2ED2">
      <w:pPr>
        <w:rPr>
          <w:i/>
          <w:iCs/>
        </w:rPr>
      </w:pPr>
      <w:r>
        <w:rPr>
          <w:i/>
          <w:iCs/>
        </w:rPr>
        <w:t>(Insert</w:t>
      </w:r>
      <w:r w:rsidR="009F1E79" w:rsidRPr="008E2ED2">
        <w:rPr>
          <w:i/>
          <w:iCs/>
        </w:rPr>
        <w:t xml:space="preserve"> </w:t>
      </w:r>
      <w:r w:rsidR="00874F59" w:rsidRPr="008E2ED2">
        <w:rPr>
          <w:i/>
          <w:iCs/>
        </w:rPr>
        <w:t>fishing</w:t>
      </w:r>
      <w:r w:rsidR="009F1E79" w:rsidRPr="008E2ED2">
        <w:rPr>
          <w:i/>
          <w:iCs/>
        </w:rPr>
        <w:t xml:space="preserve"> method</w:t>
      </w:r>
      <w:r>
        <w:rPr>
          <w:i/>
          <w:iCs/>
        </w:rPr>
        <w:t>)</w:t>
      </w:r>
      <w:r w:rsidR="009F1E79" w:rsidRPr="008E2ED2">
        <w:rPr>
          <w:i/>
          <w:iCs/>
        </w:rPr>
        <w:t xml:space="preserve"> occurs most commonly across (insert ecosystem/habitat) and therefore has strong</w:t>
      </w:r>
      <w:r w:rsidR="009E6A33" w:rsidRPr="008E2ED2">
        <w:rPr>
          <w:i/>
          <w:iCs/>
        </w:rPr>
        <w:t xml:space="preserve"> </w:t>
      </w:r>
      <w:r w:rsidR="009F1E79" w:rsidRPr="008E2ED2">
        <w:rPr>
          <w:i/>
          <w:iCs/>
        </w:rPr>
        <w:t xml:space="preserve">negative effects on </w:t>
      </w:r>
      <w:commentRangeStart w:id="8"/>
      <w:r w:rsidR="009F1E79" w:rsidRPr="008E2ED2">
        <w:rPr>
          <w:i/>
          <w:iCs/>
        </w:rPr>
        <w:t>(</w:t>
      </w:r>
      <w:r w:rsidR="00814C06" w:rsidRPr="008E2ED2">
        <w:rPr>
          <w:i/>
          <w:iCs/>
        </w:rPr>
        <w:t xml:space="preserve">insert particular species or trophic groups) </w:t>
      </w:r>
      <w:commentRangeEnd w:id="8"/>
      <w:r w:rsidR="00814C06" w:rsidRPr="008E2ED2">
        <w:rPr>
          <w:rStyle w:val="CommentReference"/>
          <w:i/>
          <w:iCs/>
        </w:rPr>
        <w:commentReference w:id="8"/>
      </w:r>
      <w:r w:rsidR="009E6A33" w:rsidRPr="008E2ED2">
        <w:rPr>
          <w:i/>
          <w:iCs/>
        </w:rPr>
        <w:t xml:space="preserve">Thus the following specific research question was </w:t>
      </w:r>
      <w:r w:rsidR="003A070C" w:rsidRPr="008E2ED2">
        <w:rPr>
          <w:i/>
          <w:iCs/>
        </w:rPr>
        <w:t>developed</w:t>
      </w:r>
      <w:proofErr w:type="gramStart"/>
      <w:r w:rsidR="009E6A33" w:rsidRPr="008E2ED2">
        <w:rPr>
          <w:i/>
          <w:iCs/>
        </w:rPr>
        <w:t>…</w:t>
      </w:r>
      <w:r w:rsidR="003A070C">
        <w:rPr>
          <w:i/>
          <w:iCs/>
        </w:rPr>
        <w:t>(</w:t>
      </w:r>
      <w:proofErr w:type="gramEnd"/>
      <w:r w:rsidR="003A070C">
        <w:rPr>
          <w:i/>
          <w:iCs/>
        </w:rPr>
        <w:t xml:space="preserve">insert final research question). </w:t>
      </w:r>
      <w:r w:rsidR="009E6A33" w:rsidRPr="008E2ED2">
        <w:rPr>
          <w:i/>
          <w:iCs/>
        </w:rPr>
        <w:t>To address this research questio</w:t>
      </w:r>
      <w:r w:rsidR="003A070C">
        <w:rPr>
          <w:i/>
          <w:iCs/>
        </w:rPr>
        <w:t xml:space="preserve">n </w:t>
      </w:r>
      <w:r w:rsidR="009E6A33" w:rsidRPr="008E2ED2">
        <w:rPr>
          <w:i/>
          <w:iCs/>
        </w:rPr>
        <w:t>s</w:t>
      </w:r>
      <w:r w:rsidR="003753C6" w:rsidRPr="008E2ED2">
        <w:rPr>
          <w:i/>
          <w:iCs/>
        </w:rPr>
        <w:t xml:space="preserve">tudies by </w:t>
      </w:r>
      <w:commentRangeStart w:id="9"/>
      <w:r w:rsidR="003753C6" w:rsidRPr="008E2ED2">
        <w:rPr>
          <w:i/>
          <w:iCs/>
        </w:rPr>
        <w:t>(insert author</w:t>
      </w:r>
      <w:r w:rsidR="009E6A33" w:rsidRPr="008E2ED2">
        <w:rPr>
          <w:i/>
          <w:iCs/>
        </w:rPr>
        <w:t>s/</w:t>
      </w:r>
      <w:r w:rsidR="00DA29F5" w:rsidRPr="008E2ED2">
        <w:rPr>
          <w:i/>
          <w:iCs/>
        </w:rPr>
        <w:t xml:space="preserve">names of the </w:t>
      </w:r>
      <w:proofErr w:type="gramStart"/>
      <w:r w:rsidR="00DA29F5" w:rsidRPr="008E2ED2">
        <w:rPr>
          <w:i/>
          <w:iCs/>
        </w:rPr>
        <w:t>articles</w:t>
      </w:r>
      <w:r w:rsidR="003753C6" w:rsidRPr="008E2ED2">
        <w:rPr>
          <w:i/>
          <w:iCs/>
        </w:rPr>
        <w:t>)</w:t>
      </w:r>
      <w:r w:rsidR="009E6A33" w:rsidRPr="008E2ED2">
        <w:rPr>
          <w:i/>
          <w:iCs/>
        </w:rPr>
        <w:t>…</w:t>
      </w:r>
      <w:commentRangeEnd w:id="9"/>
      <w:proofErr w:type="gramEnd"/>
      <w:r w:rsidR="003A070C">
        <w:rPr>
          <w:rStyle w:val="CommentReference"/>
        </w:rPr>
        <w:commentReference w:id="9"/>
      </w:r>
      <w:r w:rsidR="008002A8" w:rsidRPr="008E2ED2">
        <w:rPr>
          <w:i/>
          <w:iCs/>
        </w:rPr>
        <w:t>will be analyse</w:t>
      </w:r>
      <w:r w:rsidR="003A070C">
        <w:rPr>
          <w:i/>
          <w:iCs/>
        </w:rPr>
        <w:t>d.</w:t>
      </w:r>
    </w:p>
    <w:p w14:paraId="7A8E0477" w14:textId="354E5606" w:rsidR="00572B69" w:rsidRDefault="00572B69"/>
    <w:p w14:paraId="1287444E" w14:textId="47E61463" w:rsidR="000F35DA" w:rsidRDefault="000F35DA" w:rsidP="006D7C59"/>
    <w:sectPr w:rsidR="000F3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ART-MOORE, Brooke (bhart146)" w:date="2021-10-12T13:06:00Z" w:initials="HMB(">
    <w:p w14:paraId="1A35C804" w14:textId="74071A58" w:rsidR="00910E2C" w:rsidRDefault="00910E2C">
      <w:pPr>
        <w:pStyle w:val="CommentText"/>
      </w:pPr>
      <w:r>
        <w:rPr>
          <w:rStyle w:val="CommentReference"/>
        </w:rPr>
        <w:annotationRef/>
      </w:r>
      <w:r>
        <w:t xml:space="preserve">These </w:t>
      </w:r>
      <w:r w:rsidR="00B57925">
        <w:t>articles should be less specific – maybe news articles, or general science articles that look at the claim very broadly.</w:t>
      </w:r>
    </w:p>
  </w:comment>
  <w:comment w:id="1" w:author="HART-MOORE, Brooke (bhart146)" w:date="2021-10-12T12:36:00Z" w:initials="HMB(">
    <w:p w14:paraId="61CFFE5E" w14:textId="15784DB1" w:rsidR="00625F3C" w:rsidRDefault="00EB6D4C" w:rsidP="00EB6D4C">
      <w:pPr>
        <w:pStyle w:val="CommentText"/>
      </w:pPr>
      <w:r>
        <w:rPr>
          <w:rStyle w:val="CommentReference"/>
        </w:rPr>
        <w:annotationRef/>
      </w:r>
      <w:r w:rsidR="00841083">
        <w:t>Some examples of articles:</w:t>
      </w:r>
    </w:p>
    <w:p w14:paraId="01E096D6" w14:textId="010E9F1F" w:rsidR="00625F3C" w:rsidRDefault="008A0E6E" w:rsidP="00EB6D4C">
      <w:pPr>
        <w:pStyle w:val="CommentText"/>
      </w:pPr>
      <w:hyperlink r:id="rId1" w:history="1">
        <w:r w:rsidR="00625F3C" w:rsidRPr="009D310D">
          <w:rPr>
            <w:rStyle w:val="Hyperlink"/>
          </w:rPr>
          <w:t>https://en.reset.org/knowledge/overfishing</w:t>
        </w:r>
      </w:hyperlink>
    </w:p>
    <w:p w14:paraId="4049A9A6" w14:textId="47B5699A" w:rsidR="00EB6D4C" w:rsidRDefault="008A0E6E" w:rsidP="00EB6D4C">
      <w:pPr>
        <w:pStyle w:val="CommentText"/>
      </w:pPr>
      <w:hyperlink r:id="rId2" w:history="1">
        <w:r w:rsidR="00625F3C" w:rsidRPr="009D310D">
          <w:rPr>
            <w:rStyle w:val="Hyperlink"/>
          </w:rPr>
          <w:t>https://www.worldwildlife.org/threats/overfishing</w:t>
        </w:r>
      </w:hyperlink>
    </w:p>
  </w:comment>
  <w:comment w:id="2" w:author="HART-MOORE, Brooke (bhart146)" w:date="2021-10-05T14:08:00Z" w:initials="HMB(">
    <w:p w14:paraId="3A325924" w14:textId="0A19E58D" w:rsidR="00F243DA" w:rsidRDefault="00F243DA">
      <w:pPr>
        <w:pStyle w:val="CommentText"/>
      </w:pPr>
      <w:r>
        <w:rPr>
          <w:rStyle w:val="CommentReference"/>
        </w:rPr>
        <w:annotationRef/>
      </w:r>
      <w:r w:rsidR="00E4004D">
        <w:t>summarise what is said</w:t>
      </w:r>
    </w:p>
  </w:comment>
  <w:comment w:id="3" w:author="HART-MOORE, Brooke (bhart146)" w:date="2021-10-12T15:19:00Z" w:initials="HMB(">
    <w:p w14:paraId="10E1DBE6" w14:textId="6E361373" w:rsidR="00BF2588" w:rsidRDefault="00BF2588">
      <w:pPr>
        <w:pStyle w:val="CommentText"/>
      </w:pPr>
      <w:r>
        <w:rPr>
          <w:rStyle w:val="CommentReference"/>
        </w:rPr>
        <w:annotationRef/>
      </w:r>
      <w:r>
        <w:t>by doing further research, describe the broad implications</w:t>
      </w:r>
    </w:p>
  </w:comment>
  <w:comment w:id="4" w:author="HART-MOORE, Brooke (bhart146)" w:date="2021-10-12T13:02:00Z" w:initials="HMB(">
    <w:p w14:paraId="1C017E94" w14:textId="24FB0402" w:rsidR="00E47671" w:rsidRDefault="00E47671">
      <w:pPr>
        <w:pStyle w:val="CommentText"/>
      </w:pPr>
      <w:r>
        <w:rPr>
          <w:rStyle w:val="CommentReference"/>
        </w:rPr>
        <w:annotationRef/>
      </w:r>
      <w:r>
        <w:t>the broad research question will be specific to a commercial fishing method only (do not insert you specific one here)</w:t>
      </w:r>
    </w:p>
  </w:comment>
  <w:comment w:id="5" w:author="HART-MOORE, Brooke (bhart146)" w:date="2021-10-12T15:27:00Z" w:initials="HMB(">
    <w:p w14:paraId="03701663" w14:textId="158F0676" w:rsidR="00CF4DD4" w:rsidRDefault="00CF4DD4">
      <w:pPr>
        <w:pStyle w:val="CommentText"/>
      </w:pPr>
      <w:r>
        <w:rPr>
          <w:rStyle w:val="CommentReference"/>
        </w:rPr>
        <w:annotationRef/>
      </w:r>
      <w:r w:rsidR="00A44ECA">
        <w:t>Focusing on a particular commercial fishing practice</w:t>
      </w:r>
    </w:p>
  </w:comment>
  <w:comment w:id="6" w:author="HART-MOORE, Brooke (bhart146)" w:date="2021-10-12T15:26:00Z" w:initials="HMB(">
    <w:p w14:paraId="5EF13897" w14:textId="2705EFC4" w:rsidR="00ED42C6" w:rsidRDefault="00ED42C6">
      <w:pPr>
        <w:pStyle w:val="CommentText"/>
      </w:pPr>
      <w:r>
        <w:rPr>
          <w:rStyle w:val="CommentReference"/>
        </w:rPr>
        <w:annotationRef/>
      </w:r>
      <w:r>
        <w:t>describe the negative ‘universal’ biological impacts on marine ecosystems in more detail and include in-text referencing</w:t>
      </w:r>
    </w:p>
  </w:comment>
  <w:comment w:id="7" w:author="HART-MOORE, Brooke (bhart146)" w:date="2021-10-12T13:30:00Z" w:initials="HMB(">
    <w:p w14:paraId="37A589B8" w14:textId="1057D364" w:rsidR="009E6A33" w:rsidRDefault="009E6A33">
      <w:pPr>
        <w:pStyle w:val="CommentText"/>
      </w:pPr>
      <w:r>
        <w:rPr>
          <w:rStyle w:val="CommentReference"/>
        </w:rPr>
        <w:annotationRef/>
      </w:r>
      <w:r>
        <w:t>Decide on one ecosystem it is occurring in and ensure that you include how this impact is being measured</w:t>
      </w:r>
    </w:p>
  </w:comment>
  <w:comment w:id="8" w:author="HART-MOORE, Brooke (bhart146)" w:date="2021-10-12T13:17:00Z" w:initials="HMB(">
    <w:p w14:paraId="76889C25" w14:textId="40E8F900" w:rsidR="00814C06" w:rsidRDefault="00814C06">
      <w:pPr>
        <w:pStyle w:val="CommentText"/>
      </w:pPr>
      <w:r>
        <w:rPr>
          <w:rStyle w:val="CommentReference"/>
        </w:rPr>
        <w:annotationRef/>
      </w:r>
      <w:r>
        <w:t xml:space="preserve">this could be a top predator or a functionally important </w:t>
      </w:r>
      <w:r w:rsidR="00874F59">
        <w:t xml:space="preserve">trophic group. </w:t>
      </w:r>
      <w:proofErr w:type="gramStart"/>
      <w:r w:rsidR="00874F59">
        <w:t>E</w:t>
      </w:r>
      <w:r w:rsidR="003A070C">
        <w:t>.</w:t>
      </w:r>
      <w:r w:rsidR="00874F59">
        <w:t>g.</w:t>
      </w:r>
      <w:proofErr w:type="gramEnd"/>
      <w:r w:rsidR="00874F59">
        <w:t xml:space="preserve"> Herbivores.</w:t>
      </w:r>
    </w:p>
  </w:comment>
  <w:comment w:id="9" w:author="HART-MOORE, Brooke (bhart146)" w:date="2021-10-12T15:29:00Z" w:initials="HMB(">
    <w:p w14:paraId="15135CAD" w14:textId="3F0DC16C" w:rsidR="003A070C" w:rsidRDefault="003A070C">
      <w:pPr>
        <w:pStyle w:val="CommentText"/>
      </w:pPr>
      <w:r>
        <w:rPr>
          <w:rStyle w:val="CommentReference"/>
        </w:rPr>
        <w:annotationRef/>
      </w:r>
      <w:r w:rsidR="00AE7675">
        <w:t xml:space="preserve">In this section you should introduce the </w:t>
      </w:r>
      <w:r w:rsidR="000D0496">
        <w:t>2-</w:t>
      </w:r>
      <w:r w:rsidR="00375E94">
        <w:t>3 articles you have found that include data that support your RQ. This section you might not be able to complete t</w:t>
      </w:r>
      <w:r w:rsidR="00DB2C33">
        <w:t>his until you finish your research.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A35C804" w15:done="0"/>
  <w15:commentEx w15:paraId="4049A9A6" w15:done="0"/>
  <w15:commentEx w15:paraId="3A325924" w15:done="0"/>
  <w15:commentEx w15:paraId="10E1DBE6" w15:done="0"/>
  <w15:commentEx w15:paraId="1C017E94" w15:done="0"/>
  <w15:commentEx w15:paraId="03701663" w15:done="0"/>
  <w15:commentEx w15:paraId="5EF13897" w15:done="0"/>
  <w15:commentEx w15:paraId="37A589B8" w15:done="0"/>
  <w15:commentEx w15:paraId="76889C25" w15:done="0"/>
  <w15:commentEx w15:paraId="15135C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006C9" w16cex:dateUtc="2021-10-12T03:06:00Z"/>
  <w16cex:commentExtensible w16cex:durableId="250FFFE5" w16cex:dateUtc="2021-10-12T02:36:00Z"/>
  <w16cex:commentExtensible w16cex:durableId="2506DAEC" w16cex:dateUtc="2021-10-05T04:08:00Z"/>
  <w16cex:commentExtensible w16cex:durableId="251025F1" w16cex:dateUtc="2021-10-12T05:19:00Z"/>
  <w16cex:commentExtensible w16cex:durableId="251005DC" w16cex:dateUtc="2021-10-12T03:02:00Z"/>
  <w16cex:commentExtensible w16cex:durableId="251027CA" w16cex:dateUtc="2021-10-12T05:27:00Z"/>
  <w16cex:commentExtensible w16cex:durableId="2510278C" w16cex:dateUtc="2021-10-12T05:26:00Z"/>
  <w16cex:commentExtensible w16cex:durableId="25100C61" w16cex:dateUtc="2021-10-12T03:30:00Z"/>
  <w16cex:commentExtensible w16cex:durableId="25100969" w16cex:dateUtc="2021-10-12T03:17:00Z"/>
  <w16cex:commentExtensible w16cex:durableId="25102861" w16cex:dateUtc="2021-10-12T0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35C804" w16cid:durableId="251006C9"/>
  <w16cid:commentId w16cid:paraId="4049A9A6" w16cid:durableId="250FFFE5"/>
  <w16cid:commentId w16cid:paraId="3A325924" w16cid:durableId="2506DAEC"/>
  <w16cid:commentId w16cid:paraId="10E1DBE6" w16cid:durableId="251025F1"/>
  <w16cid:commentId w16cid:paraId="1C017E94" w16cid:durableId="251005DC"/>
  <w16cid:commentId w16cid:paraId="03701663" w16cid:durableId="251027CA"/>
  <w16cid:commentId w16cid:paraId="5EF13897" w16cid:durableId="2510278C"/>
  <w16cid:commentId w16cid:paraId="37A589B8" w16cid:durableId="25100C61"/>
  <w16cid:commentId w16cid:paraId="76889C25" w16cid:durableId="25100969"/>
  <w16cid:commentId w16cid:paraId="15135CAD" w16cid:durableId="251028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06231"/>
    <w:multiLevelType w:val="multilevel"/>
    <w:tmpl w:val="946A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6851D0"/>
    <w:multiLevelType w:val="hybridMultilevel"/>
    <w:tmpl w:val="AC907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667DB"/>
    <w:multiLevelType w:val="hybridMultilevel"/>
    <w:tmpl w:val="66BA42DA"/>
    <w:lvl w:ilvl="0" w:tplc="20EC74FC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b/>
        <w:bCs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5C3B1998"/>
    <w:multiLevelType w:val="hybridMultilevel"/>
    <w:tmpl w:val="D6BC6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07708"/>
    <w:multiLevelType w:val="hybridMultilevel"/>
    <w:tmpl w:val="78A49A76"/>
    <w:lvl w:ilvl="0" w:tplc="029A05C6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RT-MOORE, Brooke (bhart146)">
    <w15:presenceInfo w15:providerId="AD" w15:userId="S::bhart146@eq.edu.au::08b06e5c-3ee5-4aae-97c6-4c8a79930b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A5"/>
    <w:rsid w:val="00007BFF"/>
    <w:rsid w:val="00011494"/>
    <w:rsid w:val="00012EB6"/>
    <w:rsid w:val="000372C9"/>
    <w:rsid w:val="00037A39"/>
    <w:rsid w:val="00046E90"/>
    <w:rsid w:val="00072465"/>
    <w:rsid w:val="00074476"/>
    <w:rsid w:val="000D0496"/>
    <w:rsid w:val="000D1F51"/>
    <w:rsid w:val="000F0E84"/>
    <w:rsid w:val="000F2F27"/>
    <w:rsid w:val="000F35DA"/>
    <w:rsid w:val="00116EE7"/>
    <w:rsid w:val="001E211A"/>
    <w:rsid w:val="0024552C"/>
    <w:rsid w:val="00275DFB"/>
    <w:rsid w:val="002A5458"/>
    <w:rsid w:val="002D37B5"/>
    <w:rsid w:val="00335CDC"/>
    <w:rsid w:val="00344488"/>
    <w:rsid w:val="00360FE8"/>
    <w:rsid w:val="003753C6"/>
    <w:rsid w:val="00375E94"/>
    <w:rsid w:val="00384B2A"/>
    <w:rsid w:val="0039046C"/>
    <w:rsid w:val="003933A2"/>
    <w:rsid w:val="003A070C"/>
    <w:rsid w:val="003E6C47"/>
    <w:rsid w:val="003F7EDE"/>
    <w:rsid w:val="00414A73"/>
    <w:rsid w:val="004870CC"/>
    <w:rsid w:val="00493235"/>
    <w:rsid w:val="00497B6F"/>
    <w:rsid w:val="004B0738"/>
    <w:rsid w:val="004E5AC6"/>
    <w:rsid w:val="004F0E1B"/>
    <w:rsid w:val="005036AE"/>
    <w:rsid w:val="00503A66"/>
    <w:rsid w:val="00503D86"/>
    <w:rsid w:val="005174E0"/>
    <w:rsid w:val="00564E22"/>
    <w:rsid w:val="00572B69"/>
    <w:rsid w:val="00596BAC"/>
    <w:rsid w:val="005C1296"/>
    <w:rsid w:val="005D442E"/>
    <w:rsid w:val="006212CD"/>
    <w:rsid w:val="00625F3C"/>
    <w:rsid w:val="00650DDD"/>
    <w:rsid w:val="00661314"/>
    <w:rsid w:val="006D7C59"/>
    <w:rsid w:val="007531A5"/>
    <w:rsid w:val="00764028"/>
    <w:rsid w:val="00771EEA"/>
    <w:rsid w:val="007856A9"/>
    <w:rsid w:val="007A48A2"/>
    <w:rsid w:val="007C0F5C"/>
    <w:rsid w:val="008002A8"/>
    <w:rsid w:val="00814C06"/>
    <w:rsid w:val="008220B4"/>
    <w:rsid w:val="008249D3"/>
    <w:rsid w:val="00827BF3"/>
    <w:rsid w:val="00832F93"/>
    <w:rsid w:val="00841083"/>
    <w:rsid w:val="00853630"/>
    <w:rsid w:val="00874F59"/>
    <w:rsid w:val="008A66F9"/>
    <w:rsid w:val="008B6BE1"/>
    <w:rsid w:val="008C6A82"/>
    <w:rsid w:val="008E0DAF"/>
    <w:rsid w:val="008E2ED2"/>
    <w:rsid w:val="008E7B08"/>
    <w:rsid w:val="00910E2C"/>
    <w:rsid w:val="00931C13"/>
    <w:rsid w:val="009328E7"/>
    <w:rsid w:val="009400BA"/>
    <w:rsid w:val="00946109"/>
    <w:rsid w:val="009B6D6B"/>
    <w:rsid w:val="009E6A33"/>
    <w:rsid w:val="009F1E79"/>
    <w:rsid w:val="009F646D"/>
    <w:rsid w:val="00A2497E"/>
    <w:rsid w:val="00A44ECA"/>
    <w:rsid w:val="00A507A1"/>
    <w:rsid w:val="00A54B8A"/>
    <w:rsid w:val="00A65834"/>
    <w:rsid w:val="00A663D5"/>
    <w:rsid w:val="00A714FD"/>
    <w:rsid w:val="00AD24D5"/>
    <w:rsid w:val="00AD278E"/>
    <w:rsid w:val="00AE7675"/>
    <w:rsid w:val="00B12631"/>
    <w:rsid w:val="00B14026"/>
    <w:rsid w:val="00B473E5"/>
    <w:rsid w:val="00B537A9"/>
    <w:rsid w:val="00B57925"/>
    <w:rsid w:val="00B607F7"/>
    <w:rsid w:val="00B76A37"/>
    <w:rsid w:val="00B947B0"/>
    <w:rsid w:val="00B94FA8"/>
    <w:rsid w:val="00BA5273"/>
    <w:rsid w:val="00BC1A1A"/>
    <w:rsid w:val="00BF2588"/>
    <w:rsid w:val="00C0744C"/>
    <w:rsid w:val="00C55301"/>
    <w:rsid w:val="00C90046"/>
    <w:rsid w:val="00CD7C5C"/>
    <w:rsid w:val="00CF4DD4"/>
    <w:rsid w:val="00D238D4"/>
    <w:rsid w:val="00D52E2A"/>
    <w:rsid w:val="00D90F48"/>
    <w:rsid w:val="00DA29F5"/>
    <w:rsid w:val="00DB2C33"/>
    <w:rsid w:val="00DD2FAE"/>
    <w:rsid w:val="00DE403B"/>
    <w:rsid w:val="00DF400A"/>
    <w:rsid w:val="00E0624F"/>
    <w:rsid w:val="00E2335F"/>
    <w:rsid w:val="00E271E2"/>
    <w:rsid w:val="00E4004D"/>
    <w:rsid w:val="00E434DE"/>
    <w:rsid w:val="00E47671"/>
    <w:rsid w:val="00E63FDB"/>
    <w:rsid w:val="00EB6D4C"/>
    <w:rsid w:val="00EC27EC"/>
    <w:rsid w:val="00EC2BC5"/>
    <w:rsid w:val="00ED42C6"/>
    <w:rsid w:val="00EE7EA9"/>
    <w:rsid w:val="00F243DA"/>
    <w:rsid w:val="00FA5DE4"/>
    <w:rsid w:val="00FA724A"/>
    <w:rsid w:val="00FA7303"/>
    <w:rsid w:val="00FC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8DFA9"/>
  <w15:chartTrackingRefBased/>
  <w15:docId w15:val="{8612727A-EC43-3E4E-88C5-EA655AAE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0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0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0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0B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0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7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5458"/>
    <w:rPr>
      <w:color w:val="954F72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F35DA"/>
    <w:pPr>
      <w:ind w:left="720"/>
      <w:contextualSpacing/>
    </w:pPr>
  </w:style>
  <w:style w:type="table" w:styleId="TableGrid">
    <w:name w:val="Table Grid"/>
    <w:basedOn w:val="TableNormal"/>
    <w:uiPriority w:val="39"/>
    <w:rsid w:val="00E434DE"/>
    <w:rPr>
      <w:rFonts w:eastAsiaTheme="minorEastAsia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434DE"/>
  </w:style>
  <w:style w:type="paragraph" w:styleId="NormalWeb">
    <w:name w:val="Normal (Web)"/>
    <w:basedOn w:val="Normal"/>
    <w:uiPriority w:val="99"/>
    <w:unhideWhenUsed/>
    <w:rsid w:val="007856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99"/>
    <w:qFormat/>
    <w:rsid w:val="00B607F7"/>
    <w:pPr>
      <w:widowControl w:val="0"/>
      <w:autoSpaceDE w:val="0"/>
      <w:autoSpaceDN w:val="0"/>
      <w:ind w:left="278"/>
    </w:pPr>
    <w:rPr>
      <w:rFonts w:ascii="Arial" w:eastAsia="Arial" w:hAnsi="Arial" w:cs="Arial"/>
      <w:sz w:val="22"/>
      <w:szCs w:val="22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orldwildlife.org/threats/overfishing" TargetMode="External"/><Relationship Id="rId1" Type="http://schemas.openxmlformats.org/officeDocument/2006/relationships/hyperlink" Target="https://en.reset.org/knowledge/overfishing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microsoft.com/office/2011/relationships/commentsExtended" Target="commentsExtended.xml"/><Relationship Id="rId5" Type="http://schemas.openxmlformats.org/officeDocument/2006/relationships/diagramData" Target="diagrams/data1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424C7A-3DBC-4D42-B454-69E5C3C381FA}" type="doc">
      <dgm:prSet loTypeId="urn:microsoft.com/office/officeart/2005/8/layout/pyramid3" loCatId="" qsTypeId="urn:microsoft.com/office/officeart/2005/8/quickstyle/simple1" qsCatId="simple" csTypeId="urn:microsoft.com/office/officeart/2005/8/colors/accent1_3" csCatId="accent1" phldr="1"/>
      <dgm:spPr/>
    </dgm:pt>
    <dgm:pt modelId="{111C9723-19F3-9D44-86CB-FD49EACD2F98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pPr algn="ctr"/>
          <a:r>
            <a:rPr lang="en-GB" sz="1600"/>
            <a:t>Claim: Commercial fishing operations are leading to a decline in marine biodiversity.</a:t>
          </a:r>
        </a:p>
      </dgm:t>
    </dgm:pt>
    <dgm:pt modelId="{C33209F8-583A-D64D-BB0D-F7819384AF96}" type="parTrans" cxnId="{35F8F439-0F6E-504A-9E0F-F84D6BFA9DC7}">
      <dgm:prSet/>
      <dgm:spPr/>
      <dgm:t>
        <a:bodyPr/>
        <a:lstStyle/>
        <a:p>
          <a:pPr algn="ctr"/>
          <a:endParaRPr lang="en-GB" sz="1600"/>
        </a:p>
      </dgm:t>
    </dgm:pt>
    <dgm:pt modelId="{D8F69620-66B8-684C-9963-2EFB754FCB92}" type="sibTrans" cxnId="{35F8F439-0F6E-504A-9E0F-F84D6BFA9DC7}">
      <dgm:prSet/>
      <dgm:spPr/>
      <dgm:t>
        <a:bodyPr/>
        <a:lstStyle/>
        <a:p>
          <a:pPr algn="ctr"/>
          <a:endParaRPr lang="en-GB" sz="1600"/>
        </a:p>
      </dgm:t>
    </dgm:pt>
    <dgm:pt modelId="{E769C136-3C1F-C842-8D89-D611F7A0DA54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GB" sz="1600"/>
            <a:t>Broad RQ: Particular commercial fishing operations and their relative ecological impacts.</a:t>
          </a:r>
        </a:p>
      </dgm:t>
    </dgm:pt>
    <dgm:pt modelId="{7DCD96CA-93FF-2746-A3F9-2AF6E9B86841}" type="parTrans" cxnId="{BDF4AE92-308D-F44F-992C-AEBB454D7F68}">
      <dgm:prSet/>
      <dgm:spPr/>
      <dgm:t>
        <a:bodyPr/>
        <a:lstStyle/>
        <a:p>
          <a:pPr algn="ctr"/>
          <a:endParaRPr lang="en-GB" sz="1600"/>
        </a:p>
      </dgm:t>
    </dgm:pt>
    <dgm:pt modelId="{B60A019B-731F-4C41-BDA6-8B6DB27AFF57}" type="sibTrans" cxnId="{BDF4AE92-308D-F44F-992C-AEBB454D7F68}">
      <dgm:prSet/>
      <dgm:spPr/>
      <dgm:t>
        <a:bodyPr/>
        <a:lstStyle/>
        <a:p>
          <a:pPr algn="ctr"/>
          <a:endParaRPr lang="en-GB" sz="1600"/>
        </a:p>
      </dgm:t>
    </dgm:pt>
    <dgm:pt modelId="{F0380BE9-096B-3048-AA33-8A9827DB9BDF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en-GB" sz="1600"/>
            <a:t>Specific</a:t>
          </a:r>
          <a:r>
            <a:rPr lang="en-GB" sz="1600" baseline="0"/>
            <a:t> RQ: Introduce supporting evidence to be analysed.</a:t>
          </a:r>
          <a:endParaRPr lang="en-GB" sz="1600"/>
        </a:p>
      </dgm:t>
    </dgm:pt>
    <dgm:pt modelId="{6877C10B-7D9C-4F46-AA2D-92A1FF5DA008}" type="sibTrans" cxnId="{33E6B9DC-721C-A548-B853-F63027902A93}">
      <dgm:prSet/>
      <dgm:spPr/>
      <dgm:t>
        <a:bodyPr/>
        <a:lstStyle/>
        <a:p>
          <a:pPr algn="ctr"/>
          <a:endParaRPr lang="en-GB" sz="1600"/>
        </a:p>
      </dgm:t>
    </dgm:pt>
    <dgm:pt modelId="{A67B7BB6-DC48-8F43-9E34-E694BE2FFC86}" type="parTrans" cxnId="{33E6B9DC-721C-A548-B853-F63027902A93}">
      <dgm:prSet/>
      <dgm:spPr/>
      <dgm:t>
        <a:bodyPr/>
        <a:lstStyle/>
        <a:p>
          <a:pPr algn="ctr"/>
          <a:endParaRPr lang="en-GB" sz="1600"/>
        </a:p>
      </dgm:t>
    </dgm:pt>
    <dgm:pt modelId="{8FE7AF8E-BBBA-CE4B-9315-70322355EA1D}" type="pres">
      <dgm:prSet presAssocID="{FD424C7A-3DBC-4D42-B454-69E5C3C381FA}" presName="Name0" presStyleCnt="0">
        <dgm:presLayoutVars>
          <dgm:dir/>
          <dgm:animLvl val="lvl"/>
          <dgm:resizeHandles val="exact"/>
        </dgm:presLayoutVars>
      </dgm:prSet>
      <dgm:spPr/>
    </dgm:pt>
    <dgm:pt modelId="{C40271AB-9DB6-FC44-ADCE-6F45B41F6169}" type="pres">
      <dgm:prSet presAssocID="{111C9723-19F3-9D44-86CB-FD49EACD2F98}" presName="Name8" presStyleCnt="0"/>
      <dgm:spPr/>
    </dgm:pt>
    <dgm:pt modelId="{7D9AE211-249C-C148-A870-28308ACBA54D}" type="pres">
      <dgm:prSet presAssocID="{111C9723-19F3-9D44-86CB-FD49EACD2F98}" presName="level" presStyleLbl="node1" presStyleIdx="0" presStyleCnt="3" custLinFactNeighborX="-41154" custLinFactNeighborY="-6424">
        <dgm:presLayoutVars>
          <dgm:chMax val="1"/>
          <dgm:bulletEnabled val="1"/>
        </dgm:presLayoutVars>
      </dgm:prSet>
      <dgm:spPr/>
    </dgm:pt>
    <dgm:pt modelId="{A52A99E5-82A1-9A43-8BD8-3B25DFBEED2E}" type="pres">
      <dgm:prSet presAssocID="{111C9723-19F3-9D44-86CB-FD49EACD2F9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006E3DA2-4682-E34B-9ED2-AF5F961E962C}" type="pres">
      <dgm:prSet presAssocID="{E769C136-3C1F-C842-8D89-D611F7A0DA54}" presName="Name8" presStyleCnt="0"/>
      <dgm:spPr/>
    </dgm:pt>
    <dgm:pt modelId="{B85A94F5-F6A2-AE41-8559-4D5D15EFFB25}" type="pres">
      <dgm:prSet presAssocID="{E769C136-3C1F-C842-8D89-D611F7A0DA54}" presName="level" presStyleLbl="node1" presStyleIdx="1" presStyleCnt="3" custScaleY="71664">
        <dgm:presLayoutVars>
          <dgm:chMax val="1"/>
          <dgm:bulletEnabled val="1"/>
        </dgm:presLayoutVars>
      </dgm:prSet>
      <dgm:spPr/>
    </dgm:pt>
    <dgm:pt modelId="{33012B3C-F5B5-3E4D-9EF7-0E178077031E}" type="pres">
      <dgm:prSet presAssocID="{E769C136-3C1F-C842-8D89-D611F7A0DA54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A364AF91-D45E-8A4E-9B89-A98648B7CBD4}" type="pres">
      <dgm:prSet presAssocID="{F0380BE9-096B-3048-AA33-8A9827DB9BDF}" presName="Name8" presStyleCnt="0"/>
      <dgm:spPr/>
    </dgm:pt>
    <dgm:pt modelId="{359E44CE-D6A7-1848-8E5F-7ECEDC9EECB6}" type="pres">
      <dgm:prSet presAssocID="{F0380BE9-096B-3048-AA33-8A9827DB9BDF}" presName="level" presStyleLbl="node1" presStyleIdx="2" presStyleCnt="3">
        <dgm:presLayoutVars>
          <dgm:chMax val="1"/>
          <dgm:bulletEnabled val="1"/>
        </dgm:presLayoutVars>
      </dgm:prSet>
      <dgm:spPr/>
    </dgm:pt>
    <dgm:pt modelId="{AEAF358F-5C63-A241-9C0D-3BF60B50B641}" type="pres">
      <dgm:prSet presAssocID="{F0380BE9-096B-3048-AA33-8A9827DB9BD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071A1F06-DF47-0248-B2A6-E8146896CD17}" type="presOf" srcId="{F0380BE9-096B-3048-AA33-8A9827DB9BDF}" destId="{AEAF358F-5C63-A241-9C0D-3BF60B50B641}" srcOrd="1" destOrd="0" presId="urn:microsoft.com/office/officeart/2005/8/layout/pyramid3"/>
    <dgm:cxn modelId="{37237628-9A4A-0B47-8A6D-D2D674AEC8C0}" type="presOf" srcId="{E769C136-3C1F-C842-8D89-D611F7A0DA54}" destId="{33012B3C-F5B5-3E4D-9EF7-0E178077031E}" srcOrd="1" destOrd="0" presId="urn:microsoft.com/office/officeart/2005/8/layout/pyramid3"/>
    <dgm:cxn modelId="{35F8F439-0F6E-504A-9E0F-F84D6BFA9DC7}" srcId="{FD424C7A-3DBC-4D42-B454-69E5C3C381FA}" destId="{111C9723-19F3-9D44-86CB-FD49EACD2F98}" srcOrd="0" destOrd="0" parTransId="{C33209F8-583A-D64D-BB0D-F7819384AF96}" sibTransId="{D8F69620-66B8-684C-9963-2EFB754FCB92}"/>
    <dgm:cxn modelId="{FF53F551-96CB-7E4B-BB8F-5CF7F1363F7F}" type="presOf" srcId="{E769C136-3C1F-C842-8D89-D611F7A0DA54}" destId="{B85A94F5-F6A2-AE41-8559-4D5D15EFFB25}" srcOrd="0" destOrd="0" presId="urn:microsoft.com/office/officeart/2005/8/layout/pyramid3"/>
    <dgm:cxn modelId="{B0726B59-4849-8E46-9857-C295950E3E33}" type="presOf" srcId="{F0380BE9-096B-3048-AA33-8A9827DB9BDF}" destId="{359E44CE-D6A7-1848-8E5F-7ECEDC9EECB6}" srcOrd="0" destOrd="0" presId="urn:microsoft.com/office/officeart/2005/8/layout/pyramid3"/>
    <dgm:cxn modelId="{CE0D958A-C1DF-F941-9611-5CADE7838ACD}" type="presOf" srcId="{FD424C7A-3DBC-4D42-B454-69E5C3C381FA}" destId="{8FE7AF8E-BBBA-CE4B-9315-70322355EA1D}" srcOrd="0" destOrd="0" presId="urn:microsoft.com/office/officeart/2005/8/layout/pyramid3"/>
    <dgm:cxn modelId="{BDF4AE92-308D-F44F-992C-AEBB454D7F68}" srcId="{FD424C7A-3DBC-4D42-B454-69E5C3C381FA}" destId="{E769C136-3C1F-C842-8D89-D611F7A0DA54}" srcOrd="1" destOrd="0" parTransId="{7DCD96CA-93FF-2746-A3F9-2AF6E9B86841}" sibTransId="{B60A019B-731F-4C41-BDA6-8B6DB27AFF57}"/>
    <dgm:cxn modelId="{33E6B9DC-721C-A548-B853-F63027902A93}" srcId="{FD424C7A-3DBC-4D42-B454-69E5C3C381FA}" destId="{F0380BE9-096B-3048-AA33-8A9827DB9BDF}" srcOrd="2" destOrd="0" parTransId="{A67B7BB6-DC48-8F43-9E34-E694BE2FFC86}" sibTransId="{6877C10B-7D9C-4F46-AA2D-92A1FF5DA008}"/>
    <dgm:cxn modelId="{F83F11E6-2F6B-194D-B03B-888CDAC00507}" type="presOf" srcId="{111C9723-19F3-9D44-86CB-FD49EACD2F98}" destId="{A52A99E5-82A1-9A43-8BD8-3B25DFBEED2E}" srcOrd="1" destOrd="0" presId="urn:microsoft.com/office/officeart/2005/8/layout/pyramid3"/>
    <dgm:cxn modelId="{F09CBAEE-C23B-BE48-A953-4901F095DB50}" type="presOf" srcId="{111C9723-19F3-9D44-86CB-FD49EACD2F98}" destId="{7D9AE211-249C-C148-A870-28308ACBA54D}" srcOrd="0" destOrd="0" presId="urn:microsoft.com/office/officeart/2005/8/layout/pyramid3"/>
    <dgm:cxn modelId="{B3CC7E4C-823C-C440-B729-D03C6FB2486B}" type="presParOf" srcId="{8FE7AF8E-BBBA-CE4B-9315-70322355EA1D}" destId="{C40271AB-9DB6-FC44-ADCE-6F45B41F6169}" srcOrd="0" destOrd="0" presId="urn:microsoft.com/office/officeart/2005/8/layout/pyramid3"/>
    <dgm:cxn modelId="{E5AEF15D-5C21-7848-871E-F63BB00B3E52}" type="presParOf" srcId="{C40271AB-9DB6-FC44-ADCE-6F45B41F6169}" destId="{7D9AE211-249C-C148-A870-28308ACBA54D}" srcOrd="0" destOrd="0" presId="urn:microsoft.com/office/officeart/2005/8/layout/pyramid3"/>
    <dgm:cxn modelId="{69D6ABAD-5C38-1B4F-AFE6-422B0A69E102}" type="presParOf" srcId="{C40271AB-9DB6-FC44-ADCE-6F45B41F6169}" destId="{A52A99E5-82A1-9A43-8BD8-3B25DFBEED2E}" srcOrd="1" destOrd="0" presId="urn:microsoft.com/office/officeart/2005/8/layout/pyramid3"/>
    <dgm:cxn modelId="{8DD034F4-7CFD-7C40-9FFF-96E3CA3DDEFE}" type="presParOf" srcId="{8FE7AF8E-BBBA-CE4B-9315-70322355EA1D}" destId="{006E3DA2-4682-E34B-9ED2-AF5F961E962C}" srcOrd="1" destOrd="0" presId="urn:microsoft.com/office/officeart/2005/8/layout/pyramid3"/>
    <dgm:cxn modelId="{1B7BD16C-984A-484B-A1BE-07C01FAD4B10}" type="presParOf" srcId="{006E3DA2-4682-E34B-9ED2-AF5F961E962C}" destId="{B85A94F5-F6A2-AE41-8559-4D5D15EFFB25}" srcOrd="0" destOrd="0" presId="urn:microsoft.com/office/officeart/2005/8/layout/pyramid3"/>
    <dgm:cxn modelId="{815A22DF-0AA7-5F41-882E-DD2C7419D2B8}" type="presParOf" srcId="{006E3DA2-4682-E34B-9ED2-AF5F961E962C}" destId="{33012B3C-F5B5-3E4D-9EF7-0E178077031E}" srcOrd="1" destOrd="0" presId="urn:microsoft.com/office/officeart/2005/8/layout/pyramid3"/>
    <dgm:cxn modelId="{3939FD6B-6C5C-454A-A646-CA99B4023F67}" type="presParOf" srcId="{8FE7AF8E-BBBA-CE4B-9315-70322355EA1D}" destId="{A364AF91-D45E-8A4E-9B89-A98648B7CBD4}" srcOrd="2" destOrd="0" presId="urn:microsoft.com/office/officeart/2005/8/layout/pyramid3"/>
    <dgm:cxn modelId="{0C19FF6C-C601-2F40-B6C3-CB4D029429CD}" type="presParOf" srcId="{A364AF91-D45E-8A4E-9B89-A98648B7CBD4}" destId="{359E44CE-D6A7-1848-8E5F-7ECEDC9EECB6}" srcOrd="0" destOrd="0" presId="urn:microsoft.com/office/officeart/2005/8/layout/pyramid3"/>
    <dgm:cxn modelId="{6C5E9A87-1224-104B-881B-16A784EAAC96}" type="presParOf" srcId="{A364AF91-D45E-8A4E-9B89-A98648B7CBD4}" destId="{AEAF358F-5C63-A241-9C0D-3BF60B50B641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9AE211-249C-C148-A870-28308ACBA54D}">
      <dsp:nvSpPr>
        <dsp:cNvPr id="0" name=""/>
        <dsp:cNvSpPr/>
      </dsp:nvSpPr>
      <dsp:spPr>
        <a:xfrm rot="10800000">
          <a:off x="0" y="0"/>
          <a:ext cx="5734956" cy="1346369"/>
        </a:xfrm>
        <a:prstGeom prst="trapezoid">
          <a:avLst>
            <a:gd name="adj" fmla="val 78398"/>
          </a:avLst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Claim: Commercial fishing operations are leading to a decline in marine biodiversity.</a:t>
          </a:r>
        </a:p>
      </dsp:txBody>
      <dsp:txXfrm rot="-10800000">
        <a:off x="1003617" y="0"/>
        <a:ext cx="3727722" cy="1346369"/>
      </dsp:txXfrm>
    </dsp:sp>
    <dsp:sp modelId="{B85A94F5-F6A2-AE41-8559-4D5D15EFFB25}">
      <dsp:nvSpPr>
        <dsp:cNvPr id="0" name=""/>
        <dsp:cNvSpPr/>
      </dsp:nvSpPr>
      <dsp:spPr>
        <a:xfrm rot="10800000">
          <a:off x="1055523" y="1346369"/>
          <a:ext cx="3623909" cy="964861"/>
        </a:xfrm>
        <a:prstGeom prst="trapezoid">
          <a:avLst>
            <a:gd name="adj" fmla="val 78398"/>
          </a:avLst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Broad RQ: Particular commercial fishing operations and their relative ecological impacts.</a:t>
          </a:r>
        </a:p>
      </dsp:txBody>
      <dsp:txXfrm rot="-10800000">
        <a:off x="1689708" y="1346369"/>
        <a:ext cx="2355540" cy="964861"/>
      </dsp:txXfrm>
    </dsp:sp>
    <dsp:sp modelId="{359E44CE-D6A7-1848-8E5F-7ECEDC9EECB6}">
      <dsp:nvSpPr>
        <dsp:cNvPr id="0" name=""/>
        <dsp:cNvSpPr/>
      </dsp:nvSpPr>
      <dsp:spPr>
        <a:xfrm rot="10800000">
          <a:off x="1811954" y="2311230"/>
          <a:ext cx="2111047" cy="1346369"/>
        </a:xfrm>
        <a:prstGeom prst="trapezoid">
          <a:avLst>
            <a:gd name="adj" fmla="val 78398"/>
          </a:avLst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Specific</a:t>
          </a:r>
          <a:r>
            <a:rPr lang="en-GB" sz="1600" kern="1200" baseline="0"/>
            <a:t> RQ: Introduce supporting evidence to be analysed.</a:t>
          </a:r>
          <a:endParaRPr lang="en-GB" sz="1600" kern="1200"/>
        </a:p>
      </dsp:txBody>
      <dsp:txXfrm rot="-10800000">
        <a:off x="1811954" y="2311230"/>
        <a:ext cx="2111047" cy="13463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HART-MOORE, Brooke (bhart146)</dc:creator>
  <cp:keywords/>
  <dc:description/>
  <cp:lastModifiedBy>HART-MOORE, Brooke (bhart146)</cp:lastModifiedBy>
  <cp:revision>2</cp:revision>
  <dcterms:created xsi:type="dcterms:W3CDTF">2021-11-10T23:13:00Z</dcterms:created>
  <dcterms:modified xsi:type="dcterms:W3CDTF">2021-11-10T23:13:00Z</dcterms:modified>
</cp:coreProperties>
</file>