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E19F" w14:textId="0E1F9FEC" w:rsidR="00E97B12" w:rsidRPr="001020DC" w:rsidRDefault="00E97B12" w:rsidP="007A52DC">
      <w:pPr>
        <w:pBdr>
          <w:top w:val="double" w:sz="4" w:space="1" w:color="auto"/>
          <w:bottom w:val="double" w:sz="4" w:space="1" w:color="auto"/>
        </w:pBdr>
        <w:jc w:val="center"/>
        <w:rPr>
          <w:b/>
          <w:bCs/>
          <w:sz w:val="28"/>
          <w:szCs w:val="28"/>
        </w:rPr>
      </w:pPr>
      <w:r w:rsidRPr="001020DC">
        <w:rPr>
          <w:b/>
          <w:bCs/>
          <w:sz w:val="28"/>
          <w:szCs w:val="28"/>
        </w:rPr>
        <w:t>Embracing Wholeness: A Comprehensive Guide to Mental Health Care in the Faith Community</w:t>
      </w:r>
    </w:p>
    <w:p w14:paraId="3C7BA775" w14:textId="4EF8B167" w:rsidR="007A52DC" w:rsidRPr="009F08B6" w:rsidRDefault="009F08B6" w:rsidP="009F08B6">
      <w:pPr>
        <w:jc w:val="center"/>
        <w:rPr>
          <w:b/>
          <w:bCs/>
          <w:sz w:val="28"/>
          <w:szCs w:val="28"/>
        </w:rPr>
      </w:pPr>
      <w:r w:rsidRPr="009F08B6">
        <w:rPr>
          <w:b/>
          <w:bCs/>
          <w:sz w:val="28"/>
          <w:szCs w:val="28"/>
        </w:rPr>
        <w:t>Handout Program Overview</w:t>
      </w:r>
    </w:p>
    <w:p w14:paraId="22C3159E" w14:textId="77777777" w:rsidR="009F08B6" w:rsidRDefault="009F08B6" w:rsidP="007A52DC">
      <w:pPr>
        <w:jc w:val="center"/>
        <w:rPr>
          <w:b/>
          <w:bCs/>
          <w:sz w:val="28"/>
          <w:szCs w:val="28"/>
        </w:rPr>
      </w:pPr>
    </w:p>
    <w:p w14:paraId="08478817" w14:textId="5442D3C5" w:rsidR="007A52DC" w:rsidRPr="007A52DC" w:rsidRDefault="007A52DC" w:rsidP="007A52DC">
      <w:pPr>
        <w:jc w:val="center"/>
        <w:rPr>
          <w:b/>
          <w:bCs/>
          <w:sz w:val="28"/>
          <w:szCs w:val="28"/>
        </w:rPr>
      </w:pPr>
      <w:r w:rsidRPr="007A52DC">
        <w:rPr>
          <w:b/>
          <w:bCs/>
          <w:sz w:val="28"/>
          <w:szCs w:val="28"/>
        </w:rPr>
        <w:t>Mission Statement</w:t>
      </w:r>
    </w:p>
    <w:p w14:paraId="1BE02FAF" w14:textId="30E4D5C1" w:rsidR="00E97B12" w:rsidRPr="001020DC" w:rsidRDefault="007A52DC" w:rsidP="007A52DC">
      <w:pPr>
        <w:jc w:val="center"/>
      </w:pPr>
      <w:r w:rsidRPr="001020DC">
        <w:t xml:space="preserve">This manual is a commitment to holistic mental health care within the faith community. It guides </w:t>
      </w:r>
      <w:r w:rsidRPr="001020DC">
        <w:t>integrating</w:t>
      </w:r>
      <w:r w:rsidRPr="001020DC">
        <w:t xml:space="preserve"> spiritual support with mental health initiatives, fostering a nurturing and empathetic environment for all congregants.</w:t>
      </w:r>
    </w:p>
    <w:p w14:paraId="006599DC" w14:textId="77777777" w:rsidR="007A52DC" w:rsidRDefault="007A52DC" w:rsidP="00255F25">
      <w:pPr>
        <w:rPr>
          <w:b/>
          <w:bCs/>
        </w:rPr>
      </w:pPr>
    </w:p>
    <w:p w14:paraId="32EE3DDF" w14:textId="1B7C08AD" w:rsidR="00255F25" w:rsidRPr="007A52DC" w:rsidRDefault="00255F25" w:rsidP="001020DC">
      <w:pPr>
        <w:jc w:val="center"/>
        <w:rPr>
          <w:sz w:val="28"/>
          <w:szCs w:val="28"/>
        </w:rPr>
      </w:pPr>
      <w:r w:rsidRPr="007A52DC">
        <w:rPr>
          <w:b/>
          <w:bCs/>
          <w:sz w:val="28"/>
          <w:szCs w:val="28"/>
        </w:rPr>
        <w:t>Section I: Shepherding Together: The Synergy of Pastoral Care and Lay Counseling</w:t>
      </w:r>
    </w:p>
    <w:p w14:paraId="6A723DC5" w14:textId="5B997950" w:rsidR="00255F25" w:rsidRDefault="00255F25" w:rsidP="007A52DC">
      <w:r w:rsidRPr="00255F25">
        <w:rPr>
          <w:b/>
          <w:bCs/>
        </w:rPr>
        <w:t>Description:</w:t>
      </w:r>
      <w:r w:rsidRPr="00255F25">
        <w:t xml:space="preserve"> This section delves into the collaborative approach between pastoral care and lay counseling, highlighting the crucial role of pastors in mental health support, the importance of their self-care, and the dynamics of pastoral counseling.</w:t>
      </w:r>
    </w:p>
    <w:p w14:paraId="42ADF3BB" w14:textId="77777777" w:rsidR="007A52DC" w:rsidRPr="00255F25" w:rsidRDefault="007A52DC" w:rsidP="007A52DC"/>
    <w:p w14:paraId="41927873" w14:textId="56E6AC71" w:rsidR="00255F25" w:rsidRPr="00255F25" w:rsidRDefault="00255F25" w:rsidP="00255F25">
      <w:pPr>
        <w:rPr>
          <w:b/>
          <w:bCs/>
        </w:rPr>
      </w:pPr>
      <w:r w:rsidRPr="00255F25">
        <w:rPr>
          <w:b/>
          <w:bCs/>
        </w:rPr>
        <w:t>•</w:t>
      </w:r>
      <w:r w:rsidRPr="00255F25">
        <w:rPr>
          <w:b/>
          <w:bCs/>
        </w:rPr>
        <w:tab/>
        <w:t>Key Points:</w:t>
      </w:r>
    </w:p>
    <w:p w14:paraId="2B23ABAB" w14:textId="77777777" w:rsidR="00255F25" w:rsidRPr="00255F25" w:rsidRDefault="00255F25" w:rsidP="00255F25">
      <w:pPr>
        <w:rPr>
          <w:b/>
          <w:bCs/>
        </w:rPr>
      </w:pPr>
      <w:r w:rsidRPr="00255F25">
        <w:rPr>
          <w:b/>
          <w:bCs/>
        </w:rPr>
        <w:t>•</w:t>
      </w:r>
      <w:r w:rsidRPr="00255F25">
        <w:rPr>
          <w:b/>
          <w:bCs/>
        </w:rPr>
        <w:tab/>
        <w:t>Role of Pastoral Support in Mental Health</w:t>
      </w:r>
    </w:p>
    <w:p w14:paraId="127D9B70" w14:textId="77777777" w:rsidR="00255F25" w:rsidRPr="00255F25" w:rsidRDefault="00255F25" w:rsidP="00255F25">
      <w:pPr>
        <w:rPr>
          <w:b/>
          <w:bCs/>
        </w:rPr>
      </w:pPr>
      <w:r w:rsidRPr="00255F25">
        <w:rPr>
          <w:b/>
          <w:bCs/>
        </w:rPr>
        <w:t>•</w:t>
      </w:r>
      <w:r w:rsidRPr="00255F25">
        <w:rPr>
          <w:b/>
          <w:bCs/>
        </w:rPr>
        <w:tab/>
        <w:t>Significance of Pastor Self-Care</w:t>
      </w:r>
    </w:p>
    <w:p w14:paraId="77C0C2C5" w14:textId="77777777" w:rsidR="00255F25" w:rsidRPr="00255F25" w:rsidRDefault="00255F25" w:rsidP="00255F25">
      <w:pPr>
        <w:rPr>
          <w:b/>
          <w:bCs/>
        </w:rPr>
      </w:pPr>
      <w:r w:rsidRPr="00255F25">
        <w:rPr>
          <w:b/>
          <w:bCs/>
        </w:rPr>
        <w:t>•</w:t>
      </w:r>
      <w:r w:rsidRPr="00255F25">
        <w:rPr>
          <w:b/>
          <w:bCs/>
        </w:rPr>
        <w:tab/>
        <w:t>Mental Health Education for Pastors</w:t>
      </w:r>
    </w:p>
    <w:p w14:paraId="38FCEA6A" w14:textId="77777777" w:rsidR="00255F25" w:rsidRPr="00255F25" w:rsidRDefault="00255F25" w:rsidP="00255F25">
      <w:pPr>
        <w:rPr>
          <w:b/>
          <w:bCs/>
        </w:rPr>
      </w:pPr>
      <w:r w:rsidRPr="00255F25">
        <w:rPr>
          <w:b/>
          <w:bCs/>
        </w:rPr>
        <w:t>•</w:t>
      </w:r>
      <w:r w:rsidRPr="00255F25">
        <w:rPr>
          <w:b/>
          <w:bCs/>
        </w:rPr>
        <w:tab/>
        <w:t>Establishing a Referral System</w:t>
      </w:r>
    </w:p>
    <w:p w14:paraId="063CBCB2" w14:textId="7A265CC8" w:rsidR="00255F25" w:rsidRDefault="00255F25" w:rsidP="00255F25">
      <w:pPr>
        <w:rPr>
          <w:b/>
          <w:bCs/>
        </w:rPr>
      </w:pPr>
      <w:r w:rsidRPr="00255F25">
        <w:rPr>
          <w:b/>
          <w:bCs/>
        </w:rPr>
        <w:t>•</w:t>
      </w:r>
      <w:r w:rsidRPr="00255F25">
        <w:rPr>
          <w:b/>
          <w:bCs/>
        </w:rPr>
        <w:tab/>
        <w:t>Ethical Considerations and Confidentiality in Pastoral Counseling</w:t>
      </w:r>
    </w:p>
    <w:p w14:paraId="49D1CAFF" w14:textId="77777777" w:rsidR="00255F25" w:rsidRDefault="00255F25" w:rsidP="00255F25">
      <w:pPr>
        <w:rPr>
          <w:b/>
          <w:bCs/>
        </w:rPr>
      </w:pPr>
    </w:p>
    <w:p w14:paraId="6A60C406" w14:textId="77777777" w:rsidR="009F08B6" w:rsidRDefault="009F08B6" w:rsidP="00255F25">
      <w:pPr>
        <w:rPr>
          <w:b/>
          <w:bCs/>
          <w:sz w:val="28"/>
          <w:szCs w:val="28"/>
        </w:rPr>
      </w:pPr>
    </w:p>
    <w:p w14:paraId="2EBB38A6" w14:textId="77777777" w:rsidR="009F08B6" w:rsidRDefault="009F08B6" w:rsidP="00255F25">
      <w:pPr>
        <w:rPr>
          <w:b/>
          <w:bCs/>
          <w:sz w:val="28"/>
          <w:szCs w:val="28"/>
        </w:rPr>
      </w:pPr>
    </w:p>
    <w:p w14:paraId="42EAC4EA" w14:textId="77777777" w:rsidR="009F08B6" w:rsidRDefault="009F08B6" w:rsidP="00255F25">
      <w:pPr>
        <w:rPr>
          <w:b/>
          <w:bCs/>
          <w:sz w:val="28"/>
          <w:szCs w:val="28"/>
        </w:rPr>
      </w:pPr>
    </w:p>
    <w:p w14:paraId="3247D1C5" w14:textId="77777777" w:rsidR="009F08B6" w:rsidRDefault="009F08B6" w:rsidP="00255F25">
      <w:pPr>
        <w:rPr>
          <w:b/>
          <w:bCs/>
          <w:sz w:val="28"/>
          <w:szCs w:val="28"/>
        </w:rPr>
      </w:pPr>
    </w:p>
    <w:p w14:paraId="347390A1" w14:textId="43912511" w:rsidR="00255F25" w:rsidRPr="007A52DC" w:rsidRDefault="00255F25" w:rsidP="001020DC">
      <w:pPr>
        <w:jc w:val="center"/>
        <w:rPr>
          <w:sz w:val="28"/>
          <w:szCs w:val="28"/>
        </w:rPr>
      </w:pPr>
      <w:r w:rsidRPr="007A52DC">
        <w:rPr>
          <w:b/>
          <w:bCs/>
          <w:sz w:val="28"/>
          <w:szCs w:val="28"/>
        </w:rPr>
        <w:t>Section II: United for Wellness: A Journey Through Peer-Led Mental Health Care</w:t>
      </w:r>
    </w:p>
    <w:p w14:paraId="2BF19054" w14:textId="3F5B3BB4" w:rsidR="007A52DC" w:rsidRDefault="00255F25" w:rsidP="007A52DC">
      <w:r w:rsidRPr="00255F25">
        <w:rPr>
          <w:b/>
          <w:bCs/>
        </w:rPr>
        <w:t>Description:</w:t>
      </w:r>
      <w:r w:rsidRPr="00255F25">
        <w:t xml:space="preserve"> Focuses on the development and implementation of Peer-to-Peer mental health support systems, including training methodologies for lay leaders, program evaluation, and resource sharing for effective peer counseling.</w:t>
      </w:r>
    </w:p>
    <w:p w14:paraId="7CCE089B" w14:textId="77777777" w:rsidR="009F08B6" w:rsidRPr="00255F25" w:rsidRDefault="009F08B6" w:rsidP="007A52DC"/>
    <w:p w14:paraId="03420A40" w14:textId="77777777" w:rsidR="00255F25" w:rsidRPr="00255F25" w:rsidRDefault="00255F25" w:rsidP="00255F25">
      <w:pPr>
        <w:rPr>
          <w:b/>
          <w:bCs/>
        </w:rPr>
      </w:pPr>
      <w:r w:rsidRPr="00255F25">
        <w:rPr>
          <w:b/>
          <w:bCs/>
        </w:rPr>
        <w:t>•</w:t>
      </w:r>
      <w:r w:rsidRPr="00255F25">
        <w:rPr>
          <w:b/>
          <w:bCs/>
        </w:rPr>
        <w:tab/>
        <w:t>Key Points:</w:t>
      </w:r>
    </w:p>
    <w:p w14:paraId="178FE53C" w14:textId="77777777" w:rsidR="00255F25" w:rsidRPr="00255F25" w:rsidRDefault="00255F25" w:rsidP="00255F25">
      <w:pPr>
        <w:rPr>
          <w:b/>
          <w:bCs/>
        </w:rPr>
      </w:pPr>
      <w:r w:rsidRPr="00255F25">
        <w:rPr>
          <w:b/>
          <w:bCs/>
        </w:rPr>
        <w:t>•</w:t>
      </w:r>
      <w:r w:rsidRPr="00255F25">
        <w:rPr>
          <w:b/>
          <w:bCs/>
        </w:rPr>
        <w:tab/>
        <w:t>Introduction and Purpose of Peer-to-Peer Programs</w:t>
      </w:r>
    </w:p>
    <w:p w14:paraId="0659FA2E" w14:textId="77777777" w:rsidR="00255F25" w:rsidRPr="00255F25" w:rsidRDefault="00255F25" w:rsidP="00255F25">
      <w:pPr>
        <w:rPr>
          <w:b/>
          <w:bCs/>
        </w:rPr>
      </w:pPr>
      <w:r w:rsidRPr="00255F25">
        <w:rPr>
          <w:b/>
          <w:bCs/>
        </w:rPr>
        <w:t>•</w:t>
      </w:r>
      <w:r w:rsidRPr="00255F25">
        <w:rPr>
          <w:b/>
          <w:bCs/>
        </w:rPr>
        <w:tab/>
        <w:t>Training for Lay Team Leaders in Mental Health Support</w:t>
      </w:r>
    </w:p>
    <w:p w14:paraId="44DF76D9" w14:textId="77777777" w:rsidR="00255F25" w:rsidRPr="00255F25" w:rsidRDefault="00255F25" w:rsidP="00255F25">
      <w:pPr>
        <w:rPr>
          <w:b/>
          <w:bCs/>
        </w:rPr>
      </w:pPr>
      <w:r w:rsidRPr="00255F25">
        <w:rPr>
          <w:b/>
          <w:bCs/>
        </w:rPr>
        <w:t>•</w:t>
      </w:r>
      <w:r w:rsidRPr="00255F25">
        <w:rPr>
          <w:b/>
          <w:bCs/>
        </w:rPr>
        <w:tab/>
        <w:t>Monitoring and Evaluation of Peer Support Initiatives</w:t>
      </w:r>
    </w:p>
    <w:p w14:paraId="4BDF4F41" w14:textId="77777777" w:rsidR="00255F25" w:rsidRPr="00255F25" w:rsidRDefault="00255F25" w:rsidP="00255F25">
      <w:pPr>
        <w:rPr>
          <w:b/>
          <w:bCs/>
        </w:rPr>
      </w:pPr>
      <w:r w:rsidRPr="00255F25">
        <w:rPr>
          <w:b/>
          <w:bCs/>
        </w:rPr>
        <w:t>•</w:t>
      </w:r>
      <w:r w:rsidRPr="00255F25">
        <w:rPr>
          <w:b/>
          <w:bCs/>
        </w:rPr>
        <w:tab/>
        <w:t>Resources and Referrals within the Peer Counseling Framework</w:t>
      </w:r>
    </w:p>
    <w:p w14:paraId="3D199AEA" w14:textId="4764BB38" w:rsidR="00255F25" w:rsidRDefault="00255F25" w:rsidP="00255F25">
      <w:pPr>
        <w:rPr>
          <w:b/>
          <w:bCs/>
        </w:rPr>
      </w:pPr>
      <w:r w:rsidRPr="00255F25">
        <w:rPr>
          <w:b/>
          <w:bCs/>
        </w:rPr>
        <w:t>•</w:t>
      </w:r>
      <w:r w:rsidRPr="00255F25">
        <w:rPr>
          <w:b/>
          <w:bCs/>
        </w:rPr>
        <w:tab/>
        <w:t>Integration of Pastoral Guidance and Peer-to-Peer Counseling</w:t>
      </w:r>
    </w:p>
    <w:p w14:paraId="36B5B3EA" w14:textId="77777777" w:rsidR="00255F25" w:rsidRDefault="00255F25" w:rsidP="00255F25">
      <w:pPr>
        <w:rPr>
          <w:b/>
          <w:bCs/>
        </w:rPr>
      </w:pPr>
    </w:p>
    <w:p w14:paraId="62520E9D" w14:textId="631FA2D9" w:rsidR="00255F25" w:rsidRPr="009347C6" w:rsidRDefault="00255F25" w:rsidP="001020DC">
      <w:pPr>
        <w:jc w:val="center"/>
        <w:rPr>
          <w:sz w:val="28"/>
          <w:szCs w:val="28"/>
        </w:rPr>
      </w:pPr>
      <w:r w:rsidRPr="009347C6">
        <w:rPr>
          <w:b/>
          <w:bCs/>
          <w:sz w:val="28"/>
          <w:szCs w:val="28"/>
        </w:rPr>
        <w:t>Section III: Comprehensive Care Initiative: Integrating Professional Counseling in Church Support Systems</w:t>
      </w:r>
    </w:p>
    <w:p w14:paraId="1E6D52B4" w14:textId="77777777" w:rsidR="007A52DC" w:rsidRDefault="007A52DC" w:rsidP="007A52DC">
      <w:pPr>
        <w:rPr>
          <w:b/>
          <w:bCs/>
        </w:rPr>
      </w:pPr>
    </w:p>
    <w:p w14:paraId="3E48FDC0" w14:textId="48CA92C4" w:rsidR="00255F25" w:rsidRDefault="00255F25" w:rsidP="007A52DC">
      <w:r w:rsidRPr="00255F25">
        <w:rPr>
          <w:b/>
          <w:bCs/>
        </w:rPr>
        <w:t>Description:</w:t>
      </w:r>
      <w:r w:rsidRPr="00255F25">
        <w:t xml:space="preserve"> Details the integration of professional mental health services within the church's support structure, discussing the formation of partnerships with mental health professionals, confidentiality protocols, and sustainable funding models.</w:t>
      </w:r>
    </w:p>
    <w:p w14:paraId="27CEC2A9" w14:textId="77777777" w:rsidR="007A52DC" w:rsidRDefault="007A52DC" w:rsidP="007A52DC"/>
    <w:p w14:paraId="50F58A14" w14:textId="77777777" w:rsidR="00255F25" w:rsidRPr="00255F25" w:rsidRDefault="00255F25" w:rsidP="00255F25">
      <w:pPr>
        <w:numPr>
          <w:ilvl w:val="0"/>
          <w:numId w:val="7"/>
        </w:numPr>
      </w:pPr>
      <w:r w:rsidRPr="00255F25">
        <w:rPr>
          <w:b/>
          <w:bCs/>
        </w:rPr>
        <w:t>Key Points:</w:t>
      </w:r>
    </w:p>
    <w:p w14:paraId="76BF0238" w14:textId="77777777" w:rsidR="00255F25" w:rsidRPr="00255F25" w:rsidRDefault="00255F25" w:rsidP="00255F25">
      <w:pPr>
        <w:numPr>
          <w:ilvl w:val="1"/>
          <w:numId w:val="7"/>
        </w:numPr>
      </w:pPr>
      <w:r w:rsidRPr="00255F25">
        <w:t>Need for Professional Mental Health Services</w:t>
      </w:r>
    </w:p>
    <w:p w14:paraId="18C52032" w14:textId="77777777" w:rsidR="00255F25" w:rsidRPr="00255F25" w:rsidRDefault="00255F25" w:rsidP="00255F25">
      <w:pPr>
        <w:numPr>
          <w:ilvl w:val="1"/>
          <w:numId w:val="7"/>
        </w:numPr>
      </w:pPr>
      <w:r w:rsidRPr="00255F25">
        <w:t>Benefits of Church-Professional Partnerships</w:t>
      </w:r>
    </w:p>
    <w:p w14:paraId="5D70EFC2" w14:textId="77777777" w:rsidR="00255F25" w:rsidRPr="00255F25" w:rsidRDefault="00255F25" w:rsidP="00255F25">
      <w:pPr>
        <w:numPr>
          <w:ilvl w:val="1"/>
          <w:numId w:val="7"/>
        </w:numPr>
      </w:pPr>
      <w:r w:rsidRPr="00255F25">
        <w:t>Establishing and Accessing Professional Services</w:t>
      </w:r>
    </w:p>
    <w:p w14:paraId="50AADE43" w14:textId="77777777" w:rsidR="00255F25" w:rsidRPr="00255F25" w:rsidRDefault="00255F25" w:rsidP="00255F25">
      <w:pPr>
        <w:numPr>
          <w:ilvl w:val="1"/>
          <w:numId w:val="7"/>
        </w:numPr>
      </w:pPr>
      <w:r w:rsidRPr="00255F25">
        <w:t>Funding Mechanisms for Counseling Services</w:t>
      </w:r>
    </w:p>
    <w:p w14:paraId="461D82B0" w14:textId="77777777" w:rsidR="00255F25" w:rsidRPr="00255F25" w:rsidRDefault="00255F25" w:rsidP="00255F25">
      <w:pPr>
        <w:numPr>
          <w:ilvl w:val="1"/>
          <w:numId w:val="7"/>
        </w:numPr>
      </w:pPr>
      <w:r w:rsidRPr="00255F25">
        <w:t>Outreach and Education on Professional Counseling</w:t>
      </w:r>
    </w:p>
    <w:p w14:paraId="32B55EAB" w14:textId="77777777" w:rsidR="009F08B6" w:rsidRDefault="009F08B6" w:rsidP="00255F25">
      <w:pPr>
        <w:rPr>
          <w:b/>
          <w:bCs/>
        </w:rPr>
      </w:pPr>
    </w:p>
    <w:p w14:paraId="438126B5" w14:textId="08474F2E" w:rsidR="00255F25" w:rsidRPr="007A52DC" w:rsidRDefault="00255F25" w:rsidP="001020DC">
      <w:pPr>
        <w:jc w:val="center"/>
        <w:rPr>
          <w:sz w:val="28"/>
          <w:szCs w:val="28"/>
        </w:rPr>
      </w:pPr>
      <w:r w:rsidRPr="007A52DC">
        <w:rPr>
          <w:b/>
          <w:bCs/>
          <w:sz w:val="28"/>
          <w:szCs w:val="28"/>
        </w:rPr>
        <w:t>Section IV: Mental Health Community Partnerships for Education and Advocacy</w:t>
      </w:r>
    </w:p>
    <w:p w14:paraId="45B14BCC" w14:textId="77777777" w:rsidR="007A52DC" w:rsidRDefault="007A52DC" w:rsidP="007A52DC">
      <w:pPr>
        <w:rPr>
          <w:b/>
          <w:bCs/>
        </w:rPr>
      </w:pPr>
    </w:p>
    <w:p w14:paraId="7F9F6499" w14:textId="6D3ABF01" w:rsidR="007A52DC" w:rsidRDefault="00255F25" w:rsidP="007A52DC">
      <w:r w:rsidRPr="00255F25">
        <w:rPr>
          <w:b/>
          <w:bCs/>
        </w:rPr>
        <w:t>Description:</w:t>
      </w:r>
      <w:r w:rsidRPr="00255F25">
        <w:t xml:space="preserve"> Explores the church's involvement in community-wide mental health initiatives, including forming partnerships with other organizations, advocacy for mental health awareness, and educational outreach programs.</w:t>
      </w:r>
    </w:p>
    <w:p w14:paraId="474F126D" w14:textId="77777777" w:rsidR="00255F25" w:rsidRPr="00255F25" w:rsidRDefault="00255F25" w:rsidP="00255F25">
      <w:pPr>
        <w:numPr>
          <w:ilvl w:val="0"/>
          <w:numId w:val="4"/>
        </w:numPr>
      </w:pPr>
      <w:r w:rsidRPr="00255F25">
        <w:rPr>
          <w:b/>
          <w:bCs/>
        </w:rPr>
        <w:t>Key Points:</w:t>
      </w:r>
    </w:p>
    <w:p w14:paraId="3F82AFC5" w14:textId="77777777" w:rsidR="00255F25" w:rsidRPr="00255F25" w:rsidRDefault="00255F25" w:rsidP="00255F25">
      <w:pPr>
        <w:numPr>
          <w:ilvl w:val="1"/>
          <w:numId w:val="8"/>
        </w:numPr>
      </w:pPr>
      <w:r w:rsidRPr="00255F25">
        <w:t>Role of Community Partnerships in Mental Health Initiatives</w:t>
      </w:r>
    </w:p>
    <w:p w14:paraId="139E000C" w14:textId="77777777" w:rsidR="00255F25" w:rsidRPr="00255F25" w:rsidRDefault="00255F25" w:rsidP="00255F25">
      <w:pPr>
        <w:numPr>
          <w:ilvl w:val="1"/>
          <w:numId w:val="8"/>
        </w:numPr>
      </w:pPr>
      <w:r w:rsidRPr="00255F25">
        <w:t>Forming Coalitions with Faith-Based Organizations</w:t>
      </w:r>
    </w:p>
    <w:p w14:paraId="2F7479EB" w14:textId="77777777" w:rsidR="00255F25" w:rsidRPr="00255F25" w:rsidRDefault="00255F25" w:rsidP="00255F25">
      <w:pPr>
        <w:numPr>
          <w:ilvl w:val="1"/>
          <w:numId w:val="8"/>
        </w:numPr>
      </w:pPr>
      <w:r w:rsidRPr="00255F25">
        <w:t>Engagement in Community-Wide Mental Health Efforts</w:t>
      </w:r>
    </w:p>
    <w:p w14:paraId="2275F0A2" w14:textId="77777777" w:rsidR="00255F25" w:rsidRPr="00255F25" w:rsidRDefault="00255F25" w:rsidP="00255F25">
      <w:pPr>
        <w:numPr>
          <w:ilvl w:val="1"/>
          <w:numId w:val="8"/>
        </w:numPr>
      </w:pPr>
      <w:r w:rsidRPr="00255F25">
        <w:t>Advocacy for Mental Health Awareness and Policy Changes</w:t>
      </w:r>
    </w:p>
    <w:p w14:paraId="219D3C89" w14:textId="77777777" w:rsidR="00255F25" w:rsidRPr="00255F25" w:rsidRDefault="00255F25" w:rsidP="00255F25">
      <w:pPr>
        <w:numPr>
          <w:ilvl w:val="1"/>
          <w:numId w:val="8"/>
        </w:numPr>
      </w:pPr>
      <w:r w:rsidRPr="00255F25">
        <w:t>Educational Outreach in Mental Health</w:t>
      </w:r>
    </w:p>
    <w:p w14:paraId="3F889706" w14:textId="77777777" w:rsidR="00255F25" w:rsidRDefault="00255F25" w:rsidP="00255F25"/>
    <w:p w14:paraId="0058A3F2" w14:textId="24494A52" w:rsidR="007A52DC" w:rsidRDefault="007A52DC" w:rsidP="007A52DC">
      <w:pPr>
        <w:rPr>
          <w:b/>
          <w:bCs/>
        </w:rPr>
      </w:pPr>
      <w:r w:rsidRPr="007A52DC">
        <w:rPr>
          <w:b/>
          <w:bCs/>
        </w:rPr>
        <w:t>Sincere Consulting and Life Coaching Services</w:t>
      </w:r>
    </w:p>
    <w:p w14:paraId="720CA1C6" w14:textId="5B69AE82" w:rsidR="00255F25" w:rsidRPr="00255F25" w:rsidRDefault="00255F25" w:rsidP="007A52DC">
      <w:r w:rsidRPr="00255F25">
        <w:rPr>
          <w:b/>
          <w:bCs/>
        </w:rPr>
        <w:t>Contact:</w:t>
      </w:r>
      <w:r w:rsidRPr="00255F25">
        <w:t xml:space="preserve"> Pastor David I. Sincere, Jr., Phone: 832-775-2750, Email: </w:t>
      </w:r>
      <w:hyperlink r:id="rId7" w:tgtFrame="_new" w:history="1">
        <w:r w:rsidRPr="00255F25">
          <w:rPr>
            <w:rStyle w:val="Hyperlink"/>
          </w:rPr>
          <w:t>ds@fbtchurch.org</w:t>
        </w:r>
      </w:hyperlink>
    </w:p>
    <w:p w14:paraId="3C2B8B17" w14:textId="77777777" w:rsidR="00255F25" w:rsidRPr="00255F25" w:rsidRDefault="00255F25" w:rsidP="00255F25"/>
    <w:p w14:paraId="50F073A5" w14:textId="77777777" w:rsidR="00255F25" w:rsidRDefault="00255F25"/>
    <w:sectPr w:rsidR="00255F2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385F" w14:textId="77777777" w:rsidR="007644AF" w:rsidRDefault="007644AF" w:rsidP="00E97B12">
      <w:pPr>
        <w:spacing w:after="0" w:line="240" w:lineRule="auto"/>
      </w:pPr>
      <w:r>
        <w:separator/>
      </w:r>
    </w:p>
  </w:endnote>
  <w:endnote w:type="continuationSeparator" w:id="0">
    <w:p w14:paraId="3F5CA5AD" w14:textId="77777777" w:rsidR="007644AF" w:rsidRDefault="007644AF" w:rsidP="00E9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91F0" w14:textId="77777777" w:rsidR="007A52DC" w:rsidRDefault="007A52DC" w:rsidP="007A52DC">
    <w:pPr>
      <w:pStyle w:val="Footer"/>
      <w:jc w:val="center"/>
    </w:pPr>
    <w:r>
      <w:t>Sincere Consulting and Life Coaching Services</w:t>
    </w:r>
  </w:p>
  <w:p w14:paraId="205AAF1B" w14:textId="2AFA3255" w:rsidR="007A52DC" w:rsidRDefault="007A52DC" w:rsidP="007A52DC">
    <w:pPr>
      <w:pStyle w:val="Footer"/>
      <w:jc w:val="center"/>
    </w:pPr>
    <w:r>
      <w:t>Fort Bend Transformation Church</w:t>
    </w:r>
  </w:p>
  <w:p w14:paraId="51FC6FA8" w14:textId="77777777" w:rsidR="007A52DC" w:rsidRDefault="007A52DC" w:rsidP="007A52DC">
    <w:pPr>
      <w:pStyle w:val="Footer"/>
      <w:jc w:val="center"/>
    </w:pPr>
    <w:r>
      <w:t>November of 2023</w:t>
    </w:r>
  </w:p>
  <w:p w14:paraId="2C8549BF" w14:textId="5C54597F" w:rsidR="007A52DC" w:rsidRDefault="007A52DC" w:rsidP="007A52DC">
    <w:pPr>
      <w:pStyle w:val="Footer"/>
      <w:jc w:val="center"/>
    </w:pPr>
    <w:r>
      <w:t>© 2023 Sincere Consulting and Life Coaching Services.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132E" w14:textId="77777777" w:rsidR="007644AF" w:rsidRDefault="007644AF" w:rsidP="00E97B12">
      <w:pPr>
        <w:spacing w:after="0" w:line="240" w:lineRule="auto"/>
      </w:pPr>
      <w:r>
        <w:separator/>
      </w:r>
    </w:p>
  </w:footnote>
  <w:footnote w:type="continuationSeparator" w:id="0">
    <w:p w14:paraId="44A6BB60" w14:textId="77777777" w:rsidR="007644AF" w:rsidRDefault="007644AF" w:rsidP="00E9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4F86" w14:textId="2BA25CBA" w:rsidR="007A52DC" w:rsidRDefault="007A52DC" w:rsidP="007A52DC">
    <w:pPr>
      <w:pStyle w:val="Header"/>
      <w:jc w:val="center"/>
    </w:pPr>
    <w:r>
      <w:rPr>
        <w:noProof/>
      </w:rPr>
      <w:drawing>
        <wp:inline distT="0" distB="0" distL="0" distR="0" wp14:anchorId="0ECC10E2" wp14:editId="278230C2">
          <wp:extent cx="1981200" cy="1095587"/>
          <wp:effectExtent l="0" t="0" r="0" b="9525"/>
          <wp:docPr id="1617073439" name="Picture 1" descr="A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073439" name="Picture 1" descr="A logo with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659" cy="1103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AF09E" w14:textId="77777777" w:rsidR="007A52DC" w:rsidRDefault="007A52DC" w:rsidP="007A52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200C"/>
    <w:multiLevelType w:val="multilevel"/>
    <w:tmpl w:val="6E82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A1021A"/>
    <w:multiLevelType w:val="multilevel"/>
    <w:tmpl w:val="9ADA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3505D9"/>
    <w:multiLevelType w:val="multilevel"/>
    <w:tmpl w:val="29BC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71695A"/>
    <w:multiLevelType w:val="multilevel"/>
    <w:tmpl w:val="CEC4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B46098"/>
    <w:multiLevelType w:val="multilevel"/>
    <w:tmpl w:val="ED72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BB5CE3"/>
    <w:multiLevelType w:val="multilevel"/>
    <w:tmpl w:val="5CBE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670D1A"/>
    <w:multiLevelType w:val="multilevel"/>
    <w:tmpl w:val="B228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CF37B2"/>
    <w:multiLevelType w:val="multilevel"/>
    <w:tmpl w:val="E08A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9062941">
    <w:abstractNumId w:val="5"/>
  </w:num>
  <w:num w:numId="2" w16cid:durableId="1702125451">
    <w:abstractNumId w:val="6"/>
  </w:num>
  <w:num w:numId="3" w16cid:durableId="1578323923">
    <w:abstractNumId w:val="3"/>
  </w:num>
  <w:num w:numId="4" w16cid:durableId="126899427">
    <w:abstractNumId w:val="0"/>
  </w:num>
  <w:num w:numId="5" w16cid:durableId="1948349415">
    <w:abstractNumId w:val="7"/>
  </w:num>
  <w:num w:numId="6" w16cid:durableId="1149635208">
    <w:abstractNumId w:val="2"/>
  </w:num>
  <w:num w:numId="7" w16cid:durableId="1960407692">
    <w:abstractNumId w:val="4"/>
  </w:num>
  <w:num w:numId="8" w16cid:durableId="1112943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0NjWwMDAxsjAwtDRR0lEKTi0uzszPAykwrAUAH/CN5SwAAAA="/>
  </w:docVars>
  <w:rsids>
    <w:rsidRoot w:val="00255F25"/>
    <w:rsid w:val="001020DC"/>
    <w:rsid w:val="0017343A"/>
    <w:rsid w:val="00255F25"/>
    <w:rsid w:val="0029293E"/>
    <w:rsid w:val="002B2F82"/>
    <w:rsid w:val="007644AF"/>
    <w:rsid w:val="007A52DC"/>
    <w:rsid w:val="009347C6"/>
    <w:rsid w:val="009F08B6"/>
    <w:rsid w:val="00E97B12"/>
    <w:rsid w:val="00F3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B23618"/>
  <w15:chartTrackingRefBased/>
  <w15:docId w15:val="{DA5B879F-6898-4DE2-8F64-BFD5F3A4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F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F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7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12"/>
  </w:style>
  <w:style w:type="paragraph" w:styleId="Footer">
    <w:name w:val="footer"/>
    <w:basedOn w:val="Normal"/>
    <w:link w:val="FooterChar"/>
    <w:uiPriority w:val="99"/>
    <w:unhideWhenUsed/>
    <w:rsid w:val="00E97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@fbtchur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2470</Characters>
  <Application>Microsoft Office Word</Application>
  <DocSecurity>0</DocSecurity>
  <Lines>67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 Sincere</cp:lastModifiedBy>
  <cp:revision>2</cp:revision>
  <dcterms:created xsi:type="dcterms:W3CDTF">2023-11-11T09:44:00Z</dcterms:created>
  <dcterms:modified xsi:type="dcterms:W3CDTF">2023-11-11T09:44:00Z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91df2259-d02a-4fbe-91e3-66308bec6c02</vt:lpwstr>
  </property>
</Properties>
</file>