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75AF" w14:textId="77777777" w:rsidR="001001D5" w:rsidRDefault="00000000">
      <w:pPr>
        <w:spacing w:line="240" w:lineRule="auto"/>
        <w:jc w:val="center"/>
        <w:rPr>
          <w:rFonts w:ascii="Calibri" w:eastAsia="Calibri" w:hAnsi="Calibri" w:cs="Calibri"/>
          <w:b/>
          <w:sz w:val="48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BBLC Observed Holiday Schedule 2024</w:t>
      </w:r>
    </w:p>
    <w:p w14:paraId="56FD8B59" w14:textId="77777777" w:rsidR="001001D5" w:rsidRDefault="00000000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New Years Day– 1/1/24 (Mon.)</w:t>
      </w:r>
    </w:p>
    <w:p w14:paraId="57D7A7D4" w14:textId="77777777" w:rsidR="001001D5" w:rsidRDefault="00000000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Teacher Workday- 2/2/24 (Fri.)</w:t>
      </w:r>
    </w:p>
    <w:p w14:paraId="074E4955" w14:textId="77777777" w:rsidR="001001D5" w:rsidRDefault="00000000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Easter Holiday- 3/28/24, 3/29/24, and 4/1/24 (Thurs., Fri., and Mon.)</w:t>
      </w:r>
    </w:p>
    <w:p w14:paraId="61600922" w14:textId="77777777" w:rsidR="001001D5" w:rsidRDefault="00000000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Memorial Holiday- 5/24/24 and 5/27/24 (Fri. and Mon.)</w:t>
      </w:r>
    </w:p>
    <w:p w14:paraId="3C4B5397" w14:textId="77777777" w:rsidR="001001D5" w:rsidRDefault="00000000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Independence Holiday- 7/3/24 (Wed.) </w:t>
      </w:r>
      <w:r w:rsidRPr="000B2846">
        <w:rPr>
          <w:rFonts w:ascii="Calibri" w:eastAsia="Calibri" w:hAnsi="Calibri" w:cs="Calibri"/>
          <w:b/>
          <w:color w:val="000000" w:themeColor="text1"/>
          <w:sz w:val="24"/>
        </w:rPr>
        <w:t>Closing at 2:00 p.m</w:t>
      </w:r>
      <w:r>
        <w:rPr>
          <w:rFonts w:ascii="Calibri" w:eastAsia="Calibri" w:hAnsi="Calibri" w:cs="Calibri"/>
          <w:b/>
          <w:color w:val="FF0000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; </w:t>
      </w:r>
      <w:r>
        <w:rPr>
          <w:rFonts w:ascii="Calibri" w:eastAsia="Calibri" w:hAnsi="Calibri" w:cs="Calibri"/>
          <w:b/>
          <w:sz w:val="24"/>
        </w:rPr>
        <w:t>Closed</w:t>
      </w:r>
      <w:r>
        <w:rPr>
          <w:rFonts w:ascii="Calibri" w:eastAsia="Calibri" w:hAnsi="Calibri" w:cs="Calibri"/>
          <w:sz w:val="24"/>
        </w:rPr>
        <w:t>: 7/4/24 and 7/5/24 (Thurs. and Fri.)</w:t>
      </w:r>
    </w:p>
    <w:p w14:paraId="30D29376" w14:textId="77777777" w:rsidR="001001D5" w:rsidRDefault="00000000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Teacher Workday- 8/30/24 (Fri.)</w:t>
      </w:r>
    </w:p>
    <w:p w14:paraId="196FD3E9" w14:textId="77777777" w:rsidR="001001D5" w:rsidRDefault="00000000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Labor Day- 9/2/24 (Mon.)</w:t>
      </w:r>
    </w:p>
    <w:p w14:paraId="72215467" w14:textId="77777777" w:rsidR="001001D5" w:rsidRDefault="00000000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Teacher Workday- 10/11/24 (Fri.)</w:t>
      </w:r>
    </w:p>
    <w:p w14:paraId="03AFED8E" w14:textId="77777777" w:rsidR="001001D5" w:rsidRDefault="00000000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Columbus Day- 10/14/24 (Mon.)</w:t>
      </w:r>
    </w:p>
    <w:p w14:paraId="0F391710" w14:textId="77777777" w:rsidR="001001D5" w:rsidRDefault="00000000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Veterans Day- 11/11/24 (Mon.)</w:t>
      </w:r>
    </w:p>
    <w:p w14:paraId="1C367650" w14:textId="77777777" w:rsidR="001001D5" w:rsidRDefault="00000000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Thanksgiving- 11/27/24, 11/28/24, and 11/29/24 (Wed., Thurs., and Fri.)</w:t>
      </w:r>
    </w:p>
    <w:p w14:paraId="7065A90F" w14:textId="77777777" w:rsidR="001001D5" w:rsidRDefault="00000000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Christmas- 12/23/24 (Mon.)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 w:rsidRPr="000B2846">
        <w:rPr>
          <w:rFonts w:ascii="Calibri" w:eastAsia="Calibri" w:hAnsi="Calibri" w:cs="Calibri"/>
          <w:b/>
          <w:sz w:val="24"/>
        </w:rPr>
        <w:t>Closing at 12:00 p.m.</w:t>
      </w:r>
      <w:r w:rsidRPr="000B2846">
        <w:rPr>
          <w:rFonts w:ascii="Calibri" w:eastAsia="Calibri" w:hAnsi="Calibri" w:cs="Calibri"/>
          <w:sz w:val="24"/>
        </w:rPr>
        <w:t>;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Closed</w:t>
      </w:r>
      <w:r>
        <w:rPr>
          <w:rFonts w:ascii="Calibri" w:eastAsia="Calibri" w:hAnsi="Calibri" w:cs="Calibri"/>
          <w:sz w:val="24"/>
        </w:rPr>
        <w:t>: 12/24/24, 12/25/24, and 12/26/24 (Tues., Wed., and Thurs.)</w:t>
      </w:r>
    </w:p>
    <w:p w14:paraId="0713A807" w14:textId="77777777" w:rsidR="001001D5" w:rsidRDefault="00000000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New Years- 12/30/24 (Mon.) </w:t>
      </w:r>
      <w:r w:rsidRPr="000B2846">
        <w:rPr>
          <w:rFonts w:ascii="Calibri" w:eastAsia="Calibri" w:hAnsi="Calibri" w:cs="Calibri"/>
          <w:b/>
          <w:color w:val="000000" w:themeColor="text1"/>
          <w:sz w:val="24"/>
        </w:rPr>
        <w:t>Closing at 2:00 p.m</w:t>
      </w:r>
      <w:r>
        <w:rPr>
          <w:rFonts w:ascii="Calibri" w:eastAsia="Calibri" w:hAnsi="Calibri" w:cs="Calibri"/>
          <w:b/>
          <w:color w:val="FF0000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Closed:</w:t>
      </w:r>
      <w:r>
        <w:rPr>
          <w:rFonts w:ascii="Calibri" w:eastAsia="Calibri" w:hAnsi="Calibri" w:cs="Calibri"/>
          <w:sz w:val="24"/>
        </w:rPr>
        <w:t xml:space="preserve"> 12/31/24, and 1/1/25 (Tues. and Wed.)</w:t>
      </w:r>
    </w:p>
    <w:p w14:paraId="1821C686" w14:textId="77777777" w:rsidR="001001D5" w:rsidRDefault="00000000">
      <w:pPr>
        <w:numPr>
          <w:ilvl w:val="0"/>
          <w:numId w:val="1"/>
        </w:numPr>
        <w:spacing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Reminder…. On the days the center is closed due to bad weather, sickness, or holidays; the regular weekly tuition fees still apply. Please do not short pay for these days.</w:t>
      </w:r>
    </w:p>
    <w:p w14:paraId="62C9BC13" w14:textId="77777777" w:rsidR="001001D5" w:rsidRDefault="00000000">
      <w:pPr>
        <w:numPr>
          <w:ilvl w:val="0"/>
          <w:numId w:val="1"/>
        </w:numPr>
        <w:spacing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All tuition payments are due on the Friday before the next business week. There will be a $40.00 past due payment fee added to your weekly tuition payment, if the payment is made later than 9:00 a.m., Monday morning.</w:t>
      </w:r>
    </w:p>
    <w:p w14:paraId="704103FC" w14:textId="77777777" w:rsidR="001001D5" w:rsidRDefault="00000000">
      <w:pPr>
        <w:numPr>
          <w:ilvl w:val="0"/>
          <w:numId w:val="1"/>
        </w:numPr>
        <w:spacing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$60.00 bounced check fee will be charged for all returned checks to cover any service charges incurred from the bank.</w:t>
      </w:r>
    </w:p>
    <w:sectPr w:rsidR="0010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07A7"/>
    <w:multiLevelType w:val="multilevel"/>
    <w:tmpl w:val="94004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962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1D5"/>
    <w:rsid w:val="000B2846"/>
    <w:rsid w:val="0010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9382"/>
  <w15:docId w15:val="{B556078D-6D9B-4206-B5C3-91F9820B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Building Blocks Learning Center</cp:lastModifiedBy>
  <cp:revision>3</cp:revision>
  <cp:lastPrinted>2023-12-06T14:20:00Z</cp:lastPrinted>
  <dcterms:created xsi:type="dcterms:W3CDTF">2023-12-06T14:16:00Z</dcterms:created>
  <dcterms:modified xsi:type="dcterms:W3CDTF">2023-12-06T14:24:00Z</dcterms:modified>
</cp:coreProperties>
</file>