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"/>
        <w:tblW w:w="12200" w:type="dxa"/>
        <w:tblInd w:w="1110" w:type="dxa"/>
        <w:tblLook w:val="04A0" w:firstRow="1" w:lastRow="0" w:firstColumn="1" w:lastColumn="0" w:noHBand="0" w:noVBand="1"/>
      </w:tblPr>
      <w:tblGrid>
        <w:gridCol w:w="2460"/>
        <w:gridCol w:w="3340"/>
        <w:gridCol w:w="2440"/>
        <w:gridCol w:w="2300"/>
        <w:gridCol w:w="1660"/>
      </w:tblGrid>
      <w:tr w:rsidR="000B547C" w:rsidRPr="00575BCB" w14:paraId="5A214CDA" w14:textId="77777777" w:rsidTr="00575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0" w:type="dxa"/>
            <w:gridSpan w:val="5"/>
            <w:noWrap/>
            <w:vAlign w:val="center"/>
            <w:hideMark/>
          </w:tcPr>
          <w:p w14:paraId="4F6E6B90" w14:textId="77777777" w:rsidR="000B547C" w:rsidRPr="00575BCB" w:rsidRDefault="000B547C" w:rsidP="00575BCB">
            <w:pPr>
              <w:jc w:val="center"/>
              <w:rPr>
                <w:rFonts w:asciiTheme="majorHAnsi" w:eastAsia="Times New Roman" w:hAnsiTheme="majorHAnsi" w:cs="Calibri"/>
                <w:b w:val="0"/>
                <w:bCs w:val="0"/>
                <w:sz w:val="32"/>
                <w:szCs w:val="32"/>
              </w:rPr>
            </w:pPr>
            <w:r w:rsidRPr="00575BCB">
              <w:rPr>
                <w:rFonts w:asciiTheme="majorHAnsi" w:eastAsia="Times New Roman" w:hAnsiTheme="majorHAnsi" w:cs="Calibri"/>
                <w:sz w:val="32"/>
                <w:szCs w:val="32"/>
              </w:rPr>
              <w:t>Forms 1099 &amp; 1096</w:t>
            </w:r>
          </w:p>
        </w:tc>
      </w:tr>
      <w:tr w:rsidR="000B547C" w:rsidRPr="00575BCB" w14:paraId="7B0DF48C" w14:textId="77777777" w:rsidTr="00575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0" w:type="dxa"/>
            <w:gridSpan w:val="5"/>
            <w:vMerge w:val="restart"/>
            <w:vAlign w:val="center"/>
            <w:hideMark/>
          </w:tcPr>
          <w:p w14:paraId="4A8E235B" w14:textId="77777777" w:rsidR="002B3B02" w:rsidRDefault="000B547C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75BC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** Form 1099 must be provided to t</w:t>
            </w:r>
            <w:r w:rsidR="002B3B02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he recipient by January 31</w:t>
            </w:r>
            <w:r w:rsidR="002B3B02" w:rsidRPr="002B3B0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vertAlign w:val="superscript"/>
              </w:rPr>
              <w:t>st</w:t>
            </w:r>
            <w:r w:rsidR="002B3B02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.</w:t>
            </w:r>
          </w:p>
          <w:p w14:paraId="49EF43EF" w14:textId="77777777" w:rsidR="000B547C" w:rsidRPr="00575BCB" w:rsidRDefault="000B547C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575BC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r w:rsidR="002B3B02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**</w:t>
            </w:r>
            <w:r w:rsidRPr="00575BC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Form 1096 must be mai</w:t>
            </w:r>
            <w:r w:rsidR="002B3B02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led to the IRS by February 28</w:t>
            </w:r>
            <w:r w:rsidR="002B3B02" w:rsidRPr="002B3B0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vertAlign w:val="superscript"/>
              </w:rPr>
              <w:t>th</w:t>
            </w:r>
            <w:r w:rsidR="002B3B02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.</w:t>
            </w:r>
          </w:p>
        </w:tc>
      </w:tr>
      <w:tr w:rsidR="000B547C" w:rsidRPr="00575BCB" w14:paraId="78C1FA8E" w14:textId="77777777" w:rsidTr="00575BC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0" w:type="dxa"/>
            <w:gridSpan w:val="5"/>
            <w:vMerge/>
            <w:vAlign w:val="center"/>
            <w:hideMark/>
          </w:tcPr>
          <w:p w14:paraId="616B9F0F" w14:textId="77777777" w:rsidR="000B547C" w:rsidRPr="00575BCB" w:rsidRDefault="000B547C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</w:tr>
      <w:tr w:rsidR="000B547C" w:rsidRPr="00575BCB" w14:paraId="2E30989D" w14:textId="77777777" w:rsidTr="00575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vAlign w:val="center"/>
            <w:hideMark/>
          </w:tcPr>
          <w:p w14:paraId="44B6204F" w14:textId="77777777" w:rsidR="000B547C" w:rsidRPr="00575BCB" w:rsidRDefault="000B547C" w:rsidP="00575BCB">
            <w:pPr>
              <w:jc w:val="center"/>
              <w:rPr>
                <w:rFonts w:asciiTheme="majorHAnsi" w:eastAsia="Times New Roman" w:hAnsiTheme="majorHAnsi" w:cs="Calibri"/>
                <w:b w:val="0"/>
                <w:bCs w:val="0"/>
                <w:color w:val="000000"/>
              </w:rPr>
            </w:pPr>
            <w:r w:rsidRPr="00575BCB">
              <w:rPr>
                <w:rFonts w:asciiTheme="majorHAnsi" w:eastAsia="Times New Roman" w:hAnsiTheme="majorHAnsi" w:cs="Calibri"/>
                <w:color w:val="000000"/>
              </w:rPr>
              <w:t>Paid To</w:t>
            </w:r>
          </w:p>
        </w:tc>
        <w:tc>
          <w:tcPr>
            <w:tcW w:w="3340" w:type="dxa"/>
            <w:noWrap/>
            <w:vAlign w:val="center"/>
            <w:hideMark/>
          </w:tcPr>
          <w:p w14:paraId="1A0240F5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75BCB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Address</w:t>
            </w:r>
          </w:p>
        </w:tc>
        <w:tc>
          <w:tcPr>
            <w:tcW w:w="2440" w:type="dxa"/>
            <w:noWrap/>
            <w:vAlign w:val="center"/>
            <w:hideMark/>
          </w:tcPr>
          <w:p w14:paraId="6382AAB4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75BCB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SS# or ID#</w:t>
            </w:r>
          </w:p>
        </w:tc>
        <w:tc>
          <w:tcPr>
            <w:tcW w:w="2300" w:type="dxa"/>
            <w:noWrap/>
            <w:vAlign w:val="center"/>
            <w:hideMark/>
          </w:tcPr>
          <w:p w14:paraId="26DBA1F8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75BCB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Type of Service</w:t>
            </w:r>
          </w:p>
        </w:tc>
        <w:tc>
          <w:tcPr>
            <w:tcW w:w="1660" w:type="dxa"/>
            <w:noWrap/>
            <w:vAlign w:val="center"/>
            <w:hideMark/>
          </w:tcPr>
          <w:p w14:paraId="52E1741F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</w:rPr>
            </w:pPr>
            <w:r w:rsidRPr="00575BCB">
              <w:rPr>
                <w:rFonts w:asciiTheme="majorHAnsi" w:eastAsia="Times New Roman" w:hAnsiTheme="majorHAnsi" w:cs="Calibri"/>
                <w:b/>
                <w:bCs/>
                <w:color w:val="000000"/>
              </w:rPr>
              <w:t>Amount</w:t>
            </w:r>
          </w:p>
        </w:tc>
      </w:tr>
      <w:tr w:rsidR="000B547C" w:rsidRPr="00575BCB" w14:paraId="58410029" w14:textId="77777777" w:rsidTr="00575BC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195B803A" w14:textId="77777777" w:rsidR="000B547C" w:rsidRPr="00575BCB" w:rsidRDefault="000B547C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652E598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53EDEB9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7F32544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35E9752D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0B547C" w:rsidRPr="00575BCB" w14:paraId="6F82CA58" w14:textId="77777777" w:rsidTr="00575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50B0034E" w14:textId="77777777" w:rsidR="000B547C" w:rsidRPr="00575BCB" w:rsidRDefault="000B547C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B7B9C15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01F95D1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6C331A3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39543BB1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0B547C" w:rsidRPr="00575BCB" w14:paraId="6DAC279D" w14:textId="77777777" w:rsidTr="00575BC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07997208" w14:textId="77777777" w:rsidR="000B547C" w:rsidRPr="00575BCB" w:rsidRDefault="000B547C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4B84B4A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D2D1A11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64DE341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05140FBB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0B547C" w:rsidRPr="00575BCB" w14:paraId="6B8FD187" w14:textId="77777777" w:rsidTr="00575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00789219" w14:textId="77777777" w:rsidR="000B547C" w:rsidRPr="00575BCB" w:rsidRDefault="000B547C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C897777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0B8D46B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DB9D717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1D7D50C2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0B547C" w:rsidRPr="00575BCB" w14:paraId="27DE8F1D" w14:textId="77777777" w:rsidTr="00575BC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07662AF2" w14:textId="77777777" w:rsidR="000B547C" w:rsidRPr="00575BCB" w:rsidRDefault="000B547C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58A45FA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4AB6D46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F8BEE2C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463CDC5C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0B547C" w:rsidRPr="00575BCB" w14:paraId="409AF57B" w14:textId="77777777" w:rsidTr="00575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20250F46" w14:textId="77777777" w:rsidR="000B547C" w:rsidRPr="00575BCB" w:rsidRDefault="000B547C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8C7ABB3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F12BF81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D498AA8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09594439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0B547C" w:rsidRPr="00575BCB" w14:paraId="4DB6E5A2" w14:textId="77777777" w:rsidTr="00575BC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13C8410F" w14:textId="77777777" w:rsidR="000B547C" w:rsidRPr="00575BCB" w:rsidRDefault="000B547C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47499F8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8437772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F49F44F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732E2E66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0B547C" w:rsidRPr="00575BCB" w14:paraId="020F23C7" w14:textId="77777777" w:rsidTr="00575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7C9444F3" w14:textId="77777777" w:rsidR="000B547C" w:rsidRPr="00575BCB" w:rsidRDefault="000B547C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F261AF5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3E50C6F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51AD997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421A3279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0B547C" w:rsidRPr="00575BCB" w14:paraId="5A536365" w14:textId="77777777" w:rsidTr="00575BC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19DC3847" w14:textId="77777777" w:rsidR="000B547C" w:rsidRPr="00575BCB" w:rsidRDefault="000B547C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067AB00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417FA1E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6E2FF93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7D73B0D2" w14:textId="77777777" w:rsidR="000B547C" w:rsidRPr="00575BCB" w:rsidRDefault="000B547C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0B547C" w:rsidRPr="00575BCB" w14:paraId="797E3ED7" w14:textId="77777777" w:rsidTr="00575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4C190450" w14:textId="77777777" w:rsidR="000B547C" w:rsidRPr="00575BCB" w:rsidRDefault="000B547C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6C75D1B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94BD22A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CCA6AC0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0C6E2B42" w14:textId="77777777" w:rsidR="000B547C" w:rsidRPr="00575BCB" w:rsidRDefault="000B547C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75BCB" w:rsidRPr="00575BCB" w14:paraId="394AA9D0" w14:textId="77777777" w:rsidTr="00575BC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7B3DC353" w14:textId="77777777" w:rsidR="00575BCB" w:rsidRPr="00575BCB" w:rsidRDefault="00575BCB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B7B45DC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333C265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3B55C61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1FA5DE37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75BCB" w:rsidRPr="00575BCB" w14:paraId="4A9F3385" w14:textId="77777777" w:rsidTr="00575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0061757F" w14:textId="77777777" w:rsidR="00575BCB" w:rsidRPr="00575BCB" w:rsidRDefault="00575BCB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5E52FF3" w14:textId="77777777" w:rsidR="00575BCB" w:rsidRPr="00575BCB" w:rsidRDefault="00575BCB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46D5A91" w14:textId="77777777" w:rsidR="00575BCB" w:rsidRPr="00575BCB" w:rsidRDefault="00575BCB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2383401" w14:textId="77777777" w:rsidR="00575BCB" w:rsidRPr="00575BCB" w:rsidRDefault="00575BCB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21300792" w14:textId="77777777" w:rsidR="00575BCB" w:rsidRPr="00575BCB" w:rsidRDefault="00575BCB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75BCB" w:rsidRPr="00575BCB" w14:paraId="30A33DAD" w14:textId="77777777" w:rsidTr="00575BC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58885A18" w14:textId="77777777" w:rsidR="00575BCB" w:rsidRPr="00575BCB" w:rsidRDefault="00575BCB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1F53053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64B9F51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E2BC4FE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4030F13B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75BCB" w:rsidRPr="00575BCB" w14:paraId="2E70AF02" w14:textId="77777777" w:rsidTr="00575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0181D624" w14:textId="77777777" w:rsidR="00575BCB" w:rsidRPr="00575BCB" w:rsidRDefault="00575BCB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D00D0B5" w14:textId="77777777" w:rsidR="00575BCB" w:rsidRPr="00575BCB" w:rsidRDefault="00575BCB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353A158" w14:textId="77777777" w:rsidR="00575BCB" w:rsidRPr="00575BCB" w:rsidRDefault="00575BCB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A61A06F" w14:textId="77777777" w:rsidR="00575BCB" w:rsidRPr="00575BCB" w:rsidRDefault="00575BCB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1E5498A5" w14:textId="77777777" w:rsidR="00575BCB" w:rsidRPr="00575BCB" w:rsidRDefault="00575BCB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75BCB" w:rsidRPr="00575BCB" w14:paraId="7A313376" w14:textId="77777777" w:rsidTr="00575BC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33F6BAFE" w14:textId="77777777" w:rsidR="00575BCB" w:rsidRPr="00575BCB" w:rsidRDefault="00575BCB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B705EE5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0F528A5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825174A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61FB2116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75BCB" w:rsidRPr="00575BCB" w14:paraId="17942157" w14:textId="77777777" w:rsidTr="00575B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4C903A57" w14:textId="77777777" w:rsidR="00575BCB" w:rsidRPr="00575BCB" w:rsidRDefault="00575BCB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41AFAD7" w14:textId="77777777" w:rsidR="00575BCB" w:rsidRPr="00575BCB" w:rsidRDefault="00575BCB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A15DEC7" w14:textId="77777777" w:rsidR="00575BCB" w:rsidRPr="00575BCB" w:rsidRDefault="00575BCB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4103583" w14:textId="77777777" w:rsidR="00575BCB" w:rsidRPr="00575BCB" w:rsidRDefault="00575BCB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1CE1A56E" w14:textId="77777777" w:rsidR="00575BCB" w:rsidRPr="00575BCB" w:rsidRDefault="00575BCB" w:rsidP="00575B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575BCB" w:rsidRPr="00575BCB" w14:paraId="32CE350A" w14:textId="77777777" w:rsidTr="00575BC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tcBorders>
              <w:bottom w:val="single" w:sz="4" w:space="0" w:color="auto"/>
              <w:right w:val="single" w:sz="8" w:space="0" w:color="000000" w:themeColor="text1"/>
            </w:tcBorders>
            <w:noWrap/>
            <w:vAlign w:val="center"/>
            <w:hideMark/>
          </w:tcPr>
          <w:p w14:paraId="28CFB8CF" w14:textId="77777777" w:rsidR="00575BCB" w:rsidRPr="00575BCB" w:rsidRDefault="00575BCB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334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noWrap/>
            <w:vAlign w:val="center"/>
            <w:hideMark/>
          </w:tcPr>
          <w:p w14:paraId="43F1AB80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4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noWrap/>
            <w:vAlign w:val="center"/>
            <w:hideMark/>
          </w:tcPr>
          <w:p w14:paraId="294D2039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300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noWrap/>
            <w:vAlign w:val="center"/>
            <w:hideMark/>
          </w:tcPr>
          <w:p w14:paraId="0ED9F291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1660" w:type="dxa"/>
            <w:tcBorders>
              <w:left w:val="single" w:sz="8" w:space="0" w:color="000000" w:themeColor="text1"/>
              <w:bottom w:val="single" w:sz="4" w:space="0" w:color="auto"/>
            </w:tcBorders>
            <w:noWrap/>
            <w:vAlign w:val="center"/>
            <w:hideMark/>
          </w:tcPr>
          <w:p w14:paraId="5A3B5F91" w14:textId="77777777" w:rsidR="00575BCB" w:rsidRPr="00575BCB" w:rsidRDefault="00575BCB" w:rsidP="00575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color w:val="000000"/>
              </w:rPr>
            </w:pPr>
          </w:p>
        </w:tc>
      </w:tr>
      <w:tr w:rsidR="00051D03" w:rsidRPr="00575BCB" w14:paraId="4C1714D9" w14:textId="77777777" w:rsidTr="00051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0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2BD581AC" w14:textId="77777777" w:rsidR="00051D03" w:rsidRPr="00575BCB" w:rsidRDefault="00051D03" w:rsidP="00051D03">
            <w:pPr>
              <w:rPr>
                <w:rFonts w:asciiTheme="majorHAnsi" w:eastAsia="Times New Roman" w:hAnsiTheme="majorHAnsi" w:cs="Calibri"/>
                <w:b w:val="0"/>
                <w:bCs w:val="0"/>
                <w:color w:val="000000"/>
              </w:rPr>
            </w:pPr>
            <w:r w:rsidRPr="00575BCB">
              <w:rPr>
                <w:rFonts w:asciiTheme="majorHAnsi" w:eastAsia="Times New Roman" w:hAnsiTheme="majorHAnsi" w:cs="Calibri"/>
                <w:color w:val="000000"/>
              </w:rPr>
              <w:t>Name:</w:t>
            </w:r>
          </w:p>
          <w:p w14:paraId="38DC7070" w14:textId="77777777" w:rsidR="00051D03" w:rsidRPr="00575BCB" w:rsidRDefault="00051D03" w:rsidP="00051D03">
            <w:pPr>
              <w:rPr>
                <w:rFonts w:asciiTheme="majorHAnsi" w:eastAsia="Times New Roman" w:hAnsiTheme="majorHAnsi" w:cs="Calibri"/>
                <w:b w:val="0"/>
                <w:bCs w:val="0"/>
                <w:color w:val="000000"/>
              </w:rPr>
            </w:pPr>
            <w:r w:rsidRPr="00575BCB">
              <w:rPr>
                <w:rFonts w:asciiTheme="majorHAnsi" w:eastAsia="Times New Roman" w:hAnsiTheme="majorHAnsi" w:cs="Calibri"/>
                <w:color w:val="000000"/>
              </w:rPr>
              <w:t>Address:</w:t>
            </w:r>
          </w:p>
          <w:p w14:paraId="7BD24111" w14:textId="77777777" w:rsidR="00051D03" w:rsidRPr="00575BCB" w:rsidRDefault="00A36D12" w:rsidP="00051D03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S.S. or EIN</w:t>
            </w:r>
            <w:r w:rsidR="00051D03" w:rsidRPr="00575BCB">
              <w:rPr>
                <w:rFonts w:asciiTheme="majorHAnsi" w:eastAsia="Times New Roman" w:hAnsiTheme="majorHAnsi" w:cs="Calibri"/>
                <w:color w:val="000000"/>
              </w:rPr>
              <w:t>:</w:t>
            </w:r>
          </w:p>
        </w:tc>
      </w:tr>
      <w:tr w:rsidR="00575BCB" w:rsidRPr="00575BCB" w14:paraId="70A8EAFC" w14:textId="77777777" w:rsidTr="00575BCB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0" w:type="dxa"/>
            <w:gridSpan w:val="5"/>
            <w:noWrap/>
            <w:vAlign w:val="center"/>
            <w:hideMark/>
          </w:tcPr>
          <w:p w14:paraId="2C87A36C" w14:textId="77777777" w:rsidR="00575BCB" w:rsidRPr="00300061" w:rsidRDefault="00575BCB" w:rsidP="00575BCB">
            <w:pPr>
              <w:jc w:val="center"/>
              <w:rPr>
                <w:rFonts w:asciiTheme="majorHAnsi" w:eastAsia="Times New Roman" w:hAnsiTheme="majorHAnsi" w:cs="Calibri"/>
                <w:b w:val="0"/>
                <w:bCs w:val="0"/>
                <w:color w:val="000000"/>
                <w:sz w:val="24"/>
              </w:rPr>
            </w:pPr>
            <w:r w:rsidRPr="00300061">
              <w:rPr>
                <w:rFonts w:asciiTheme="majorHAnsi" w:eastAsia="Times New Roman" w:hAnsiTheme="majorHAnsi" w:cs="Calibri"/>
                <w:color w:val="000000"/>
                <w:szCs w:val="20"/>
              </w:rPr>
              <w:t>Kelsey Service Agency, Inc.</w:t>
            </w:r>
          </w:p>
          <w:p w14:paraId="6A9530DC" w14:textId="77777777" w:rsidR="00575BCB" w:rsidRPr="00300061" w:rsidRDefault="00056756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  <w:szCs w:val="20"/>
              </w:rPr>
            </w:pPr>
            <w:r w:rsidRPr="00300061">
              <w:rPr>
                <w:rFonts w:asciiTheme="majorHAnsi" w:eastAsia="Times New Roman" w:hAnsiTheme="majorHAnsi" w:cs="Calibri"/>
                <w:color w:val="000000"/>
                <w:szCs w:val="20"/>
              </w:rPr>
              <w:t>421 5</w:t>
            </w:r>
            <w:r w:rsidRPr="00300061">
              <w:rPr>
                <w:rFonts w:asciiTheme="majorHAnsi" w:eastAsia="Times New Roman" w:hAnsiTheme="majorHAnsi" w:cs="Calibri"/>
                <w:color w:val="000000"/>
                <w:szCs w:val="20"/>
                <w:vertAlign w:val="superscript"/>
              </w:rPr>
              <w:t>th</w:t>
            </w:r>
            <w:r w:rsidRPr="00300061">
              <w:rPr>
                <w:rFonts w:asciiTheme="majorHAnsi" w:eastAsia="Times New Roman" w:hAnsiTheme="majorHAnsi" w:cs="Calibri"/>
                <w:color w:val="000000"/>
                <w:szCs w:val="20"/>
              </w:rPr>
              <w:t xml:space="preserve"> Street S - </w:t>
            </w:r>
            <w:r w:rsidR="00575BCB" w:rsidRPr="00300061">
              <w:rPr>
                <w:rFonts w:asciiTheme="majorHAnsi" w:eastAsia="Times New Roman" w:hAnsiTheme="majorHAnsi" w:cs="Calibri"/>
                <w:color w:val="000000"/>
                <w:szCs w:val="20"/>
              </w:rPr>
              <w:t>Alpena, SD</w:t>
            </w:r>
            <w:r w:rsidR="00A859EA" w:rsidRPr="00300061">
              <w:rPr>
                <w:rFonts w:asciiTheme="majorHAnsi" w:eastAsia="Times New Roman" w:hAnsiTheme="majorHAnsi" w:cs="Calibri"/>
                <w:color w:val="000000"/>
                <w:szCs w:val="20"/>
              </w:rPr>
              <w:t xml:space="preserve"> 57312</w:t>
            </w:r>
          </w:p>
          <w:p w14:paraId="788064D3" w14:textId="77777777" w:rsidR="00575BCB" w:rsidRPr="00300061" w:rsidRDefault="00575BCB" w:rsidP="00575BCB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300061">
              <w:rPr>
                <w:rFonts w:asciiTheme="majorHAnsi" w:eastAsia="Times New Roman" w:hAnsiTheme="majorHAnsi" w:cs="Calibri"/>
                <w:color w:val="000000"/>
                <w:szCs w:val="20"/>
              </w:rPr>
              <w:t xml:space="preserve">**Due in our office by January </w:t>
            </w:r>
            <w:r w:rsidR="00300061">
              <w:rPr>
                <w:rFonts w:asciiTheme="majorHAnsi" w:eastAsia="Times New Roman" w:hAnsiTheme="majorHAnsi" w:cs="Calibri"/>
                <w:color w:val="000000"/>
                <w:szCs w:val="20"/>
              </w:rPr>
              <w:t>25</w:t>
            </w:r>
            <w:proofErr w:type="gramStart"/>
            <w:r w:rsidR="00300061">
              <w:rPr>
                <w:rFonts w:asciiTheme="majorHAnsi" w:eastAsia="Times New Roman" w:hAnsiTheme="majorHAnsi" w:cs="Calibri"/>
                <w:color w:val="000000"/>
                <w:szCs w:val="20"/>
                <w:vertAlign w:val="superscript"/>
              </w:rPr>
              <w:t>th</w:t>
            </w:r>
            <w:r w:rsidR="00300061">
              <w:rPr>
                <w:rFonts w:asciiTheme="majorHAnsi" w:eastAsia="Times New Roman" w:hAnsiTheme="majorHAnsi" w:cs="Calibri"/>
                <w:color w:val="000000"/>
                <w:szCs w:val="20"/>
              </w:rPr>
              <w:t>.*</w:t>
            </w:r>
            <w:proofErr w:type="gramEnd"/>
            <w:r w:rsidR="00300061">
              <w:rPr>
                <w:rFonts w:asciiTheme="majorHAnsi" w:eastAsia="Times New Roman" w:hAnsiTheme="majorHAnsi" w:cs="Calibri"/>
                <w:color w:val="000000"/>
                <w:szCs w:val="20"/>
              </w:rPr>
              <w:t>*</w:t>
            </w:r>
          </w:p>
        </w:tc>
      </w:tr>
    </w:tbl>
    <w:p w14:paraId="1B4BBAF6" w14:textId="77777777" w:rsidR="00F0741C" w:rsidRDefault="00F0741C"/>
    <w:p w14:paraId="43503B1F" w14:textId="77777777" w:rsidR="00AA2F80" w:rsidRDefault="00AA2F80" w:rsidP="00AA2F80">
      <w:pPr>
        <w:jc w:val="center"/>
        <w:rPr>
          <w:rFonts w:asciiTheme="majorHAnsi" w:hAnsiTheme="majorHAnsi"/>
          <w:b/>
          <w:sz w:val="36"/>
          <w:u w:val="single"/>
        </w:rPr>
      </w:pPr>
      <w:r w:rsidRPr="00575BCB">
        <w:rPr>
          <w:rFonts w:asciiTheme="majorHAnsi" w:hAnsiTheme="majorHAnsi"/>
          <w:b/>
          <w:sz w:val="36"/>
          <w:u w:val="single"/>
        </w:rPr>
        <w:lastRenderedPageBreak/>
        <w:t>Due Dates 201</w:t>
      </w:r>
      <w:r w:rsidR="008571C6">
        <w:rPr>
          <w:rFonts w:asciiTheme="majorHAnsi" w:hAnsiTheme="majorHAnsi"/>
          <w:b/>
          <w:sz w:val="36"/>
          <w:u w:val="single"/>
        </w:rPr>
        <w:t>5</w:t>
      </w:r>
    </w:p>
    <w:p w14:paraId="77F8E03C" w14:textId="77777777" w:rsidR="00575BCB" w:rsidRPr="00575BCB" w:rsidRDefault="00575BCB" w:rsidP="00AA2F80">
      <w:pPr>
        <w:jc w:val="center"/>
        <w:rPr>
          <w:rFonts w:asciiTheme="majorHAnsi" w:hAnsiTheme="majorHAnsi"/>
          <w:b/>
          <w:sz w:val="36"/>
          <w:u w:val="single"/>
        </w:rPr>
      </w:pPr>
    </w:p>
    <w:p w14:paraId="21BF650B" w14:textId="77777777" w:rsidR="00314854" w:rsidRPr="00575BCB" w:rsidRDefault="00314854" w:rsidP="00AA2F80">
      <w:pPr>
        <w:rPr>
          <w:rFonts w:asciiTheme="majorHAnsi" w:hAnsiTheme="majorHAnsi"/>
          <w:b/>
          <w:sz w:val="24"/>
          <w:u w:val="single"/>
        </w:rPr>
        <w:sectPr w:rsidR="00314854" w:rsidRPr="00575BCB" w:rsidSect="000B547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6942B97" w14:textId="77777777" w:rsidR="00AA2F80" w:rsidRPr="00575BCB" w:rsidRDefault="00AA2F80" w:rsidP="00AA2F80">
      <w:pPr>
        <w:rPr>
          <w:rFonts w:asciiTheme="majorHAnsi" w:hAnsiTheme="majorHAnsi"/>
          <w:sz w:val="24"/>
        </w:rPr>
      </w:pPr>
      <w:r w:rsidRPr="00575BCB">
        <w:rPr>
          <w:rFonts w:asciiTheme="majorHAnsi" w:hAnsiTheme="majorHAnsi"/>
          <w:b/>
          <w:sz w:val="24"/>
          <w:u w:val="single"/>
        </w:rPr>
        <w:t>Form W-2:</w:t>
      </w:r>
      <w:r w:rsidRPr="00575BCB">
        <w:rPr>
          <w:rFonts w:asciiTheme="majorHAnsi" w:hAnsiTheme="majorHAnsi"/>
          <w:sz w:val="24"/>
        </w:rPr>
        <w:t xml:space="preserve"> </w:t>
      </w:r>
    </w:p>
    <w:p w14:paraId="3D591C78" w14:textId="77777777" w:rsidR="00AA2F80" w:rsidRPr="00575BCB" w:rsidRDefault="00AA2F80" w:rsidP="00AA2F80">
      <w:pPr>
        <w:spacing w:after="0"/>
        <w:rPr>
          <w:rFonts w:asciiTheme="majorHAnsi" w:hAnsiTheme="majorHAnsi"/>
          <w:sz w:val="24"/>
        </w:rPr>
      </w:pPr>
      <w:bookmarkStart w:id="0" w:name="_GoBack"/>
      <w:bookmarkEnd w:id="0"/>
      <w:r w:rsidRPr="00575BCB">
        <w:rPr>
          <w:rFonts w:asciiTheme="majorHAnsi" w:hAnsiTheme="majorHAnsi"/>
          <w:sz w:val="24"/>
        </w:rPr>
        <w:tab/>
        <w:t xml:space="preserve">Due to Social Security Administration: Last day of February </w:t>
      </w:r>
    </w:p>
    <w:p w14:paraId="1EA5EE8E" w14:textId="77777777" w:rsidR="00AA2F80" w:rsidRPr="00575BCB" w:rsidRDefault="00AA2F80" w:rsidP="00AA2F80">
      <w:pPr>
        <w:spacing w:after="0"/>
        <w:rPr>
          <w:rFonts w:asciiTheme="majorHAnsi" w:hAnsiTheme="majorHAnsi"/>
          <w:sz w:val="24"/>
        </w:rPr>
      </w:pPr>
      <w:r w:rsidRPr="00575BCB">
        <w:rPr>
          <w:rFonts w:asciiTheme="majorHAnsi" w:hAnsiTheme="majorHAnsi"/>
          <w:sz w:val="24"/>
        </w:rPr>
        <w:tab/>
        <w:t>Due to Recipient: January 31</w:t>
      </w:r>
      <w:r w:rsidRPr="00575BCB">
        <w:rPr>
          <w:rFonts w:asciiTheme="majorHAnsi" w:hAnsiTheme="majorHAnsi"/>
          <w:sz w:val="24"/>
          <w:vertAlign w:val="superscript"/>
        </w:rPr>
        <w:t>st</w:t>
      </w:r>
    </w:p>
    <w:p w14:paraId="5EBD7196" w14:textId="77777777" w:rsidR="00AA2F80" w:rsidRPr="00575BCB" w:rsidRDefault="00AA2F80" w:rsidP="00AA2F80">
      <w:pPr>
        <w:spacing w:after="0"/>
        <w:rPr>
          <w:rFonts w:asciiTheme="majorHAnsi" w:hAnsiTheme="majorHAnsi"/>
          <w:sz w:val="24"/>
        </w:rPr>
      </w:pPr>
    </w:p>
    <w:p w14:paraId="24BB6395" w14:textId="77777777" w:rsidR="00AA2F80" w:rsidRPr="00575BCB" w:rsidRDefault="00AA2F80" w:rsidP="00AA2F80">
      <w:pPr>
        <w:rPr>
          <w:rFonts w:asciiTheme="majorHAnsi" w:hAnsiTheme="majorHAnsi"/>
          <w:b/>
          <w:sz w:val="24"/>
          <w:u w:val="single"/>
        </w:rPr>
      </w:pPr>
      <w:r w:rsidRPr="00575BCB">
        <w:rPr>
          <w:rFonts w:asciiTheme="majorHAnsi" w:hAnsiTheme="majorHAnsi"/>
          <w:b/>
          <w:sz w:val="24"/>
          <w:u w:val="single"/>
        </w:rPr>
        <w:t>Form 943:</w:t>
      </w:r>
    </w:p>
    <w:p w14:paraId="43E807AC" w14:textId="77777777" w:rsidR="00AA2F80" w:rsidRPr="00575BCB" w:rsidRDefault="00AA2F80" w:rsidP="00AA2F80">
      <w:pPr>
        <w:spacing w:after="0"/>
        <w:rPr>
          <w:rFonts w:asciiTheme="majorHAnsi" w:hAnsiTheme="majorHAnsi"/>
          <w:sz w:val="24"/>
        </w:rPr>
      </w:pPr>
      <w:r w:rsidRPr="00575BCB">
        <w:rPr>
          <w:rFonts w:asciiTheme="majorHAnsi" w:hAnsiTheme="majorHAnsi"/>
          <w:sz w:val="24"/>
        </w:rPr>
        <w:tab/>
        <w:t>Due to IRS: January 31</w:t>
      </w:r>
      <w:r w:rsidRPr="00575BCB">
        <w:rPr>
          <w:rFonts w:asciiTheme="majorHAnsi" w:hAnsiTheme="majorHAnsi"/>
          <w:sz w:val="24"/>
          <w:vertAlign w:val="superscript"/>
        </w:rPr>
        <w:t>st</w:t>
      </w:r>
    </w:p>
    <w:p w14:paraId="377B2255" w14:textId="77777777" w:rsidR="00AA2F80" w:rsidRPr="00575BCB" w:rsidRDefault="00AA2F80" w:rsidP="00AA2F80">
      <w:pPr>
        <w:spacing w:after="0"/>
        <w:rPr>
          <w:rFonts w:asciiTheme="majorHAnsi" w:hAnsiTheme="majorHAnsi"/>
          <w:sz w:val="24"/>
        </w:rPr>
      </w:pPr>
    </w:p>
    <w:p w14:paraId="09E0F059" w14:textId="77777777" w:rsidR="00AA2F80" w:rsidRPr="00575BCB" w:rsidRDefault="00AA2F80" w:rsidP="00AA2F80">
      <w:pPr>
        <w:rPr>
          <w:rFonts w:asciiTheme="majorHAnsi" w:hAnsiTheme="majorHAnsi"/>
          <w:b/>
          <w:sz w:val="24"/>
          <w:u w:val="single"/>
        </w:rPr>
      </w:pPr>
      <w:r w:rsidRPr="00575BCB">
        <w:rPr>
          <w:rFonts w:asciiTheme="majorHAnsi" w:hAnsiTheme="majorHAnsi"/>
          <w:b/>
          <w:sz w:val="24"/>
          <w:u w:val="single"/>
        </w:rPr>
        <w:t>Form 941:</w:t>
      </w:r>
    </w:p>
    <w:p w14:paraId="1571352A" w14:textId="77777777" w:rsidR="00AA2F80" w:rsidRPr="00575BCB" w:rsidRDefault="00AA2F80" w:rsidP="00AA2F80">
      <w:pPr>
        <w:spacing w:after="0"/>
        <w:rPr>
          <w:rFonts w:asciiTheme="majorHAnsi" w:hAnsiTheme="majorHAnsi"/>
          <w:sz w:val="24"/>
        </w:rPr>
      </w:pPr>
      <w:r w:rsidRPr="00575BCB">
        <w:rPr>
          <w:rFonts w:asciiTheme="majorHAnsi" w:hAnsiTheme="majorHAnsi"/>
          <w:sz w:val="24"/>
        </w:rPr>
        <w:tab/>
        <w:t>Due to IRS: 4</w:t>
      </w:r>
      <w:r w:rsidRPr="00575BCB">
        <w:rPr>
          <w:rFonts w:asciiTheme="majorHAnsi" w:hAnsiTheme="majorHAnsi"/>
          <w:sz w:val="24"/>
          <w:vertAlign w:val="superscript"/>
        </w:rPr>
        <w:t>th</w:t>
      </w:r>
      <w:r w:rsidRPr="00575BCB">
        <w:rPr>
          <w:rFonts w:asciiTheme="majorHAnsi" w:hAnsiTheme="majorHAnsi"/>
          <w:sz w:val="24"/>
        </w:rPr>
        <w:t xml:space="preserve"> Quarter – January 31</w:t>
      </w:r>
      <w:r w:rsidRPr="00575BCB">
        <w:rPr>
          <w:rFonts w:asciiTheme="majorHAnsi" w:hAnsiTheme="majorHAnsi"/>
          <w:sz w:val="24"/>
          <w:vertAlign w:val="superscript"/>
        </w:rPr>
        <w:t>st</w:t>
      </w:r>
      <w:r w:rsidRPr="00575BCB">
        <w:rPr>
          <w:rFonts w:asciiTheme="majorHAnsi" w:hAnsiTheme="majorHAnsi"/>
          <w:sz w:val="24"/>
        </w:rPr>
        <w:t xml:space="preserve"> </w:t>
      </w:r>
    </w:p>
    <w:p w14:paraId="331153E4" w14:textId="77777777" w:rsidR="00AA2F80" w:rsidRPr="00575BCB" w:rsidRDefault="00AA2F80" w:rsidP="00AA2F80">
      <w:pPr>
        <w:spacing w:after="0"/>
        <w:rPr>
          <w:rFonts w:asciiTheme="majorHAnsi" w:hAnsiTheme="majorHAnsi"/>
          <w:sz w:val="24"/>
        </w:rPr>
      </w:pPr>
    </w:p>
    <w:p w14:paraId="3ACC1E2E" w14:textId="77777777" w:rsidR="00AA2F80" w:rsidRPr="00575BCB" w:rsidRDefault="00AA2F80" w:rsidP="00AA2F80">
      <w:pPr>
        <w:rPr>
          <w:rFonts w:asciiTheme="majorHAnsi" w:hAnsiTheme="majorHAnsi"/>
          <w:sz w:val="24"/>
        </w:rPr>
      </w:pPr>
      <w:r w:rsidRPr="00575BCB">
        <w:rPr>
          <w:rFonts w:asciiTheme="majorHAnsi" w:hAnsiTheme="majorHAnsi"/>
          <w:b/>
          <w:sz w:val="24"/>
          <w:u w:val="single"/>
        </w:rPr>
        <w:t>1099-MISC:</w:t>
      </w:r>
      <w:r w:rsidRPr="00575BCB">
        <w:rPr>
          <w:rFonts w:asciiTheme="majorHAnsi" w:hAnsiTheme="majorHAnsi"/>
          <w:sz w:val="24"/>
        </w:rPr>
        <w:t xml:space="preserve"> </w:t>
      </w:r>
    </w:p>
    <w:p w14:paraId="43AEA812" w14:textId="77777777" w:rsidR="00AA2F80" w:rsidRPr="00575BCB" w:rsidRDefault="00AA2F80" w:rsidP="00AA2F80">
      <w:pPr>
        <w:spacing w:after="0"/>
        <w:rPr>
          <w:rFonts w:asciiTheme="majorHAnsi" w:hAnsiTheme="majorHAnsi"/>
          <w:sz w:val="24"/>
        </w:rPr>
      </w:pPr>
      <w:r w:rsidRPr="00575BCB">
        <w:rPr>
          <w:rFonts w:asciiTheme="majorHAnsi" w:hAnsiTheme="majorHAnsi"/>
          <w:sz w:val="24"/>
        </w:rPr>
        <w:tab/>
        <w:t>Due to IRS: February 28</w:t>
      </w:r>
      <w:r w:rsidRPr="00575BCB">
        <w:rPr>
          <w:rFonts w:asciiTheme="majorHAnsi" w:hAnsiTheme="majorHAnsi"/>
          <w:sz w:val="24"/>
          <w:vertAlign w:val="superscript"/>
        </w:rPr>
        <w:t>th</w:t>
      </w:r>
    </w:p>
    <w:p w14:paraId="1E72A0D2" w14:textId="174AE24E" w:rsidR="00AA2F80" w:rsidRDefault="00AA2F80" w:rsidP="00AA2F80">
      <w:pPr>
        <w:spacing w:after="0"/>
        <w:rPr>
          <w:rFonts w:asciiTheme="majorHAnsi" w:hAnsiTheme="majorHAnsi"/>
          <w:sz w:val="24"/>
        </w:rPr>
      </w:pPr>
      <w:r w:rsidRPr="00575BCB">
        <w:rPr>
          <w:rFonts w:asciiTheme="majorHAnsi" w:hAnsiTheme="majorHAnsi"/>
          <w:sz w:val="24"/>
        </w:rPr>
        <w:tab/>
        <w:t>Due to Recipient: January 31</w:t>
      </w:r>
      <w:r w:rsidRPr="009C56F9">
        <w:rPr>
          <w:rFonts w:asciiTheme="majorHAnsi" w:hAnsiTheme="majorHAnsi"/>
          <w:sz w:val="24"/>
          <w:vertAlign w:val="superscript"/>
        </w:rPr>
        <w:t>st</w:t>
      </w:r>
    </w:p>
    <w:p w14:paraId="0828528F" w14:textId="77777777" w:rsidR="009C56F9" w:rsidRDefault="009C56F9" w:rsidP="009C56F9">
      <w:pPr>
        <w:rPr>
          <w:rFonts w:ascii="Arial" w:hAnsi="Arial" w:cs="Arial"/>
          <w:sz w:val="24"/>
          <w:szCs w:val="24"/>
        </w:rPr>
      </w:pPr>
      <w:r>
        <w:rPr>
          <w:highlight w:val="yellow"/>
        </w:rPr>
        <w:t xml:space="preserve">Failure </w:t>
      </w:r>
      <w:proofErr w:type="gramStart"/>
      <w:r>
        <w:rPr>
          <w:highlight w:val="yellow"/>
        </w:rPr>
        <w:t>To</w:t>
      </w:r>
      <w:proofErr w:type="gramEnd"/>
      <w:r>
        <w:rPr>
          <w:highlight w:val="yellow"/>
        </w:rPr>
        <w:t xml:space="preserve"> File Correct Information Returns by the Due Date (Section 6721) If you fail to file a correct information return by the due date and you cannot show reasonable cause, you may be subject to a penalty. The penalty applies: • If you fail to file timely, • If you fail to include all information required to be shown on a return, or • If you include incorrect information on a return. The penalty also applies: • If you file on paper when you were required to file electronically, • If you report an incorrect TIN, • If you fail to report a TIN, or • If you fail to file paper forms that are machine readable. The amount of the penalty is based on when you file the correct information return. The penalty is as follows. • $50 per information return if you correctly file within 30 days (by March 30 if the due date is February 28); maximum penalty $556,500 per year ($194,500 for small businesses, defined below). • $110 per information return if you correctly file more than 30 days after the due date but by August </w:t>
      </w:r>
      <w:proofErr w:type="gramStart"/>
      <w:r>
        <w:rPr>
          <w:highlight w:val="yellow"/>
        </w:rPr>
        <w:t>1;</w:t>
      </w:r>
      <w:proofErr w:type="gramEnd"/>
      <w:r>
        <w:rPr>
          <w:highlight w:val="yellow"/>
        </w:rPr>
        <w:t xml:space="preserve"> maximum penalty $1,669,500 per year ($556,500 for small businesses). • $270 per information return if you file after August 1 or you do not file required information returns; maximum penalty $3,339,000 per year ($1,113,000 for small businesses).</w:t>
      </w:r>
    </w:p>
    <w:p w14:paraId="2ED89710" w14:textId="77777777" w:rsidR="009C56F9" w:rsidRPr="00575BCB" w:rsidRDefault="009C56F9" w:rsidP="00AA2F80">
      <w:pPr>
        <w:spacing w:after="0"/>
        <w:rPr>
          <w:rFonts w:asciiTheme="majorHAnsi" w:hAnsiTheme="majorHAnsi"/>
          <w:sz w:val="24"/>
        </w:rPr>
      </w:pPr>
    </w:p>
    <w:p w14:paraId="2E904972" w14:textId="77777777" w:rsidR="00314854" w:rsidRPr="00575BCB" w:rsidRDefault="00314854" w:rsidP="00AA2F80">
      <w:pPr>
        <w:spacing w:after="0"/>
        <w:rPr>
          <w:rFonts w:asciiTheme="majorHAnsi" w:hAnsiTheme="majorHAnsi"/>
          <w:sz w:val="28"/>
        </w:rPr>
      </w:pPr>
    </w:p>
    <w:p w14:paraId="705E53E2" w14:textId="77777777" w:rsidR="00314854" w:rsidRPr="00575BCB" w:rsidRDefault="00314854" w:rsidP="00AA2F80">
      <w:pPr>
        <w:spacing w:after="0"/>
        <w:rPr>
          <w:rFonts w:asciiTheme="majorHAnsi" w:hAnsiTheme="majorHAnsi"/>
          <w:b/>
          <w:sz w:val="24"/>
          <w:u w:val="single"/>
        </w:rPr>
      </w:pPr>
      <w:r w:rsidRPr="00575BCB">
        <w:rPr>
          <w:rFonts w:asciiTheme="majorHAnsi" w:hAnsiTheme="majorHAnsi"/>
          <w:b/>
          <w:sz w:val="24"/>
          <w:u w:val="single"/>
        </w:rPr>
        <w:t>Return Deadlines:</w:t>
      </w:r>
    </w:p>
    <w:p w14:paraId="6DC4EB27" w14:textId="77777777" w:rsidR="00314854" w:rsidRPr="00575BCB" w:rsidRDefault="00001787" w:rsidP="00C0100C">
      <w:pPr>
        <w:spacing w:after="0"/>
        <w:ind w:firstLine="72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Farmers Tax Returns</w:t>
      </w:r>
      <w:r w:rsidR="00314854" w:rsidRPr="00575BCB">
        <w:rPr>
          <w:rFonts w:asciiTheme="majorHAnsi" w:hAnsiTheme="majorHAnsi"/>
          <w:sz w:val="24"/>
        </w:rPr>
        <w:t>: March 1</w:t>
      </w:r>
      <w:r w:rsidR="00314854" w:rsidRPr="00575BCB">
        <w:rPr>
          <w:rFonts w:asciiTheme="majorHAnsi" w:hAnsiTheme="majorHAnsi"/>
          <w:sz w:val="24"/>
          <w:vertAlign w:val="superscript"/>
        </w:rPr>
        <w:t>st</w:t>
      </w:r>
    </w:p>
    <w:p w14:paraId="367E204B" w14:textId="1EC02ACF" w:rsidR="00001787" w:rsidRPr="00001787" w:rsidRDefault="00001787" w:rsidP="00001787">
      <w:pPr>
        <w:spacing w:after="0"/>
        <w:ind w:firstLine="720"/>
        <w:rPr>
          <w:rFonts w:asciiTheme="majorHAnsi" w:hAnsiTheme="majorHAnsi"/>
          <w:sz w:val="24"/>
          <w:vertAlign w:val="superscript"/>
        </w:rPr>
      </w:pPr>
      <w:r w:rsidRPr="00575BCB">
        <w:rPr>
          <w:rFonts w:asciiTheme="majorHAnsi" w:hAnsiTheme="majorHAnsi"/>
          <w:sz w:val="24"/>
        </w:rPr>
        <w:t xml:space="preserve">Corporate </w:t>
      </w:r>
      <w:r w:rsidR="009C56F9">
        <w:rPr>
          <w:rFonts w:asciiTheme="majorHAnsi" w:hAnsiTheme="majorHAnsi"/>
          <w:sz w:val="24"/>
        </w:rPr>
        <w:t xml:space="preserve">&amp; </w:t>
      </w:r>
      <w:r w:rsidR="009C56F9" w:rsidRPr="00575BCB">
        <w:rPr>
          <w:rFonts w:asciiTheme="majorHAnsi" w:hAnsiTheme="majorHAnsi"/>
          <w:sz w:val="24"/>
        </w:rPr>
        <w:t>Partnerships</w:t>
      </w:r>
      <w:r w:rsidR="009C56F9" w:rsidRPr="00575BCB">
        <w:rPr>
          <w:rFonts w:asciiTheme="majorHAnsi" w:hAnsiTheme="majorHAnsi"/>
          <w:sz w:val="24"/>
        </w:rPr>
        <w:t xml:space="preserve"> </w:t>
      </w:r>
      <w:r w:rsidRPr="00575BCB">
        <w:rPr>
          <w:rFonts w:asciiTheme="majorHAnsi" w:hAnsiTheme="majorHAnsi"/>
          <w:sz w:val="24"/>
        </w:rPr>
        <w:t>Returns: March 15</w:t>
      </w:r>
      <w:r w:rsidRPr="00575BCB">
        <w:rPr>
          <w:rFonts w:asciiTheme="majorHAnsi" w:hAnsiTheme="majorHAnsi"/>
          <w:sz w:val="24"/>
          <w:vertAlign w:val="superscript"/>
        </w:rPr>
        <w:t>th</w:t>
      </w:r>
    </w:p>
    <w:p w14:paraId="1FA9B118" w14:textId="547A4B25" w:rsidR="00314854" w:rsidRPr="00575BCB" w:rsidRDefault="00314854" w:rsidP="00C0100C">
      <w:pPr>
        <w:spacing w:after="0"/>
        <w:ind w:firstLine="720"/>
        <w:rPr>
          <w:rFonts w:asciiTheme="majorHAnsi" w:hAnsiTheme="majorHAnsi"/>
          <w:sz w:val="24"/>
        </w:rPr>
      </w:pPr>
      <w:r w:rsidRPr="00575BCB">
        <w:rPr>
          <w:rFonts w:asciiTheme="majorHAnsi" w:hAnsiTheme="majorHAnsi"/>
          <w:sz w:val="24"/>
        </w:rPr>
        <w:t>Individuals: April 1</w:t>
      </w:r>
      <w:r w:rsidR="00001787">
        <w:rPr>
          <w:rFonts w:asciiTheme="majorHAnsi" w:hAnsiTheme="majorHAnsi"/>
          <w:sz w:val="24"/>
        </w:rPr>
        <w:t>5</w:t>
      </w:r>
      <w:r w:rsidRPr="00575BCB">
        <w:rPr>
          <w:rFonts w:asciiTheme="majorHAnsi" w:hAnsiTheme="majorHAnsi"/>
          <w:sz w:val="24"/>
          <w:vertAlign w:val="superscript"/>
        </w:rPr>
        <w:t>th</w:t>
      </w:r>
    </w:p>
    <w:p w14:paraId="4BFBA302" w14:textId="77777777" w:rsidR="00314854" w:rsidRPr="00575BCB" w:rsidRDefault="00314854" w:rsidP="00AA2F80">
      <w:pPr>
        <w:spacing w:after="0"/>
        <w:rPr>
          <w:rFonts w:asciiTheme="majorHAnsi" w:hAnsiTheme="majorHAnsi"/>
          <w:sz w:val="24"/>
        </w:rPr>
      </w:pPr>
    </w:p>
    <w:p w14:paraId="0FA973E6" w14:textId="77777777" w:rsidR="00AA2F80" w:rsidRPr="00575BCB" w:rsidRDefault="00AA2F80" w:rsidP="00AA2F80">
      <w:pPr>
        <w:spacing w:after="0"/>
        <w:rPr>
          <w:rFonts w:asciiTheme="majorHAnsi" w:hAnsiTheme="majorHAnsi"/>
          <w:sz w:val="24"/>
          <w:vertAlign w:val="superscript"/>
        </w:rPr>
      </w:pPr>
    </w:p>
    <w:p w14:paraId="72CFEECE" w14:textId="77777777" w:rsidR="00AA2F80" w:rsidRPr="00575BCB" w:rsidRDefault="00AA2F80" w:rsidP="00AA2F80">
      <w:pPr>
        <w:spacing w:after="0"/>
        <w:rPr>
          <w:rFonts w:asciiTheme="majorHAnsi" w:hAnsiTheme="majorHAnsi"/>
          <w:sz w:val="28"/>
        </w:rPr>
      </w:pPr>
    </w:p>
    <w:p w14:paraId="2E095424" w14:textId="77777777" w:rsidR="00AA2F80" w:rsidRPr="00575BCB" w:rsidRDefault="00AA2F80" w:rsidP="00AA2F80">
      <w:pPr>
        <w:rPr>
          <w:rFonts w:asciiTheme="majorHAnsi" w:hAnsiTheme="majorHAnsi"/>
          <w:sz w:val="28"/>
        </w:rPr>
      </w:pPr>
    </w:p>
    <w:sectPr w:rsidR="00AA2F80" w:rsidRPr="00575BCB" w:rsidSect="00314854">
      <w:type w:val="continuous"/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47C"/>
    <w:rsid w:val="00001787"/>
    <w:rsid w:val="0002724A"/>
    <w:rsid w:val="00051D03"/>
    <w:rsid w:val="00056756"/>
    <w:rsid w:val="000B547C"/>
    <w:rsid w:val="002B3B02"/>
    <w:rsid w:val="002D45CB"/>
    <w:rsid w:val="00300061"/>
    <w:rsid w:val="00314854"/>
    <w:rsid w:val="00575BCB"/>
    <w:rsid w:val="007701DA"/>
    <w:rsid w:val="008571C6"/>
    <w:rsid w:val="008F0F2E"/>
    <w:rsid w:val="009C56F9"/>
    <w:rsid w:val="00A01447"/>
    <w:rsid w:val="00A36D12"/>
    <w:rsid w:val="00A859EA"/>
    <w:rsid w:val="00AA2F80"/>
    <w:rsid w:val="00C0100C"/>
    <w:rsid w:val="00CE0448"/>
    <w:rsid w:val="00DB0ADE"/>
    <w:rsid w:val="00DC09C5"/>
    <w:rsid w:val="00F0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9CE8"/>
  <w15:docId w15:val="{488FEDDC-8C3E-41C9-AA02-4BACAEA4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1C"/>
  </w:style>
  <w:style w:type="paragraph" w:styleId="Heading1">
    <w:name w:val="heading 1"/>
    <w:basedOn w:val="Normal"/>
    <w:next w:val="Normal"/>
    <w:link w:val="Heading1Char"/>
    <w:uiPriority w:val="9"/>
    <w:qFormat/>
    <w:rsid w:val="00AA2F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A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2F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2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List">
    <w:name w:val="Light List"/>
    <w:basedOn w:val="TableNormal"/>
    <w:uiPriority w:val="61"/>
    <w:rsid w:val="00575BC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5C42-D428-472B-ADE9-C9373EF5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Hi-Bred International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Jeff Kelsey</cp:lastModifiedBy>
  <cp:revision>14</cp:revision>
  <cp:lastPrinted>2020-01-31T17:48:00Z</cp:lastPrinted>
  <dcterms:created xsi:type="dcterms:W3CDTF">2012-04-18T13:35:00Z</dcterms:created>
  <dcterms:modified xsi:type="dcterms:W3CDTF">2020-01-31T17:52:00Z</dcterms:modified>
</cp:coreProperties>
</file>