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6EC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Standard Operating Procedure (SOP): Sunscreen Application for Children at Around the Clock Child Care Center Inc.</w:t>
      </w:r>
    </w:p>
    <w:p w14:paraId="3F7AB73B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color w:val="374151"/>
          <w:sz w:val="24"/>
          <w:szCs w:val="24"/>
        </w:rPr>
        <w:t>Purpose: To provide guidelines for the proper application of sunscreen to ensure sun protection for children aged 0 months to 12 years at Around the Clock Child Care Center Inc. This SOP aims to minimize the risk of sunburn and promote the overall well-being of children during outdoor activities.</w:t>
      </w:r>
    </w:p>
    <w:p w14:paraId="61D42571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Sunscreen Application:</w:t>
      </w:r>
    </w:p>
    <w:p w14:paraId="22AD5ADC" w14:textId="77777777" w:rsidR="00191B47" w:rsidRPr="005C034C" w:rsidRDefault="00191B47" w:rsidP="00191B4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General Guidelines</w:t>
      </w:r>
    </w:p>
    <w:p w14:paraId="7AE6C65B" w14:textId="13128AD3" w:rsidR="00191B47" w:rsidRPr="00191B47" w:rsidRDefault="005C034C" w:rsidP="005C034C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b/>
          <w:bCs/>
          <w:color w:val="374151"/>
          <w:sz w:val="16"/>
          <w:szCs w:val="16"/>
        </w:rPr>
        <w:t xml:space="preserve">Sunscreen to be applied at temperature of 70 degrees or greater including overcast! </w:t>
      </w:r>
    </w:p>
    <w:p w14:paraId="6F837898" w14:textId="77777777" w:rsidR="00191B47" w:rsidRPr="00191B47" w:rsidRDefault="00191B47" w:rsidP="00191B4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Apply sunscreen to all exposed areas of the child's skin at least 30 minutes before going outside, regardless of age.</w:t>
      </w:r>
    </w:p>
    <w:p w14:paraId="21B654C9" w14:textId="77777777" w:rsidR="00191B47" w:rsidRPr="00191B47" w:rsidRDefault="00191B47" w:rsidP="00191B4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Ensure the sunscreen used meets the recommended SPF and is appropriate for children.</w:t>
      </w:r>
    </w:p>
    <w:p w14:paraId="6ADF5658" w14:textId="77777777" w:rsidR="00191B47" w:rsidRPr="00191B47" w:rsidRDefault="00191B47" w:rsidP="00191B4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Children with Their Own Sunscreen</w:t>
      </w:r>
    </w:p>
    <w:p w14:paraId="15005812" w14:textId="77777777" w:rsidR="00191B47" w:rsidRPr="00191B47" w:rsidRDefault="00191B47" w:rsidP="00191B4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Verify if parents have provided their child's sunscreen, ensuring it meets the recommended SPF and is appropriate for the child's age.</w:t>
      </w:r>
    </w:p>
    <w:p w14:paraId="493F65CF" w14:textId="77777777" w:rsidR="00191B47" w:rsidRPr="00191B47" w:rsidRDefault="00191B47" w:rsidP="00191B4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Apply the child's sunscreen as per the parent's instructions, ensuring adequate coverage on exposed areas.</w:t>
      </w:r>
    </w:p>
    <w:p w14:paraId="203183AD" w14:textId="77777777" w:rsidR="00191B47" w:rsidRPr="00191B47" w:rsidRDefault="00191B47" w:rsidP="00191B4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Document in the sunscreen log that the child used their own sunscreen.</w:t>
      </w:r>
    </w:p>
    <w:p w14:paraId="269556A5" w14:textId="77777777" w:rsidR="00191B47" w:rsidRPr="00191B47" w:rsidRDefault="00191B47" w:rsidP="00191B4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Children without Their Own Sunscreen</w:t>
      </w:r>
    </w:p>
    <w:p w14:paraId="4A29C6C4" w14:textId="77777777" w:rsidR="00191B47" w:rsidRPr="00191B47" w:rsidRDefault="00191B47" w:rsidP="00191B4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 xml:space="preserve">Use the </w:t>
      </w:r>
      <w:proofErr w:type="gramStart"/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child care</w:t>
      </w:r>
      <w:proofErr w:type="gramEnd"/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 xml:space="preserve"> center's supplied sunscreen, ensuring it meets the recommended SPF and is suitable for children.</w:t>
      </w:r>
    </w:p>
    <w:p w14:paraId="3FBB2A57" w14:textId="77777777" w:rsidR="00191B47" w:rsidRPr="00191B47" w:rsidRDefault="00191B47" w:rsidP="00191B4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Apply the center-supplied sunscreen to exposed areas, covering the child's skin adequately.</w:t>
      </w:r>
    </w:p>
    <w:p w14:paraId="0A541CFB" w14:textId="77777777" w:rsidR="00191B47" w:rsidRPr="00191B47" w:rsidRDefault="00191B47" w:rsidP="00191B4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proofErr w:type="gramStart"/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Document</w:t>
      </w:r>
      <w:proofErr w:type="gramEnd"/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 xml:space="preserve"> in the sunscreen log that sunscreen was applied to the child.</w:t>
      </w:r>
    </w:p>
    <w:p w14:paraId="57E886B3" w14:textId="77777777" w:rsidR="00191B47" w:rsidRPr="00191B47" w:rsidRDefault="00191B47" w:rsidP="00191B47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Sensitivities and Allergies</w:t>
      </w:r>
    </w:p>
    <w:p w14:paraId="0E845FBD" w14:textId="77777777" w:rsidR="00191B47" w:rsidRPr="00191B47" w:rsidRDefault="00191B47" w:rsidP="00191B47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Take into consideration any sensitivities or allergies children may have to sunscreen.</w:t>
      </w:r>
    </w:p>
    <w:p w14:paraId="07599FEB" w14:textId="77777777" w:rsidR="00191B47" w:rsidRPr="00191B47" w:rsidRDefault="00191B47" w:rsidP="00191B47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Follow necessary precautions and inform parents accordingly.</w:t>
      </w:r>
    </w:p>
    <w:p w14:paraId="1458AE13" w14:textId="77777777" w:rsidR="00191B47" w:rsidRPr="00191B47" w:rsidRDefault="00191B47" w:rsidP="00191B47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Annual Sunscreen Authorization Form</w:t>
      </w:r>
    </w:p>
    <w:p w14:paraId="291ACF1E" w14:textId="77777777" w:rsidR="00191B47" w:rsidRPr="00191B47" w:rsidRDefault="00191B47" w:rsidP="00191B47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Collect a new sunscreen authorization form from parents annually, even if the student has one on file.</w:t>
      </w:r>
    </w:p>
    <w:p w14:paraId="04887EEE" w14:textId="77777777" w:rsidR="00191B47" w:rsidRPr="005C034C" w:rsidRDefault="00191B47" w:rsidP="00191B47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191B47">
        <w:rPr>
          <w:rFonts w:ascii="Segoe UI" w:eastAsia="Times New Roman" w:hAnsi="Segoe UI" w:cs="Segoe UI"/>
          <w:color w:val="374151"/>
          <w:sz w:val="16"/>
          <w:szCs w:val="16"/>
        </w:rPr>
        <w:t>This ensures updated information as skin conditions and allergies can change over time.</w:t>
      </w:r>
    </w:p>
    <w:p w14:paraId="0F6FC5B9" w14:textId="72A727B5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 xml:space="preserve">Application of Sunscreen policy &amp; standards </w:t>
      </w:r>
    </w:p>
    <w:p w14:paraId="2C55D48B" w14:textId="77777777" w:rsidR="005C034C" w:rsidRPr="005C034C" w:rsidRDefault="005C034C" w:rsidP="005C034C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Preparation:</w:t>
      </w:r>
    </w:p>
    <w:p w14:paraId="73C7AED0" w14:textId="77777777" w:rsidR="005C034C" w:rsidRPr="005C034C" w:rsidRDefault="005C034C" w:rsidP="005C034C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Ensure hands are clean and free from any visible dirt or contaminants.</w:t>
      </w:r>
    </w:p>
    <w:p w14:paraId="4E8A44FE" w14:textId="77777777" w:rsidR="005C034C" w:rsidRPr="005C034C" w:rsidRDefault="005C034C" w:rsidP="005C034C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Put on a pair of disposable gloves before handling sunscreen products.</w:t>
      </w:r>
    </w:p>
    <w:p w14:paraId="29859F9D" w14:textId="77777777" w:rsidR="005C034C" w:rsidRPr="005C034C" w:rsidRDefault="005C034C" w:rsidP="005C034C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Sunscreen Application:</w:t>
      </w:r>
    </w:p>
    <w:p w14:paraId="06490DA0" w14:textId="77777777" w:rsidR="005C034C" w:rsidRPr="005C034C" w:rsidRDefault="005C034C" w:rsidP="005C034C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Squeeze an appropriate amount of sunscreen onto the gloved hand.</w:t>
      </w:r>
    </w:p>
    <w:p w14:paraId="3B9C6075" w14:textId="77777777" w:rsidR="005C034C" w:rsidRPr="005C034C" w:rsidRDefault="005C034C" w:rsidP="005C034C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Rub the gloved hands together to distribute the sunscreen evenly on both hands.</w:t>
      </w:r>
    </w:p>
    <w:p w14:paraId="792D3E38" w14:textId="77777777" w:rsidR="005C034C" w:rsidRPr="005C034C" w:rsidRDefault="005C034C" w:rsidP="005C034C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Applying Sunscreen:</w:t>
      </w:r>
    </w:p>
    <w:p w14:paraId="57B8E2C1" w14:textId="77777777" w:rsidR="005C034C" w:rsidRPr="005C034C" w:rsidRDefault="005C034C" w:rsidP="005C034C">
      <w:pPr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Gently and thoroughly apply sunscreen to all exposed areas of the child's skin, ensuring adequate coverage.</w:t>
      </w:r>
    </w:p>
    <w:p w14:paraId="6ADFDC0E" w14:textId="77777777" w:rsidR="005C034C" w:rsidRPr="005C034C" w:rsidRDefault="005C034C" w:rsidP="005C034C">
      <w:pPr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Pay special attention to commonly missed areas such as the ears, neck, and back of the hands.</w:t>
      </w:r>
    </w:p>
    <w:p w14:paraId="2909EC0A" w14:textId="77777777" w:rsidR="005C034C" w:rsidRPr="005C034C" w:rsidRDefault="005C034C" w:rsidP="005C034C">
      <w:pPr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Use gentle, circular motions to massage the sunscreen into the skin, ensuring it is absorbed.</w:t>
      </w:r>
    </w:p>
    <w:p w14:paraId="7CB10549" w14:textId="77777777" w:rsidR="005C034C" w:rsidRPr="005C034C" w:rsidRDefault="005C034C" w:rsidP="005C034C">
      <w:pPr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Reapplication:</w:t>
      </w:r>
    </w:p>
    <w:p w14:paraId="2E24B091" w14:textId="77777777" w:rsidR="005C034C" w:rsidRPr="005C034C" w:rsidRDefault="005C034C" w:rsidP="005C034C">
      <w:pPr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Follow the recommended reapplication frequency provided by the sunscreen manufacturer or as instructed by parents.</w:t>
      </w:r>
    </w:p>
    <w:p w14:paraId="509665A5" w14:textId="77777777" w:rsidR="005C034C" w:rsidRPr="005C034C" w:rsidRDefault="005C034C" w:rsidP="005C034C">
      <w:pPr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When reapplying sunscreen, remove the used gloves and put on a fresh pair before repeating the application process.</w:t>
      </w:r>
    </w:p>
    <w:p w14:paraId="34C642E9" w14:textId="77777777" w:rsidR="005C034C" w:rsidRPr="005C034C" w:rsidRDefault="005C034C" w:rsidP="005C034C">
      <w:pPr>
        <w:numPr>
          <w:ilvl w:val="0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Disposal:</w:t>
      </w:r>
    </w:p>
    <w:p w14:paraId="3501A190" w14:textId="77777777" w:rsidR="005C034C" w:rsidRPr="005C034C" w:rsidRDefault="005C034C" w:rsidP="005C034C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After completing the sunscreen application process, carefully remove and dispose of the used gloves in a designated waste bin.</w:t>
      </w:r>
    </w:p>
    <w:p w14:paraId="1A9FDEA4" w14:textId="77777777" w:rsidR="005C034C" w:rsidRPr="005C034C" w:rsidRDefault="005C034C" w:rsidP="005C034C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16"/>
          <w:szCs w:val="16"/>
        </w:rPr>
      </w:pPr>
      <w:r w:rsidRPr="005C034C">
        <w:rPr>
          <w:rFonts w:ascii="Segoe UI" w:eastAsia="Times New Roman" w:hAnsi="Segoe UI" w:cs="Segoe UI"/>
          <w:color w:val="374151"/>
          <w:sz w:val="16"/>
          <w:szCs w:val="16"/>
        </w:rPr>
        <w:t>Wash hands thoroughly with soap and water, following proper hand hygiene procedures.</w:t>
      </w:r>
    </w:p>
    <w:p w14:paraId="7F86C03D" w14:textId="2A73D889" w:rsidR="005C034C" w:rsidRPr="005C034C" w:rsidRDefault="005C034C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5C034C">
        <w:rPr>
          <w:rFonts w:ascii="Segoe UI" w:eastAsia="Times New Roman" w:hAnsi="Segoe UI" w:cs="Segoe UI"/>
          <w:color w:val="374151"/>
          <w:sz w:val="24"/>
          <w:szCs w:val="24"/>
        </w:rPr>
        <w:t xml:space="preserve">Optional to use one glove to apply sunscreen on student. </w:t>
      </w:r>
    </w:p>
    <w:p w14:paraId="037A1973" w14:textId="6F89E7CE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lastRenderedPageBreak/>
        <w:t>Training: Heat Stroke Prevention and Air Quality Consideration for Children at Around the Clock Child Care Center Inc.</w:t>
      </w:r>
    </w:p>
    <w:p w14:paraId="7E2F11F6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Purpose: To provide training on recognizing the signs and symptoms of heat stroke, implementing preventive measures, and considering air quality conditions for children aged 0 months to 12 years at Around the Clock Child Care Center Inc. This training aims to promote awareness, ensure the well-being of children, and address potential risks during hot weather conditions and air quality concerns.</w:t>
      </w:r>
    </w:p>
    <w:p w14:paraId="6ED10B9E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b/>
          <w:bCs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4"/>
          <w:szCs w:val="24"/>
        </w:rPr>
        <w:t>Topics Covered:</w:t>
      </w:r>
    </w:p>
    <w:p w14:paraId="64B792F9" w14:textId="77777777" w:rsidR="00191B47" w:rsidRPr="00191B47" w:rsidRDefault="00191B47" w:rsidP="00191B47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0"/>
          <w:szCs w:val="20"/>
        </w:rPr>
        <w:t>Signs and Symptoms of Heat Stroke</w:t>
      </w:r>
    </w:p>
    <w:p w14:paraId="718E4DEB" w14:textId="77777777" w:rsidR="00191B47" w:rsidRPr="00191B47" w:rsidRDefault="00191B47" w:rsidP="00191B47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High body temperature</w:t>
      </w:r>
    </w:p>
    <w:p w14:paraId="7B502D0C" w14:textId="77777777" w:rsidR="00191B47" w:rsidRPr="00191B47" w:rsidRDefault="00191B47" w:rsidP="00191B47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Red, hot, and dry skin</w:t>
      </w:r>
    </w:p>
    <w:p w14:paraId="4DDD2F27" w14:textId="77777777" w:rsidR="00191B47" w:rsidRPr="00191B47" w:rsidRDefault="00191B47" w:rsidP="00191B47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Rapid heartbeat and breathing</w:t>
      </w:r>
    </w:p>
    <w:p w14:paraId="3966C682" w14:textId="77777777" w:rsidR="00191B47" w:rsidRPr="00191B47" w:rsidRDefault="00191B47" w:rsidP="00191B47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Headache, dizziness, confusion</w:t>
      </w:r>
    </w:p>
    <w:p w14:paraId="36DA2CD0" w14:textId="77777777" w:rsidR="00191B47" w:rsidRPr="00191B47" w:rsidRDefault="00191B47" w:rsidP="00191B47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Nausea, vomiting, loss of consciousness</w:t>
      </w:r>
    </w:p>
    <w:p w14:paraId="3000C983" w14:textId="77777777" w:rsidR="00191B47" w:rsidRPr="00191B47" w:rsidRDefault="00191B47" w:rsidP="00191B4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374151"/>
          <w:sz w:val="20"/>
          <w:szCs w:val="20"/>
        </w:rPr>
      </w:pPr>
    </w:p>
    <w:p w14:paraId="6AF5FB41" w14:textId="77777777" w:rsidR="00191B47" w:rsidRPr="00191B47" w:rsidRDefault="00191B47" w:rsidP="00191B47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0"/>
          <w:szCs w:val="20"/>
        </w:rPr>
        <w:t>Prevention of Heat Stroke</w:t>
      </w:r>
    </w:p>
    <w:p w14:paraId="79B4E8B1" w14:textId="77777777" w:rsidR="00191B47" w:rsidRPr="00191B47" w:rsidRDefault="00191B47" w:rsidP="00191B47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Monitoring weather conditions</w:t>
      </w:r>
    </w:p>
    <w:p w14:paraId="2C4FC6B6" w14:textId="77777777" w:rsidR="00191B47" w:rsidRPr="00191B47" w:rsidRDefault="00191B47" w:rsidP="00191B47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Suspending outdoor playtime and engaging in indoor activities</w:t>
      </w:r>
    </w:p>
    <w:p w14:paraId="0B870A10" w14:textId="77777777" w:rsidR="00191B47" w:rsidRPr="00191B47" w:rsidRDefault="00191B47" w:rsidP="00191B47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Providing access to water and encouraging hydration</w:t>
      </w:r>
    </w:p>
    <w:p w14:paraId="5699C866" w14:textId="77777777" w:rsidR="00191B47" w:rsidRPr="00191B47" w:rsidRDefault="00191B47" w:rsidP="00191B47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Maintaining well-ventilated indoor spaces</w:t>
      </w:r>
    </w:p>
    <w:p w14:paraId="64A9E0EC" w14:textId="77777777" w:rsidR="00191B47" w:rsidRPr="00191B47" w:rsidRDefault="00191B47" w:rsidP="00191B47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Ensuring the availability of a well-stocked first aid kit</w:t>
      </w:r>
    </w:p>
    <w:p w14:paraId="7FC52074" w14:textId="77777777" w:rsidR="00191B47" w:rsidRPr="00191B47" w:rsidRDefault="00191B47" w:rsidP="00191B4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360"/>
        <w:rPr>
          <w:rFonts w:ascii="Segoe UI" w:eastAsia="Times New Roman" w:hAnsi="Segoe UI" w:cs="Segoe UI"/>
          <w:color w:val="374151"/>
          <w:sz w:val="20"/>
          <w:szCs w:val="20"/>
        </w:rPr>
      </w:pPr>
    </w:p>
    <w:p w14:paraId="64269ED7" w14:textId="77777777" w:rsidR="00191B47" w:rsidRPr="00191B47" w:rsidRDefault="00191B47" w:rsidP="00191B47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b/>
          <w:bCs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b/>
          <w:bCs/>
          <w:color w:val="374151"/>
          <w:sz w:val="20"/>
          <w:szCs w:val="20"/>
        </w:rPr>
        <w:t>Consideration of Air Quality</w:t>
      </w:r>
    </w:p>
    <w:p w14:paraId="38A88788" w14:textId="77777777" w:rsidR="00191B47" w:rsidRPr="00191B47" w:rsidRDefault="00191B47" w:rsidP="00191B47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Monitoring air quality conditions</w:t>
      </w:r>
    </w:p>
    <w:p w14:paraId="346435B0" w14:textId="77777777" w:rsidR="00191B47" w:rsidRPr="00191B47" w:rsidRDefault="00191B47" w:rsidP="00191B47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 xml:space="preserve">Limiting outdoor time if air quality is </w:t>
      </w:r>
      <w:proofErr w:type="gramStart"/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poor</w:t>
      </w:r>
      <w:proofErr w:type="gramEnd"/>
    </w:p>
    <w:p w14:paraId="036C6D25" w14:textId="77777777" w:rsidR="00191B47" w:rsidRPr="00191B47" w:rsidRDefault="00191B47" w:rsidP="00191B47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Conducting indoor activities instead</w:t>
      </w:r>
    </w:p>
    <w:p w14:paraId="71A3CD80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color w:val="374151"/>
          <w:sz w:val="24"/>
          <w:szCs w:val="24"/>
        </w:rPr>
        <w:t>Training:</w:t>
      </w:r>
    </w:p>
    <w:p w14:paraId="340F9605" w14:textId="77777777" w:rsidR="00191B47" w:rsidRPr="00191B47" w:rsidRDefault="00191B47" w:rsidP="00191B47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 xml:space="preserve">Conduct regular training sessions for </w:t>
      </w:r>
      <w:proofErr w:type="gramStart"/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child care</w:t>
      </w:r>
      <w:proofErr w:type="gramEnd"/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 xml:space="preserve"> center staff on heat stroke prevention, recognition of heat stroke symptoms, and the consideration of air quality conditions.</w:t>
      </w:r>
    </w:p>
    <w:p w14:paraId="54FB14A8" w14:textId="77777777" w:rsidR="00191B47" w:rsidRPr="00191B47" w:rsidRDefault="00191B47" w:rsidP="00191B47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Provide staff with resources, such as informational handouts or online materials, regarding heat stroke prevention and air quality concerns.</w:t>
      </w:r>
    </w:p>
    <w:p w14:paraId="3F545EE0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color w:val="374151"/>
          <w:sz w:val="24"/>
          <w:szCs w:val="24"/>
        </w:rPr>
        <w:t>Annual Sunscreen Authorization Form:</w:t>
      </w:r>
    </w:p>
    <w:p w14:paraId="22C89C28" w14:textId="77777777" w:rsidR="00191B47" w:rsidRPr="00191B47" w:rsidRDefault="00191B47" w:rsidP="00191B47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Collect a new sunscreen authorization form from parents annually, even if the student has one on file.</w:t>
      </w:r>
    </w:p>
    <w:p w14:paraId="051B69C6" w14:textId="77777777" w:rsidR="00191B47" w:rsidRPr="00191B47" w:rsidRDefault="00191B47" w:rsidP="00191B47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0"/>
          <w:szCs w:val="20"/>
        </w:rPr>
      </w:pPr>
      <w:r w:rsidRPr="00191B47">
        <w:rPr>
          <w:rFonts w:ascii="Segoe UI" w:eastAsia="Times New Roman" w:hAnsi="Segoe UI" w:cs="Segoe UI"/>
          <w:color w:val="374151"/>
          <w:sz w:val="20"/>
          <w:szCs w:val="20"/>
        </w:rPr>
        <w:t>This ensures updated information as skin conditions and allergies can change over time.</w:t>
      </w:r>
    </w:p>
    <w:p w14:paraId="07B59019" w14:textId="77777777" w:rsidR="00191B47" w:rsidRPr="00191B47" w:rsidRDefault="00191B47" w:rsidP="00191B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91B47">
        <w:rPr>
          <w:rFonts w:ascii="Segoe UI" w:eastAsia="Times New Roman" w:hAnsi="Segoe UI" w:cs="Segoe UI"/>
          <w:color w:val="374151"/>
          <w:sz w:val="24"/>
          <w:szCs w:val="24"/>
        </w:rPr>
        <w:t>Employee Signature: ______________________ Date: ______________________</w:t>
      </w:r>
    </w:p>
    <w:p w14:paraId="69E87A2A" w14:textId="77777777" w:rsidR="00A37454" w:rsidRDefault="00A37454"/>
    <w:sectPr w:rsidR="00A3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106"/>
    <w:multiLevelType w:val="multilevel"/>
    <w:tmpl w:val="CB6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C09BA"/>
    <w:multiLevelType w:val="multilevel"/>
    <w:tmpl w:val="C68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C03EE"/>
    <w:multiLevelType w:val="multilevel"/>
    <w:tmpl w:val="D2F0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A5916"/>
    <w:multiLevelType w:val="multilevel"/>
    <w:tmpl w:val="DA404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CD0"/>
    <w:multiLevelType w:val="multilevel"/>
    <w:tmpl w:val="87E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2617D"/>
    <w:multiLevelType w:val="multilevel"/>
    <w:tmpl w:val="950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5741A"/>
    <w:multiLevelType w:val="multilevel"/>
    <w:tmpl w:val="D27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05E8B"/>
    <w:multiLevelType w:val="multilevel"/>
    <w:tmpl w:val="8F52A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C678E"/>
    <w:multiLevelType w:val="multilevel"/>
    <w:tmpl w:val="1E90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40F53"/>
    <w:multiLevelType w:val="multilevel"/>
    <w:tmpl w:val="24D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F4275D"/>
    <w:multiLevelType w:val="multilevel"/>
    <w:tmpl w:val="A776D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8618D"/>
    <w:multiLevelType w:val="multilevel"/>
    <w:tmpl w:val="6DD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93C49"/>
    <w:multiLevelType w:val="multilevel"/>
    <w:tmpl w:val="0654F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9018F"/>
    <w:multiLevelType w:val="multilevel"/>
    <w:tmpl w:val="052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3005C5"/>
    <w:multiLevelType w:val="multilevel"/>
    <w:tmpl w:val="1ECE1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02D01"/>
    <w:multiLevelType w:val="multilevel"/>
    <w:tmpl w:val="6A6E5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2443B"/>
    <w:multiLevelType w:val="multilevel"/>
    <w:tmpl w:val="8DC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27725"/>
    <w:multiLevelType w:val="multilevel"/>
    <w:tmpl w:val="1CC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053E69"/>
    <w:multiLevelType w:val="multilevel"/>
    <w:tmpl w:val="F0F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891FB3"/>
    <w:multiLevelType w:val="multilevel"/>
    <w:tmpl w:val="854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00D9F"/>
    <w:multiLevelType w:val="multilevel"/>
    <w:tmpl w:val="5D5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00600D"/>
    <w:multiLevelType w:val="multilevel"/>
    <w:tmpl w:val="2740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63BC3"/>
    <w:multiLevelType w:val="multilevel"/>
    <w:tmpl w:val="F0DEF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232A2"/>
    <w:multiLevelType w:val="multilevel"/>
    <w:tmpl w:val="4AE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B369FA"/>
    <w:multiLevelType w:val="multilevel"/>
    <w:tmpl w:val="CAC8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E4F0D"/>
    <w:multiLevelType w:val="multilevel"/>
    <w:tmpl w:val="F8D22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9747D"/>
    <w:multiLevelType w:val="multilevel"/>
    <w:tmpl w:val="4F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813026"/>
    <w:multiLevelType w:val="multilevel"/>
    <w:tmpl w:val="A7B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373081">
    <w:abstractNumId w:val="24"/>
  </w:num>
  <w:num w:numId="2" w16cid:durableId="1348632269">
    <w:abstractNumId w:val="18"/>
  </w:num>
  <w:num w:numId="3" w16cid:durableId="1386484430">
    <w:abstractNumId w:val="21"/>
  </w:num>
  <w:num w:numId="4" w16cid:durableId="423838779">
    <w:abstractNumId w:val="11"/>
  </w:num>
  <w:num w:numId="5" w16cid:durableId="1063139600">
    <w:abstractNumId w:val="15"/>
  </w:num>
  <w:num w:numId="6" w16cid:durableId="1701083284">
    <w:abstractNumId w:val="1"/>
  </w:num>
  <w:num w:numId="7" w16cid:durableId="689380063">
    <w:abstractNumId w:val="12"/>
  </w:num>
  <w:num w:numId="8" w16cid:durableId="382876979">
    <w:abstractNumId w:val="6"/>
  </w:num>
  <w:num w:numId="9" w16cid:durableId="429090004">
    <w:abstractNumId w:val="7"/>
  </w:num>
  <w:num w:numId="10" w16cid:durableId="1701780879">
    <w:abstractNumId w:val="9"/>
  </w:num>
  <w:num w:numId="11" w16cid:durableId="936601858">
    <w:abstractNumId w:val="8"/>
  </w:num>
  <w:num w:numId="12" w16cid:durableId="743333646">
    <w:abstractNumId w:val="27"/>
  </w:num>
  <w:num w:numId="13" w16cid:durableId="1674601927">
    <w:abstractNumId w:val="2"/>
  </w:num>
  <w:num w:numId="14" w16cid:durableId="1456562233">
    <w:abstractNumId w:val="17"/>
  </w:num>
  <w:num w:numId="15" w16cid:durableId="822434964">
    <w:abstractNumId w:val="22"/>
  </w:num>
  <w:num w:numId="16" w16cid:durableId="1670018823">
    <w:abstractNumId w:val="5"/>
  </w:num>
  <w:num w:numId="17" w16cid:durableId="562258487">
    <w:abstractNumId w:val="26"/>
  </w:num>
  <w:num w:numId="18" w16cid:durableId="461850304">
    <w:abstractNumId w:val="19"/>
  </w:num>
  <w:num w:numId="19" w16cid:durableId="527186978">
    <w:abstractNumId w:val="16"/>
  </w:num>
  <w:num w:numId="20" w16cid:durableId="579556572">
    <w:abstractNumId w:val="20"/>
  </w:num>
  <w:num w:numId="21" w16cid:durableId="1222013445">
    <w:abstractNumId w:val="25"/>
  </w:num>
  <w:num w:numId="22" w16cid:durableId="1778064725">
    <w:abstractNumId w:val="13"/>
  </w:num>
  <w:num w:numId="23" w16cid:durableId="2139568020">
    <w:abstractNumId w:val="14"/>
  </w:num>
  <w:num w:numId="24" w16cid:durableId="1752502207">
    <w:abstractNumId w:val="4"/>
  </w:num>
  <w:num w:numId="25" w16cid:durableId="1179586701">
    <w:abstractNumId w:val="10"/>
  </w:num>
  <w:num w:numId="26" w16cid:durableId="370106294">
    <w:abstractNumId w:val="23"/>
  </w:num>
  <w:num w:numId="27" w16cid:durableId="607784176">
    <w:abstractNumId w:val="3"/>
  </w:num>
  <w:num w:numId="28" w16cid:durableId="18424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47"/>
    <w:rsid w:val="00191B47"/>
    <w:rsid w:val="005C034C"/>
    <w:rsid w:val="00A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C58D"/>
  <w15:chartTrackingRefBased/>
  <w15:docId w15:val="{E49CD5E0-315D-4884-8745-A2F80D3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SNELL</dc:creator>
  <cp:keywords/>
  <dc:description/>
  <cp:lastModifiedBy>ERIKA SNELL</cp:lastModifiedBy>
  <cp:revision>1</cp:revision>
  <dcterms:created xsi:type="dcterms:W3CDTF">2023-05-22T04:30:00Z</dcterms:created>
  <dcterms:modified xsi:type="dcterms:W3CDTF">2023-05-22T05:13:00Z</dcterms:modified>
</cp:coreProperties>
</file>