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:rsidR="000021D2" w:rsidRPr="005022DC" w:rsidRDefault="00B97F3F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</w:t>
      </w:r>
      <w:r w:rsidR="005E56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5E5605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1F2C81">
        <w:rPr>
          <w:rFonts w:ascii="Times New Roman" w:hAnsi="Times New Roman" w:cs="Times New Roman"/>
          <w:sz w:val="24"/>
          <w:szCs w:val="24"/>
        </w:rPr>
        <w:t>0</w:t>
      </w:r>
      <w:r w:rsidR="00B97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In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>
        <w:rPr>
          <w:rFonts w:ascii="Times New Roman" w:hAnsi="Times New Roman" w:cs="Times New Roman"/>
          <w:sz w:val="24"/>
          <w:szCs w:val="24"/>
        </w:rPr>
        <w:t xml:space="preserve"> Harold Posey</w:t>
      </w:r>
      <w:r w:rsidR="005E5605">
        <w:rPr>
          <w:rFonts w:ascii="Times New Roman" w:hAnsi="Times New Roman" w:cs="Times New Roman"/>
          <w:sz w:val="24"/>
          <w:szCs w:val="24"/>
        </w:rPr>
        <w:t>, Payton Silvers</w:t>
      </w:r>
      <w:r>
        <w:rPr>
          <w:rFonts w:ascii="Times New Roman" w:hAnsi="Times New Roman" w:cs="Times New Roman"/>
          <w:sz w:val="24"/>
          <w:szCs w:val="24"/>
        </w:rPr>
        <w:t xml:space="preserve"> and Louise Howell. There were </w:t>
      </w:r>
      <w:r w:rsidR="00B97F3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attendees.</w:t>
      </w: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B97F3F">
        <w:rPr>
          <w:rFonts w:ascii="Times New Roman" w:hAnsi="Times New Roman" w:cs="Times New Roman"/>
          <w:sz w:val="24"/>
          <w:szCs w:val="24"/>
        </w:rPr>
        <w:t>Councilman Payton Silvers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:rsidR="001F2C81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:rsidR="00B657C7" w:rsidRDefault="00B97F3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Wright owner of Aquaholic pools spoke regarding new business office space at the corner of Main St. and Johnson St. 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:rsidR="00B84227" w:rsidRDefault="00B97F3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 The motion was seconded by </w:t>
      </w:r>
      <w:r>
        <w:rPr>
          <w:rFonts w:ascii="Times New Roman" w:hAnsi="Times New Roman" w:cs="Times New Roman"/>
          <w:sz w:val="24"/>
          <w:szCs w:val="24"/>
        </w:rPr>
        <w:t>Harold Posey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</w:p>
    <w:p w:rsidR="00B84227" w:rsidRDefault="005E560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Posey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agenda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C64CF8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97F3F" w:rsidRDefault="00B97F3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GRACE HART AND BRENT BAGBY TO BE APPOINTED TO THE CITY OF KINGSTON PLANNING AND ZONING COMMISSION</w:t>
      </w:r>
    </w:p>
    <w:p w:rsidR="00B97F3F" w:rsidRPr="00B97F3F" w:rsidRDefault="00B97F3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appoint Grace Hart and Brent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Bagby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Zoning commission. The motion was seconded by Louise Howell. Motion was carried unanimously. Kelly Ensley to swear in each member after meeting.</w:t>
      </w:r>
    </w:p>
    <w:p w:rsidR="00B84227" w:rsidRPr="00B97F3F" w:rsidRDefault="00B84227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97F3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RESOLUTION FOR QUALIFYING ELECTION FEES</w:t>
      </w:r>
    </w:p>
    <w:p w:rsidR="00B657C7" w:rsidRPr="00B657C7" w:rsidRDefault="00B97F3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 made a motion to approve resolution for qualifying election fees. The motion was seconded by Payton Silvers. Motion was carried unanimously.</w:t>
      </w:r>
    </w:p>
    <w:p w:rsidR="00B657C7" w:rsidRDefault="00B657C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022DC" w:rsidRPr="00B657C7" w:rsidRDefault="005022DC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4227" w:rsidRDefault="00B97F3F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APPROVAL OF RESOLUTION TO MAKE AN APPLICATION TO THE GEORGIA DEPARTMENT OF COMMUITY AFFAIRS’ DEVELOPMENT BLOCK GRANT (CDBG)</w:t>
      </w:r>
    </w:p>
    <w:p w:rsidR="00A61C8E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made a motion to approve resolution to make an application to the CDBG to be a supplemental grant to the USDA water improvement grant.  Harold Posey seconded the motion. Motion was carried unanimously.</w:t>
      </w:r>
    </w:p>
    <w:p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DATE AND TIME OF 2017 PROPOSED BUDGET HEARING</w:t>
      </w:r>
    </w:p>
    <w:p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made a motion to approve Monday, February 20</w:t>
      </w:r>
      <w:r w:rsidRPr="00B97F3F">
        <w:rPr>
          <w:rFonts w:ascii="Times New Roman" w:eastAsia="Lucida Sans Unicode" w:hAnsi="Times New Roman" w:cs="Tahoma"/>
          <w:bCs/>
          <w:kern w:val="3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, 2017 at 5:30 p.m. for the Budget hearing. Harold Posey seconded the motion. Motion was carried unanimously.</w:t>
      </w:r>
    </w:p>
    <w:p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062A38" w:rsidRDefault="00062A38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B97F3F" w:rsidRDefault="00062A38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TO ADJUST 2016 BUDGET TO ACTUAL</w:t>
      </w:r>
    </w:p>
    <w:p w:rsidR="00062A38" w:rsidRDefault="00062A38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 made a motion to approve the 2016 budget be adjusted to actual spending.  Harold Posey seconded the motion. Motion was carried unanimously.</w:t>
      </w:r>
    </w:p>
    <w:p w:rsidR="00062A38" w:rsidRPr="00062A38" w:rsidRDefault="00062A38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5E5605" w:rsidRDefault="005E5605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062A38" w:rsidRDefault="00062A38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EXECUTIVE SESSION</w:t>
      </w:r>
    </w:p>
    <w:p w:rsidR="00062A38" w:rsidRDefault="00062A38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made a motion at 6:40 p.m. to go into and executive session. Louise Howell seconded the motion. Motion was carried unanimously.  At 7:00 p.m. Louise Howell made a motion to return back in session. Harold Posey seconded motion. Motion was carried unanimously.</w:t>
      </w:r>
    </w:p>
    <w:p w:rsidR="00062A38" w:rsidRDefault="00062A38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062A38" w:rsidRPr="00062A38" w:rsidRDefault="00062A38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:rsidR="00A61C8E" w:rsidRDefault="005022DC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91002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made a motion to adjourn at </w:t>
      </w:r>
      <w:r w:rsidR="00062A38">
        <w:rPr>
          <w:rFonts w:ascii="Times New Roman" w:eastAsia="Lucida Sans Unicode" w:hAnsi="Times New Roman" w:cs="Tahoma"/>
          <w:bCs/>
          <w:kern w:val="3"/>
          <w:sz w:val="24"/>
          <w:szCs w:val="24"/>
        </w:rPr>
        <w:t>7:04</w:t>
      </w:r>
      <w:bookmarkStart w:id="0" w:name="_GoBack"/>
      <w:bookmarkEnd w:id="0"/>
      <w:r w:rsidR="005E56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p.m.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5E56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5E5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2"/>
    <w:rsid w:val="000021D2"/>
    <w:rsid w:val="00062A38"/>
    <w:rsid w:val="001F2C81"/>
    <w:rsid w:val="00240B25"/>
    <w:rsid w:val="002851BD"/>
    <w:rsid w:val="0033591F"/>
    <w:rsid w:val="00341378"/>
    <w:rsid w:val="003C7901"/>
    <w:rsid w:val="004001C2"/>
    <w:rsid w:val="00457B81"/>
    <w:rsid w:val="005022DC"/>
    <w:rsid w:val="005E4462"/>
    <w:rsid w:val="005E5605"/>
    <w:rsid w:val="005F61B8"/>
    <w:rsid w:val="006341BD"/>
    <w:rsid w:val="00677A06"/>
    <w:rsid w:val="00684142"/>
    <w:rsid w:val="007058DC"/>
    <w:rsid w:val="00736A3B"/>
    <w:rsid w:val="00886AE2"/>
    <w:rsid w:val="00910021"/>
    <w:rsid w:val="0094683D"/>
    <w:rsid w:val="00A61C8E"/>
    <w:rsid w:val="00A70F92"/>
    <w:rsid w:val="00AD033A"/>
    <w:rsid w:val="00B657C7"/>
    <w:rsid w:val="00B84227"/>
    <w:rsid w:val="00B97F3F"/>
    <w:rsid w:val="00C64CF8"/>
    <w:rsid w:val="00CF0028"/>
    <w:rsid w:val="00F371F7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86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DC94-5DAC-479B-AEDE-05243139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cp:lastPrinted>2017-01-05T14:08:00Z</cp:lastPrinted>
  <dcterms:created xsi:type="dcterms:W3CDTF">2017-02-08T21:51:00Z</dcterms:created>
  <dcterms:modified xsi:type="dcterms:W3CDTF">2017-02-08T21:51:00Z</dcterms:modified>
</cp:coreProperties>
</file>