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0F3C6" w14:textId="33F16148" w:rsidR="00B55FA6" w:rsidRDefault="00B55FA6" w:rsidP="00B55FA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Hugo</w:t>
      </w:r>
      <w:r w:rsidR="005C4056">
        <w:rPr>
          <w:rFonts w:ascii="Times New Roman" w:hAnsi="Times New Roman" w:cs="Times New Roman"/>
          <w:sz w:val="32"/>
        </w:rPr>
        <w:t xml:space="preserve"> Rodeo Association</w:t>
      </w:r>
      <w:r>
        <w:rPr>
          <w:rFonts w:ascii="Times New Roman" w:hAnsi="Times New Roman" w:cs="Times New Roman"/>
          <w:sz w:val="32"/>
        </w:rPr>
        <w:t xml:space="preserve"> PRCA Rodeo</w:t>
      </w:r>
    </w:p>
    <w:p w14:paraId="305C4C0C" w14:textId="3A26900B" w:rsidR="00A32BBD" w:rsidRDefault="005C4056" w:rsidP="00B55FA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June </w:t>
      </w:r>
      <w:r w:rsidR="00A32BBD">
        <w:rPr>
          <w:rFonts w:ascii="Times New Roman" w:hAnsi="Times New Roman" w:cs="Times New Roman"/>
          <w:sz w:val="32"/>
        </w:rPr>
        <w:t>1-4</w:t>
      </w:r>
    </w:p>
    <w:p w14:paraId="32553412" w14:textId="2532E9D1" w:rsidR="00B55FA6" w:rsidRDefault="00A32BBD" w:rsidP="00B55FA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44"/>
        </w:rPr>
        <w:t>20</w:t>
      </w:r>
      <w:r w:rsidR="005C4056">
        <w:rPr>
          <w:rFonts w:ascii="Times New Roman" w:hAnsi="Times New Roman" w:cs="Times New Roman"/>
          <w:b/>
          <w:sz w:val="44"/>
        </w:rPr>
        <w:t>2</w:t>
      </w:r>
      <w:r>
        <w:rPr>
          <w:rFonts w:ascii="Times New Roman" w:hAnsi="Times New Roman" w:cs="Times New Roman"/>
          <w:b/>
          <w:sz w:val="44"/>
        </w:rPr>
        <w:t>2</w:t>
      </w:r>
      <w:r w:rsidR="00B55FA6">
        <w:rPr>
          <w:rFonts w:ascii="Times New Roman" w:hAnsi="Times New Roman" w:cs="Times New Roman"/>
          <w:b/>
          <w:sz w:val="44"/>
        </w:rPr>
        <w:t xml:space="preserve"> Vendor Guidelines</w:t>
      </w:r>
    </w:p>
    <w:p w14:paraId="09BB7434" w14:textId="36221D9A" w:rsidR="00B55FA6" w:rsidRDefault="00B55FA6" w:rsidP="00B55FA6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Hugo </w:t>
      </w:r>
      <w:r w:rsidR="005C4056">
        <w:rPr>
          <w:rFonts w:cs="Times New Roman"/>
          <w:sz w:val="24"/>
        </w:rPr>
        <w:t xml:space="preserve">Rodeo Association </w:t>
      </w:r>
      <w:r>
        <w:rPr>
          <w:rFonts w:cs="Times New Roman"/>
          <w:sz w:val="24"/>
        </w:rPr>
        <w:t xml:space="preserve">will be hosting </w:t>
      </w:r>
      <w:r w:rsidR="005C4056">
        <w:rPr>
          <w:rFonts w:cs="Times New Roman"/>
          <w:sz w:val="24"/>
        </w:rPr>
        <w:t xml:space="preserve">PRCA </w:t>
      </w:r>
      <w:r>
        <w:rPr>
          <w:rFonts w:cs="Times New Roman"/>
          <w:sz w:val="24"/>
        </w:rPr>
        <w:t xml:space="preserve">Slack on Wednesday @ 6:00pm, </w:t>
      </w:r>
      <w:r w:rsidR="005C4056">
        <w:rPr>
          <w:rFonts w:cs="Times New Roman"/>
          <w:sz w:val="24"/>
        </w:rPr>
        <w:t xml:space="preserve">WPRA </w:t>
      </w:r>
      <w:r w:rsidR="00A32BBD">
        <w:rPr>
          <w:rFonts w:cs="Times New Roman"/>
          <w:sz w:val="24"/>
        </w:rPr>
        <w:t>Slack</w:t>
      </w:r>
      <w:r>
        <w:rPr>
          <w:rFonts w:cs="Times New Roman"/>
          <w:sz w:val="24"/>
        </w:rPr>
        <w:t xml:space="preserve"> on Thursday @ 6:00 pm, and PRCA Rodeo Performances on Friday and Saturday night @ 8:00 pm.  Vendors are welcome to set up before 4 pm </w:t>
      </w:r>
      <w:r w:rsidR="005C4056">
        <w:rPr>
          <w:rFonts w:cs="Times New Roman"/>
          <w:sz w:val="24"/>
        </w:rPr>
        <w:t>starting Wednesday-Friday; no setup will take place after performance start times</w:t>
      </w:r>
      <w:r>
        <w:rPr>
          <w:rFonts w:cs="Times New Roman"/>
          <w:sz w:val="24"/>
        </w:rPr>
        <w:t>.  Breakdown is after the rodeo performance on Saturday night.</w:t>
      </w:r>
    </w:p>
    <w:p w14:paraId="7765A450" w14:textId="3BAD61A0" w:rsidR="00B55FA6" w:rsidRDefault="00B55FA6" w:rsidP="00B55FA6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Vendors will be located along the south and southeast areas of the arena.  </w:t>
      </w:r>
      <w:r w:rsidR="00FB6088">
        <w:rPr>
          <w:rFonts w:cs="Times New Roman"/>
          <w:sz w:val="24"/>
        </w:rPr>
        <w:t>S</w:t>
      </w:r>
      <w:r w:rsidR="00A32BBD">
        <w:rPr>
          <w:rFonts w:cs="Times New Roman"/>
          <w:sz w:val="24"/>
        </w:rPr>
        <w:t>pot assignments are at discretion of Rodeo committee</w:t>
      </w:r>
      <w:r w:rsidR="00FB6088">
        <w:rPr>
          <w:rFonts w:cs="Times New Roman"/>
          <w:sz w:val="24"/>
        </w:rPr>
        <w:t xml:space="preserve"> to ensure all approved vendors have appropriate spacing to accommodate their needs</w:t>
      </w:r>
      <w:r>
        <w:rPr>
          <w:rFonts w:cs="Times New Roman"/>
          <w:sz w:val="24"/>
        </w:rPr>
        <w:t xml:space="preserve">.  </w:t>
      </w:r>
      <w:r w:rsidR="005C4056">
        <w:rPr>
          <w:rFonts w:cs="Times New Roman"/>
          <w:sz w:val="24"/>
        </w:rPr>
        <w:t>S</w:t>
      </w:r>
      <w:r>
        <w:rPr>
          <w:rFonts w:cs="Times New Roman"/>
          <w:sz w:val="24"/>
        </w:rPr>
        <w:t xml:space="preserve">pots will </w:t>
      </w:r>
      <w:r w:rsidR="005C4056">
        <w:rPr>
          <w:rFonts w:cs="Times New Roman"/>
          <w:sz w:val="24"/>
        </w:rPr>
        <w:t xml:space="preserve">NOT </w:t>
      </w:r>
      <w:r>
        <w:rPr>
          <w:rFonts w:cs="Times New Roman"/>
          <w:sz w:val="24"/>
        </w:rPr>
        <w:t>be under the covered arena</w:t>
      </w:r>
      <w:r w:rsidR="005C4056">
        <w:rPr>
          <w:rFonts w:cs="Times New Roman"/>
          <w:sz w:val="24"/>
        </w:rPr>
        <w:t>; you will need to provide your own cover</w:t>
      </w:r>
      <w:r>
        <w:rPr>
          <w:rFonts w:cs="Times New Roman"/>
          <w:sz w:val="24"/>
        </w:rPr>
        <w:t xml:space="preserve">. Water hookups are NOT available. Electric hookups will need to be requested at time of application submission.  We will do our best to accommodate </w:t>
      </w:r>
      <w:proofErr w:type="gramStart"/>
      <w:r>
        <w:rPr>
          <w:rFonts w:cs="Times New Roman"/>
          <w:sz w:val="24"/>
        </w:rPr>
        <w:t>electric</w:t>
      </w:r>
      <w:proofErr w:type="gramEnd"/>
      <w:r>
        <w:rPr>
          <w:rFonts w:cs="Times New Roman"/>
          <w:sz w:val="24"/>
        </w:rPr>
        <w:t xml:space="preserve"> but no guarantees can be made. Spots </w:t>
      </w:r>
      <w:r w:rsidR="00FB6088">
        <w:rPr>
          <w:rFonts w:cs="Times New Roman"/>
          <w:sz w:val="24"/>
        </w:rPr>
        <w:t xml:space="preserve">requiring paneled areas </w:t>
      </w:r>
      <w:r>
        <w:rPr>
          <w:rFonts w:cs="Times New Roman"/>
          <w:sz w:val="24"/>
        </w:rPr>
        <w:t xml:space="preserve">will be 10 x 10 area </w:t>
      </w:r>
      <w:r w:rsidR="005C4056">
        <w:rPr>
          <w:rFonts w:cs="Times New Roman"/>
          <w:sz w:val="24"/>
        </w:rPr>
        <w:t xml:space="preserve">spaced using </w:t>
      </w:r>
      <w:r>
        <w:rPr>
          <w:rFonts w:cs="Times New Roman"/>
          <w:sz w:val="24"/>
        </w:rPr>
        <w:t>livestock panel</w:t>
      </w:r>
      <w:r w:rsidR="005C4056">
        <w:rPr>
          <w:rFonts w:cs="Times New Roman"/>
          <w:sz w:val="24"/>
        </w:rPr>
        <w:t>s</w:t>
      </w:r>
      <w:r>
        <w:rPr>
          <w:rFonts w:cs="Times New Roman"/>
          <w:sz w:val="24"/>
        </w:rPr>
        <w:t xml:space="preserve">.  Vendors must provide their own equipment. (i.e.: canopies, tables, chairs, signage, etc.)  </w:t>
      </w:r>
    </w:p>
    <w:p w14:paraId="115D7E76" w14:textId="18127370" w:rsidR="00B55FA6" w:rsidRDefault="00B55FA6" w:rsidP="00B55FA6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The number of vendors is limited and will be assigned on a first PAID basis. </w:t>
      </w:r>
      <w:r w:rsidR="00A32BBD">
        <w:rPr>
          <w:rFonts w:cs="Times New Roman"/>
          <w:sz w:val="24"/>
        </w:rPr>
        <w:t xml:space="preserve"> Note: Prior year vendors have right of first refusal.  </w:t>
      </w:r>
      <w:r>
        <w:rPr>
          <w:rFonts w:cs="Times New Roman"/>
          <w:sz w:val="24"/>
        </w:rPr>
        <w:t xml:space="preserve"> All fees are non-refundable as they are used to promote the event. Vendors are expected to leave the area in the same condition as they found it.  </w:t>
      </w:r>
      <w:bookmarkStart w:id="0" w:name="_Hlk96681751"/>
      <w:r w:rsidRPr="005C4056">
        <w:rPr>
          <w:rFonts w:cs="Times New Roman"/>
          <w:b/>
          <w:bCs/>
          <w:sz w:val="24"/>
        </w:rPr>
        <w:t>Food</w:t>
      </w:r>
      <w:r w:rsidR="005C4056" w:rsidRPr="005C4056">
        <w:rPr>
          <w:rFonts w:cs="Times New Roman"/>
          <w:b/>
          <w:bCs/>
          <w:sz w:val="24"/>
        </w:rPr>
        <w:t xml:space="preserve"> </w:t>
      </w:r>
      <w:r w:rsidR="00591C6C">
        <w:rPr>
          <w:rFonts w:cs="Times New Roman"/>
          <w:b/>
          <w:bCs/>
          <w:sz w:val="24"/>
        </w:rPr>
        <w:t>Vendors</w:t>
      </w:r>
      <w:r w:rsidRPr="005C4056">
        <w:rPr>
          <w:rFonts w:cs="Times New Roman"/>
          <w:b/>
          <w:bCs/>
          <w:sz w:val="24"/>
        </w:rPr>
        <w:t>, Political</w:t>
      </w:r>
      <w:r w:rsidR="005C4056" w:rsidRPr="005C4056">
        <w:rPr>
          <w:rFonts w:cs="Times New Roman"/>
          <w:b/>
          <w:bCs/>
          <w:sz w:val="24"/>
        </w:rPr>
        <w:t xml:space="preserve"> Agendas</w:t>
      </w:r>
      <w:r w:rsidRPr="005C4056">
        <w:rPr>
          <w:rFonts w:cs="Times New Roman"/>
          <w:b/>
          <w:bCs/>
          <w:sz w:val="24"/>
        </w:rPr>
        <w:t xml:space="preserve"> </w:t>
      </w:r>
      <w:r w:rsidR="005C4056" w:rsidRPr="005C4056">
        <w:rPr>
          <w:rFonts w:cs="Times New Roman"/>
          <w:b/>
          <w:bCs/>
          <w:sz w:val="24"/>
        </w:rPr>
        <w:t>and/</w:t>
      </w:r>
      <w:r w:rsidRPr="005C4056">
        <w:rPr>
          <w:rFonts w:cs="Times New Roman"/>
          <w:b/>
          <w:bCs/>
          <w:sz w:val="24"/>
        </w:rPr>
        <w:t>or Campaign advertising</w:t>
      </w:r>
      <w:r w:rsidR="00591C6C">
        <w:rPr>
          <w:rFonts w:cs="Times New Roman"/>
          <w:b/>
          <w:bCs/>
          <w:sz w:val="24"/>
        </w:rPr>
        <w:t>, and Chance/Raffle Items</w:t>
      </w:r>
      <w:r w:rsidRPr="005C4056">
        <w:rPr>
          <w:rFonts w:cs="Times New Roman"/>
          <w:b/>
          <w:bCs/>
          <w:sz w:val="24"/>
        </w:rPr>
        <w:t xml:space="preserve"> will NOT BE ACCEPTED. </w:t>
      </w:r>
      <w:r>
        <w:rPr>
          <w:rFonts w:cs="Times New Roman"/>
          <w:sz w:val="24"/>
        </w:rPr>
        <w:t xml:space="preserve"> </w:t>
      </w:r>
      <w:bookmarkEnd w:id="0"/>
      <w:r>
        <w:rPr>
          <w:rFonts w:cs="Times New Roman"/>
          <w:sz w:val="24"/>
        </w:rPr>
        <w:t>The PRCA committee will do our best not to duplicate type of items to be sold, so get your application and payment in First!</w:t>
      </w:r>
    </w:p>
    <w:p w14:paraId="4AC92FD6" w14:textId="33883A72" w:rsidR="00B55FA6" w:rsidRDefault="00B55FA6" w:rsidP="00B55FA6">
      <w:pPr>
        <w:rPr>
          <w:rFonts w:ascii="Times New Roman" w:hAnsi="Times New Roman" w:cs="Times New Roman"/>
          <w:b/>
          <w:sz w:val="28"/>
        </w:rPr>
      </w:pPr>
      <w:r>
        <w:rPr>
          <w:rFonts w:cs="Times New Roman"/>
          <w:sz w:val="24"/>
        </w:rPr>
        <w:t xml:space="preserve">Friday and Saturday night there will be security overseeing the grounds.  This is mainly for the livestock and property of Hugo </w:t>
      </w:r>
      <w:r w:rsidR="005C4056">
        <w:rPr>
          <w:rFonts w:cs="Times New Roman"/>
          <w:sz w:val="24"/>
        </w:rPr>
        <w:t>Rodeo Association</w:t>
      </w:r>
      <w:r>
        <w:rPr>
          <w:rFonts w:cs="Times New Roman"/>
          <w:sz w:val="24"/>
        </w:rPr>
        <w:t xml:space="preserve">.  Any merchandise left unattended during the event is at your own risk. </w:t>
      </w:r>
    </w:p>
    <w:p w14:paraId="233CFCB6" w14:textId="4A281E2F" w:rsidR="00B55FA6" w:rsidRDefault="00B55FA6" w:rsidP="00B55FA6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The Hugo </w:t>
      </w:r>
      <w:r w:rsidR="005C4056">
        <w:rPr>
          <w:rFonts w:cs="Times New Roman"/>
          <w:sz w:val="24"/>
        </w:rPr>
        <w:t>Rodeo Association</w:t>
      </w:r>
      <w:r>
        <w:rPr>
          <w:rFonts w:cs="Times New Roman"/>
          <w:sz w:val="24"/>
        </w:rPr>
        <w:t xml:space="preserve"> Committee, its members, event volunteers, City of Hugo, and Arena employees will not be held responsible for any liability; lost, stolen or damaged merchandise or property or any injury incurred during the set-up of the event, during the event, or breakdown of the event for any person, animal, or object.  </w:t>
      </w:r>
    </w:p>
    <w:p w14:paraId="75B78F08" w14:textId="03F18037" w:rsidR="00B55FA6" w:rsidRPr="00FB6088" w:rsidRDefault="00FB6088" w:rsidP="00B55FA6">
      <w:pPr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sz w:val="28"/>
        </w:rPr>
        <w:t>2022 Vendor Rate</w:t>
      </w:r>
      <w:bookmarkStart w:id="1" w:name="_GoBack"/>
      <w:bookmarkEnd w:id="1"/>
      <w:r>
        <w:rPr>
          <w:rFonts w:ascii="Times New Roman" w:hAnsi="Times New Roman" w:cs="Times New Roman"/>
          <w:b/>
          <w:sz w:val="28"/>
        </w:rPr>
        <w:t xml:space="preserve">s: </w:t>
      </w:r>
      <w:r w:rsidRPr="00FB6088">
        <w:rPr>
          <w:rFonts w:ascii="Times New Roman" w:hAnsi="Times New Roman" w:cs="Times New Roman"/>
          <w:iCs/>
          <w:sz w:val="28"/>
        </w:rPr>
        <w:t>$150 W-Th Only; $250 Fri-Sat Only; $300 W-Sat</w:t>
      </w:r>
    </w:p>
    <w:sectPr w:rsidR="00B55FA6" w:rsidRPr="00FB608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DC60C" w14:textId="77777777" w:rsidR="00B55FA6" w:rsidRDefault="00B55FA6" w:rsidP="00B55FA6">
      <w:pPr>
        <w:spacing w:after="0" w:line="240" w:lineRule="auto"/>
      </w:pPr>
      <w:r>
        <w:separator/>
      </w:r>
    </w:p>
  </w:endnote>
  <w:endnote w:type="continuationSeparator" w:id="0">
    <w:p w14:paraId="605661EC" w14:textId="77777777" w:rsidR="00B55FA6" w:rsidRDefault="00B55FA6" w:rsidP="00B5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03C19" w14:textId="77777777" w:rsidR="00B55FA6" w:rsidRDefault="00B55FA6" w:rsidP="00B55FA6">
      <w:pPr>
        <w:spacing w:after="0" w:line="240" w:lineRule="auto"/>
      </w:pPr>
      <w:r>
        <w:separator/>
      </w:r>
    </w:p>
  </w:footnote>
  <w:footnote w:type="continuationSeparator" w:id="0">
    <w:p w14:paraId="1EDBE53F" w14:textId="77777777" w:rsidR="00B55FA6" w:rsidRDefault="00B55FA6" w:rsidP="00B55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4141" w14:textId="5C965706" w:rsidR="00B55FA6" w:rsidRDefault="00B55FA6" w:rsidP="00B55FA6">
    <w:pPr>
      <w:pStyle w:val="Header"/>
      <w:jc w:val="center"/>
    </w:pPr>
    <w:r>
      <w:rPr>
        <w:noProof/>
      </w:rPr>
      <w:drawing>
        <wp:inline distT="0" distB="0" distL="0" distR="0" wp14:anchorId="76937CF2" wp14:editId="383AD734">
          <wp:extent cx="562054" cy="817245"/>
          <wp:effectExtent l="0" t="0" r="952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2054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7D82520" w14:textId="77777777" w:rsidR="00B55FA6" w:rsidRDefault="00B55F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FA6"/>
    <w:rsid w:val="00033605"/>
    <w:rsid w:val="00591C6C"/>
    <w:rsid w:val="005C4056"/>
    <w:rsid w:val="00706171"/>
    <w:rsid w:val="00A32BBD"/>
    <w:rsid w:val="00B55FA6"/>
    <w:rsid w:val="00F21B5D"/>
    <w:rsid w:val="00FB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31AD8C"/>
  <w15:chartTrackingRefBased/>
  <w15:docId w15:val="{18ED25CB-214C-4B2E-B832-22415B47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FA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FA6"/>
  </w:style>
  <w:style w:type="paragraph" w:styleId="Footer">
    <w:name w:val="footer"/>
    <w:basedOn w:val="Normal"/>
    <w:link w:val="FooterChar"/>
    <w:uiPriority w:val="99"/>
    <w:unhideWhenUsed/>
    <w:rsid w:val="00B55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FA6"/>
  </w:style>
  <w:style w:type="paragraph" w:styleId="BalloonText">
    <w:name w:val="Balloon Text"/>
    <w:basedOn w:val="Normal"/>
    <w:link w:val="BalloonTextChar"/>
    <w:uiPriority w:val="99"/>
    <w:semiHidden/>
    <w:unhideWhenUsed/>
    <w:rsid w:val="00B55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F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Choctaw Nation of Oklahoma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Beckie Morris</dc:creator>
  <cp:keywords/>
  <dc:description/>
  <cp:lastModifiedBy>Beckie Morris</cp:lastModifiedBy>
  <cp:revision>2</cp:revision>
  <cp:lastPrinted>2021-04-20T19:53:00Z</cp:lastPrinted>
  <dcterms:created xsi:type="dcterms:W3CDTF">2022-02-25T19:11:00Z</dcterms:created>
  <dcterms:modified xsi:type="dcterms:W3CDTF">2022-02-25T19:11:00Z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a9a4d6-00e6-49c5-9f41-e04627c5b36b_Enabled">
    <vt:lpwstr>True</vt:lpwstr>
  </property>
  <property fmtid="{D5CDD505-2E9C-101B-9397-08002B2CF9AE}" pid="3" name="MSIP_Label_d1a9a4d6-00e6-49c5-9f41-e04627c5b36b_SiteId">
    <vt:lpwstr>47179c27-f1cb-43d2-b074-77f138da7144</vt:lpwstr>
  </property>
  <property fmtid="{D5CDD505-2E9C-101B-9397-08002B2CF9AE}" pid="4" name="MSIP_Label_d1a9a4d6-00e6-49c5-9f41-e04627c5b36b_Owner">
    <vt:lpwstr>rmorris@choctawnation.com</vt:lpwstr>
  </property>
  <property fmtid="{D5CDD505-2E9C-101B-9397-08002B2CF9AE}" pid="5" name="MSIP_Label_d1a9a4d6-00e6-49c5-9f41-e04627c5b36b_SetDate">
    <vt:lpwstr>2019-04-12T15:22:27.3345037Z</vt:lpwstr>
  </property>
  <property fmtid="{D5CDD505-2E9C-101B-9397-08002B2CF9AE}" pid="6" name="MSIP_Label_d1a9a4d6-00e6-49c5-9f41-e04627c5b36b_Name">
    <vt:lpwstr>General</vt:lpwstr>
  </property>
  <property fmtid="{D5CDD505-2E9C-101B-9397-08002B2CF9AE}" pid="7" name="MSIP_Label_d1a9a4d6-00e6-49c5-9f41-e04627c5b36b_Application">
    <vt:lpwstr>Microsoft Azure Information Protection</vt:lpwstr>
  </property>
  <property fmtid="{D5CDD505-2E9C-101B-9397-08002B2CF9AE}" pid="8" name="MSIP_Label_d1a9a4d6-00e6-49c5-9f41-e04627c5b36b_Extended_MSFT_Method">
    <vt:lpwstr>Automatic</vt:lpwstr>
  </property>
  <property fmtid="{D5CDD505-2E9C-101B-9397-08002B2CF9AE}" pid="9" name="Sensitivity">
    <vt:lpwstr>General</vt:lpwstr>
  </property>
</Properties>
</file>