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63CD2" w14:textId="77777777" w:rsidR="00EF6493" w:rsidRDefault="00EF6493" w:rsidP="00EF6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837D4" w14:textId="77777777" w:rsidR="00EF6493" w:rsidRDefault="00EF6493" w:rsidP="00EF6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29D4E" w14:textId="61FDF5A8" w:rsidR="00EF6493" w:rsidRPr="00EF6493" w:rsidRDefault="00EF6493" w:rsidP="00EF649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CA"/>
        </w:rPr>
        <w:t>Warranty</w:t>
      </w:r>
      <w:r w:rsidRPr="00EF6493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 Policy</w:t>
      </w:r>
    </w:p>
    <w:p w14:paraId="25397249" w14:textId="77777777" w:rsidR="00EF6493" w:rsidRPr="00EF6493" w:rsidRDefault="00EF6493" w:rsidP="00EF6493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18216A09" w14:textId="1543A4FE" w:rsidR="00EF6493" w:rsidRDefault="00EF6493" w:rsidP="00EF6493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F6493">
        <w:rPr>
          <w:rFonts w:ascii="Times New Roman" w:hAnsi="Times New Roman" w:cs="Times New Roman"/>
          <w:sz w:val="24"/>
          <w:szCs w:val="24"/>
          <w:lang w:val="en-CA"/>
        </w:rPr>
        <w:t xml:space="preserve">Thank you for your interest in the products and services of Morin Fibre </w:t>
      </w:r>
      <w:r w:rsidR="00550319">
        <w:rPr>
          <w:rFonts w:ascii="Times New Roman" w:hAnsi="Times New Roman" w:cs="Times New Roman"/>
          <w:sz w:val="24"/>
          <w:szCs w:val="24"/>
          <w:lang w:val="en-CA"/>
        </w:rPr>
        <w:t>d</w:t>
      </w:r>
      <w:r w:rsidRPr="00EF6493">
        <w:rPr>
          <w:rFonts w:ascii="Times New Roman" w:hAnsi="Times New Roman" w:cs="Times New Roman"/>
          <w:sz w:val="24"/>
          <w:szCs w:val="24"/>
          <w:lang w:val="en-CA"/>
        </w:rPr>
        <w:t xml:space="preserve">e </w:t>
      </w:r>
      <w:proofErr w:type="spellStart"/>
      <w:r w:rsidRPr="00EF6493">
        <w:rPr>
          <w:rFonts w:ascii="Times New Roman" w:hAnsi="Times New Roman" w:cs="Times New Roman"/>
          <w:sz w:val="24"/>
          <w:szCs w:val="24"/>
          <w:lang w:val="en-CA"/>
        </w:rPr>
        <w:t>Verre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4D81BA77" w14:textId="07CCC39C" w:rsidR="00EF6493" w:rsidRPr="00EF6493" w:rsidRDefault="00EF6493" w:rsidP="00EF6493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F6493">
        <w:rPr>
          <w:rFonts w:ascii="Times New Roman" w:hAnsi="Times New Roman" w:cs="Times New Roman"/>
          <w:sz w:val="24"/>
          <w:szCs w:val="24"/>
          <w:lang w:val="en-CA"/>
        </w:rPr>
        <w:t>This Limited Warranty applies to physical goods, and only for physical goods,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F6493">
        <w:rPr>
          <w:rFonts w:ascii="Times New Roman" w:hAnsi="Times New Roman" w:cs="Times New Roman"/>
          <w:sz w:val="24"/>
          <w:szCs w:val="24"/>
          <w:lang w:val="en-CA"/>
        </w:rPr>
        <w:t xml:space="preserve">purchased from Morin Fibre </w:t>
      </w:r>
      <w:r w:rsidR="00550319">
        <w:rPr>
          <w:rFonts w:ascii="Times New Roman" w:hAnsi="Times New Roman" w:cs="Times New Roman"/>
          <w:sz w:val="24"/>
          <w:szCs w:val="24"/>
          <w:lang w:val="en-CA"/>
        </w:rPr>
        <w:t>d</w:t>
      </w:r>
      <w:r w:rsidRPr="00EF6493">
        <w:rPr>
          <w:rFonts w:ascii="Times New Roman" w:hAnsi="Times New Roman" w:cs="Times New Roman"/>
          <w:sz w:val="24"/>
          <w:szCs w:val="24"/>
          <w:lang w:val="en-CA"/>
        </w:rPr>
        <w:t xml:space="preserve">e </w:t>
      </w:r>
      <w:proofErr w:type="spellStart"/>
      <w:r w:rsidRPr="00EF6493">
        <w:rPr>
          <w:rFonts w:ascii="Times New Roman" w:hAnsi="Times New Roman" w:cs="Times New Roman"/>
          <w:sz w:val="24"/>
          <w:szCs w:val="24"/>
          <w:lang w:val="en-CA"/>
        </w:rPr>
        <w:t>Verre</w:t>
      </w:r>
      <w:proofErr w:type="spellEnd"/>
      <w:r w:rsidRPr="00EF6493">
        <w:rPr>
          <w:rFonts w:ascii="Times New Roman" w:hAnsi="Times New Roman" w:cs="Times New Roman"/>
          <w:sz w:val="24"/>
          <w:szCs w:val="24"/>
          <w:lang w:val="en-CA"/>
        </w:rPr>
        <w:t xml:space="preserve"> (the "Physical Goods"). This Warranty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F6493">
        <w:rPr>
          <w:rFonts w:ascii="Times New Roman" w:hAnsi="Times New Roman" w:cs="Times New Roman"/>
          <w:sz w:val="24"/>
          <w:szCs w:val="24"/>
          <w:lang w:val="en-CA"/>
        </w:rPr>
        <w:t xml:space="preserve">Disclaimer was created with the help of </w:t>
      </w:r>
      <w:proofErr w:type="spellStart"/>
      <w:r w:rsidRPr="00EF6493">
        <w:rPr>
          <w:rFonts w:ascii="Times New Roman" w:hAnsi="Times New Roman" w:cs="Times New Roman"/>
          <w:sz w:val="24"/>
          <w:szCs w:val="24"/>
          <w:lang w:val="en-CA"/>
        </w:rPr>
        <w:t>DisclaimKit</w:t>
      </w:r>
      <w:proofErr w:type="spellEnd"/>
      <w:r w:rsidRPr="00EF649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04DB3E73" w14:textId="3C0C7BDA" w:rsidR="00EF6493" w:rsidRPr="00113568" w:rsidRDefault="00EF6493" w:rsidP="00EF649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40AE685B" w14:textId="77777777" w:rsidR="00F850A6" w:rsidRPr="00F850A6" w:rsidRDefault="00F850A6" w:rsidP="00F850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b/>
          <w:bCs/>
          <w:sz w:val="24"/>
          <w:szCs w:val="24"/>
          <w:lang w:val="en-CA"/>
        </w:rPr>
        <w:t>What does this limited warranty cover?</w:t>
      </w:r>
    </w:p>
    <w:p w14:paraId="35BD2FF7" w14:textId="77777777" w:rsidR="00F850A6" w:rsidRPr="00113568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13568">
        <w:rPr>
          <w:rFonts w:ascii="Times New Roman" w:hAnsi="Times New Roman" w:cs="Times New Roman"/>
          <w:sz w:val="24"/>
          <w:szCs w:val="24"/>
          <w:lang w:val="en-CA"/>
        </w:rPr>
        <w:t>This Limited Warranty covers any defects in material or workmanship under normal use during the Warranty Period.</w:t>
      </w:r>
    </w:p>
    <w:p w14:paraId="70E26B35" w14:textId="24BBD17D" w:rsidR="00F850A6" w:rsidRP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During the Warranty Period, Morin Fibre </w:t>
      </w:r>
      <w:r w:rsidR="00550319">
        <w:rPr>
          <w:rFonts w:ascii="Times New Roman" w:hAnsi="Times New Roman" w:cs="Times New Roman"/>
          <w:sz w:val="24"/>
          <w:szCs w:val="24"/>
          <w:lang w:val="en-CA"/>
        </w:rPr>
        <w:t>d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e </w:t>
      </w:r>
      <w:proofErr w:type="spellStart"/>
      <w:r w:rsidRPr="00F850A6">
        <w:rPr>
          <w:rFonts w:ascii="Times New Roman" w:hAnsi="Times New Roman" w:cs="Times New Roman"/>
          <w:sz w:val="24"/>
          <w:szCs w:val="24"/>
          <w:lang w:val="en-CA"/>
        </w:rPr>
        <w:t>Verre</w:t>
      </w:r>
      <w:proofErr w:type="spellEnd"/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 will repair or replace, at no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>charge, products or parts of a product that proves defective because of improper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>material or workmanship, under normal use and maintenance.</w:t>
      </w:r>
    </w:p>
    <w:p w14:paraId="3FB299DB" w14:textId="5959E744" w:rsidR="00EF6493" w:rsidRP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>This Limited Warranty is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not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 transferable</w:t>
      </w:r>
      <w:r>
        <w:rPr>
          <w:rFonts w:ascii="Times New Roman" w:hAnsi="Times New Roman" w:cs="Times New Roman"/>
          <w:sz w:val="24"/>
          <w:szCs w:val="24"/>
          <w:lang w:val="en-CA"/>
        </w:rPr>
        <w:t>,</w:t>
      </w:r>
      <w:r w:rsidRPr="00F850A6">
        <w:rPr>
          <w:lang w:val="en-CA"/>
        </w:rPr>
        <w:t xml:space="preserve"> 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>that is, it applies only to the original purchaser.</w:t>
      </w:r>
    </w:p>
    <w:p w14:paraId="466144F1" w14:textId="3F2F16A5" w:rsidR="00EF6493" w:rsidRPr="00113568" w:rsidRDefault="00EF6493" w:rsidP="00EF649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245FB4C3" w14:textId="77777777" w:rsidR="00F850A6" w:rsidRPr="00F850A6" w:rsidRDefault="00F850A6" w:rsidP="00F850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b/>
          <w:bCs/>
          <w:sz w:val="24"/>
          <w:szCs w:val="24"/>
          <w:lang w:val="en-CA"/>
        </w:rPr>
        <w:t>What will we do to correct problems?</w:t>
      </w:r>
    </w:p>
    <w:p w14:paraId="1C9EBD9A" w14:textId="1B775BC1" w:rsidR="00EF6493" w:rsidRPr="00550319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50319">
        <w:rPr>
          <w:rFonts w:ascii="Times New Roman" w:hAnsi="Times New Roman" w:cs="Times New Roman"/>
          <w:sz w:val="24"/>
          <w:szCs w:val="24"/>
          <w:lang w:val="en-CA"/>
        </w:rPr>
        <w:t xml:space="preserve">Morin Fibre </w:t>
      </w:r>
      <w:r w:rsidR="00550319" w:rsidRPr="00550319">
        <w:rPr>
          <w:rFonts w:ascii="Times New Roman" w:hAnsi="Times New Roman" w:cs="Times New Roman"/>
          <w:sz w:val="24"/>
          <w:szCs w:val="24"/>
          <w:lang w:val="en-CA"/>
        </w:rPr>
        <w:t>d</w:t>
      </w:r>
      <w:r w:rsidRPr="00550319">
        <w:rPr>
          <w:rFonts w:ascii="Times New Roman" w:hAnsi="Times New Roman" w:cs="Times New Roman"/>
          <w:sz w:val="24"/>
          <w:szCs w:val="24"/>
          <w:lang w:val="en-CA"/>
        </w:rPr>
        <w:t xml:space="preserve">e </w:t>
      </w:r>
      <w:proofErr w:type="spellStart"/>
      <w:r w:rsidRPr="00550319">
        <w:rPr>
          <w:rFonts w:ascii="Times New Roman" w:hAnsi="Times New Roman" w:cs="Times New Roman"/>
          <w:sz w:val="24"/>
          <w:szCs w:val="24"/>
          <w:lang w:val="en-CA"/>
        </w:rPr>
        <w:t>Verre</w:t>
      </w:r>
      <w:proofErr w:type="spellEnd"/>
      <w:r w:rsidRPr="00550319">
        <w:rPr>
          <w:rFonts w:ascii="Times New Roman" w:hAnsi="Times New Roman" w:cs="Times New Roman"/>
          <w:sz w:val="24"/>
          <w:szCs w:val="24"/>
          <w:lang w:val="en-CA"/>
        </w:rPr>
        <w:t xml:space="preserve"> will repair the Product at no charge, using new or refurbished replacement parts.</w:t>
      </w:r>
    </w:p>
    <w:p w14:paraId="10DC6D94" w14:textId="77777777" w:rsidR="00EF6493" w:rsidRPr="00550319" w:rsidRDefault="00EF6493" w:rsidP="00EF6493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F9D5360" w14:textId="77777777" w:rsidR="00F850A6" w:rsidRPr="00F850A6" w:rsidRDefault="00F850A6" w:rsidP="00F850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b/>
          <w:bCs/>
          <w:sz w:val="24"/>
          <w:szCs w:val="24"/>
          <w:lang w:val="en-CA"/>
        </w:rPr>
        <w:t>How long does the coverage last?</w:t>
      </w:r>
    </w:p>
    <w:p w14:paraId="037A83E6" w14:textId="3D11CDE3" w:rsidR="00F850A6" w:rsidRP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The Warranty Period for Physical Goods purchased from Morin Fibre </w:t>
      </w:r>
      <w:r w:rsidR="00550319">
        <w:rPr>
          <w:rFonts w:ascii="Times New Roman" w:hAnsi="Times New Roman" w:cs="Times New Roman"/>
          <w:sz w:val="24"/>
          <w:szCs w:val="24"/>
          <w:lang w:val="en-CA"/>
        </w:rPr>
        <w:t>d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e </w:t>
      </w:r>
      <w:proofErr w:type="spellStart"/>
      <w:r w:rsidRPr="00F850A6">
        <w:rPr>
          <w:rFonts w:ascii="Times New Roman" w:hAnsi="Times New Roman" w:cs="Times New Roman"/>
          <w:sz w:val="24"/>
          <w:szCs w:val="24"/>
          <w:lang w:val="en-CA"/>
        </w:rPr>
        <w:t>Verre</w:t>
      </w:r>
      <w:proofErr w:type="spellEnd"/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 is 5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>Years from the date of purchase.</w:t>
      </w:r>
    </w:p>
    <w:p w14:paraId="67D36F0F" w14:textId="333A6A0F" w:rsid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>A replacement Physical Good or part assumes the remaining warranty of the original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>Physical Good</w:t>
      </w:r>
      <w:r w:rsidR="00113568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159D26D0" w14:textId="48E6BAAD" w:rsid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69452C4" w14:textId="133813D4" w:rsid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95D71B2" w14:textId="40DFB705" w:rsid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17D103C" w14:textId="15E4AA56" w:rsid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067653C" w14:textId="19A366EC" w:rsid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CB02116" w14:textId="7BF2176C" w:rsid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17972C3" w14:textId="77777777" w:rsidR="00F850A6" w:rsidRP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5587009" w14:textId="77777777" w:rsidR="00F850A6" w:rsidRPr="00F850A6" w:rsidRDefault="00F850A6" w:rsidP="00F850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b/>
          <w:bCs/>
          <w:sz w:val="24"/>
          <w:szCs w:val="24"/>
          <w:lang w:val="en-CA"/>
        </w:rPr>
        <w:t>What does this limited warranty not cover?</w:t>
      </w:r>
    </w:p>
    <w:p w14:paraId="539E13C9" w14:textId="77777777" w:rsid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>This Limited Warranty does not cover any problem that is caused by:</w:t>
      </w:r>
    </w:p>
    <w:p w14:paraId="46E4FDB1" w14:textId="77777777" w:rsidR="00F850A6" w:rsidRDefault="00F850A6" w:rsidP="00F850A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>Conditions, malfunctions or damage not resulting from defects in material 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>workmanship</w:t>
      </w:r>
    </w:p>
    <w:p w14:paraId="547DC099" w14:textId="77777777" w:rsidR="00113568" w:rsidRDefault="00F850A6" w:rsidP="00F850A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>Conditions, malfunctions or damage resulting from negligence, improper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>maintenance or modification</w:t>
      </w:r>
    </w:p>
    <w:p w14:paraId="3C21E71C" w14:textId="38D813D6" w:rsidR="00F850A6" w:rsidRDefault="00F850A6" w:rsidP="00F850A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>Damaged or destroyed by natural causes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>including but not limited to lightning, flood, or other natural disaster</w:t>
      </w:r>
    </w:p>
    <w:p w14:paraId="7DFBDB2A" w14:textId="77777777" w:rsidR="00F850A6" w:rsidRDefault="00F850A6" w:rsidP="00F850A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>Theft 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loss of the Physical Goods </w:t>
      </w:r>
    </w:p>
    <w:p w14:paraId="717F36EB" w14:textId="77777777" w:rsidR="00F850A6" w:rsidRPr="00F850A6" w:rsidRDefault="00F850A6" w:rsidP="00F850A6">
      <w:pPr>
        <w:pStyle w:val="Paragraphedeliste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BABABA2" w14:textId="79972651" w:rsidR="00F850A6" w:rsidRP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Morin Fibre </w:t>
      </w:r>
      <w:r w:rsidR="00550319">
        <w:rPr>
          <w:rFonts w:ascii="Times New Roman" w:hAnsi="Times New Roman" w:cs="Times New Roman"/>
          <w:sz w:val="24"/>
          <w:szCs w:val="24"/>
          <w:lang w:val="en-CA"/>
        </w:rPr>
        <w:t>d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e </w:t>
      </w:r>
      <w:proofErr w:type="spellStart"/>
      <w:r w:rsidRPr="00F850A6">
        <w:rPr>
          <w:rFonts w:ascii="Times New Roman" w:hAnsi="Times New Roman" w:cs="Times New Roman"/>
          <w:sz w:val="24"/>
          <w:szCs w:val="24"/>
          <w:lang w:val="en-CA"/>
        </w:rPr>
        <w:t>Verre</w:t>
      </w:r>
      <w:proofErr w:type="spellEnd"/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 will pay for shipping charges.</w:t>
      </w:r>
    </w:p>
    <w:p w14:paraId="3A393FD2" w14:textId="15A11158" w:rsid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Morin Fibre </w:t>
      </w:r>
      <w:r w:rsidR="00550319">
        <w:rPr>
          <w:rFonts w:ascii="Times New Roman" w:hAnsi="Times New Roman" w:cs="Times New Roman"/>
          <w:sz w:val="24"/>
          <w:szCs w:val="24"/>
          <w:lang w:val="en-CA"/>
        </w:rPr>
        <w:t>d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e </w:t>
      </w:r>
      <w:proofErr w:type="spellStart"/>
      <w:r w:rsidRPr="00F850A6">
        <w:rPr>
          <w:rFonts w:ascii="Times New Roman" w:hAnsi="Times New Roman" w:cs="Times New Roman"/>
          <w:sz w:val="24"/>
          <w:szCs w:val="24"/>
          <w:lang w:val="en-CA"/>
        </w:rPr>
        <w:t>Verre</w:t>
      </w:r>
      <w:proofErr w:type="spellEnd"/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 will not assume any risk of loss or damage to the Physical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>Good while in transit to us.</w:t>
      </w:r>
    </w:p>
    <w:p w14:paraId="082009F6" w14:textId="09D1F531" w:rsid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9C41F91" w14:textId="77777777" w:rsidR="00F850A6" w:rsidRPr="00F850A6" w:rsidRDefault="00F850A6" w:rsidP="00F850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b/>
          <w:bCs/>
          <w:sz w:val="24"/>
          <w:szCs w:val="24"/>
          <w:lang w:val="en-CA"/>
        </w:rPr>
        <w:t>What do you have to do?</w:t>
      </w:r>
    </w:p>
    <w:p w14:paraId="2BAD5D15" w14:textId="77777777" w:rsid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>To obtain warranty service, you must</w:t>
      </w:r>
      <w:r>
        <w:rPr>
          <w:rFonts w:ascii="Times New Roman" w:hAnsi="Times New Roman" w:cs="Times New Roman"/>
          <w:sz w:val="24"/>
          <w:szCs w:val="24"/>
          <w:lang w:val="en-CA"/>
        </w:rPr>
        <w:t>:</w:t>
      </w:r>
    </w:p>
    <w:p w14:paraId="69669C41" w14:textId="77528ED6" w:rsidR="00F850A6" w:rsidRDefault="00F850A6" w:rsidP="00F850A6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C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>ontact us to determine the problem and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>most appropriate solution for you.</w:t>
      </w:r>
    </w:p>
    <w:p w14:paraId="353E9F1B" w14:textId="35502E39" w:rsidR="00113568" w:rsidRDefault="007D406C" w:rsidP="00F850A6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D406C">
        <w:rPr>
          <w:rFonts w:ascii="Times New Roman" w:hAnsi="Times New Roman" w:cs="Times New Roman"/>
          <w:sz w:val="24"/>
          <w:szCs w:val="24"/>
          <w:lang w:val="en-CA"/>
        </w:rPr>
        <w:t>Provide the order form and / or proof of purchase otherwise the product will not be guaranteed.</w:t>
      </w:r>
    </w:p>
    <w:p w14:paraId="716A9839" w14:textId="606E493F" w:rsidR="00F850A6" w:rsidRPr="00F850A6" w:rsidRDefault="00F850A6" w:rsidP="00F850A6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>Deliver the Physical Goods, in either its original packaging, including any accessories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>or documents that shipped with the Physical Goods to the address specified by Morin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Fibre </w:t>
      </w:r>
      <w:r w:rsidR="00550319">
        <w:rPr>
          <w:rFonts w:ascii="Times New Roman" w:hAnsi="Times New Roman" w:cs="Times New Roman"/>
          <w:sz w:val="24"/>
          <w:szCs w:val="24"/>
          <w:lang w:val="en-CA"/>
        </w:rPr>
        <w:t>d</w:t>
      </w:r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e </w:t>
      </w:r>
      <w:proofErr w:type="spellStart"/>
      <w:r w:rsidRPr="00F850A6">
        <w:rPr>
          <w:rFonts w:ascii="Times New Roman" w:hAnsi="Times New Roman" w:cs="Times New Roman"/>
          <w:sz w:val="24"/>
          <w:szCs w:val="24"/>
          <w:lang w:val="en-CA"/>
        </w:rPr>
        <w:t>Verre</w:t>
      </w:r>
      <w:proofErr w:type="spellEnd"/>
      <w:r w:rsidRPr="00F850A6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215EB666" w14:textId="77777777" w:rsidR="00F850A6" w:rsidRPr="00F850A6" w:rsidRDefault="00F850A6" w:rsidP="00F850A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>You can contact us by any of the following contact methods:</w:t>
      </w:r>
    </w:p>
    <w:p w14:paraId="7E3BD822" w14:textId="77777777" w:rsidR="00F850A6" w:rsidRDefault="00F850A6" w:rsidP="00F850A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By </w:t>
      </w:r>
      <w:proofErr w:type="gramStart"/>
      <w:r w:rsidRPr="00F850A6">
        <w:rPr>
          <w:rFonts w:ascii="Times New Roman" w:hAnsi="Times New Roman" w:cs="Times New Roman"/>
          <w:sz w:val="24"/>
          <w:szCs w:val="24"/>
          <w:lang w:val="en-CA"/>
        </w:rPr>
        <w:t>phone :</w:t>
      </w:r>
      <w:proofErr w:type="gramEnd"/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 819-351-4190</w:t>
      </w:r>
    </w:p>
    <w:p w14:paraId="112CE9E4" w14:textId="0F0179E2" w:rsidR="00F850A6" w:rsidRDefault="00F850A6" w:rsidP="00F850A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 xml:space="preserve">By email: </w:t>
      </w:r>
      <w:hyperlink r:id="rId7" w:history="1">
        <w:r w:rsidRPr="00D4477A">
          <w:rPr>
            <w:rStyle w:val="Lienhypertexte"/>
            <w:rFonts w:ascii="Times New Roman" w:hAnsi="Times New Roman" w:cs="Times New Roman"/>
            <w:sz w:val="24"/>
            <w:szCs w:val="24"/>
            <w:lang w:val="en-CA"/>
          </w:rPr>
          <w:t>info@mfdv.ca</w:t>
        </w:r>
      </w:hyperlink>
    </w:p>
    <w:p w14:paraId="56B8133E" w14:textId="6CA918C7" w:rsidR="00F850A6" w:rsidRPr="00F850A6" w:rsidRDefault="00F850A6" w:rsidP="00F850A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850A6">
        <w:rPr>
          <w:rFonts w:ascii="Times New Roman" w:hAnsi="Times New Roman" w:cs="Times New Roman"/>
          <w:sz w:val="24"/>
          <w:szCs w:val="24"/>
          <w:lang w:val="en-CA"/>
        </w:rPr>
        <w:t>By visiting our website: www.mfdv.ca</w:t>
      </w:r>
    </w:p>
    <w:p w14:paraId="4502FB94" w14:textId="6D79DA3C" w:rsidR="007E5F76" w:rsidRPr="00113568" w:rsidRDefault="007E5F76">
      <w:pPr>
        <w:rPr>
          <w:lang w:val="en-CA"/>
        </w:rPr>
      </w:pPr>
    </w:p>
    <w:p w14:paraId="42431107" w14:textId="020C5AC4" w:rsidR="003A3D5E" w:rsidRPr="00233E46" w:rsidRDefault="003A3D5E" w:rsidP="003A3D5E">
      <w:pPr>
        <w:rPr>
          <w:rFonts w:ascii="Times New Roman" w:hAnsi="Times New Roman" w:cs="Times New Roman"/>
          <w:sz w:val="24"/>
          <w:szCs w:val="24"/>
        </w:rPr>
      </w:pPr>
      <w:r w:rsidRPr="00233E46">
        <w:rPr>
          <w:rFonts w:ascii="Times New Roman" w:hAnsi="Times New Roman" w:cs="Times New Roman"/>
          <w:b/>
          <w:bCs/>
          <w:sz w:val="24"/>
          <w:szCs w:val="24"/>
        </w:rPr>
        <w:t>Morin Fibre de Verre</w:t>
      </w:r>
      <w:r w:rsidRPr="00233E4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33E46">
        <w:rPr>
          <w:rFonts w:ascii="Times New Roman" w:hAnsi="Times New Roman" w:cs="Times New Roman"/>
          <w:sz w:val="24"/>
          <w:szCs w:val="24"/>
        </w:rPr>
        <w:t xml:space="preserve">2-1827 </w:t>
      </w:r>
      <w:proofErr w:type="spellStart"/>
      <w:r w:rsidRPr="00233E46">
        <w:rPr>
          <w:rFonts w:ascii="Times New Roman" w:hAnsi="Times New Roman" w:cs="Times New Roman"/>
          <w:sz w:val="24"/>
          <w:szCs w:val="24"/>
        </w:rPr>
        <w:t>Maloney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boulevard</w:t>
      </w:r>
      <w:r w:rsidRPr="00233E46">
        <w:rPr>
          <w:rFonts w:ascii="Times New Roman" w:hAnsi="Times New Roman" w:cs="Times New Roman"/>
          <w:sz w:val="24"/>
          <w:szCs w:val="24"/>
        </w:rPr>
        <w:t xml:space="preserve"> Est</w:t>
      </w:r>
      <w:r>
        <w:rPr>
          <w:rFonts w:ascii="Times New Roman" w:hAnsi="Times New Roman" w:cs="Times New Roman"/>
          <w:sz w:val="24"/>
          <w:szCs w:val="24"/>
        </w:rPr>
        <w:br/>
      </w:r>
      <w:r w:rsidRPr="00233E46">
        <w:rPr>
          <w:rFonts w:ascii="Times New Roman" w:hAnsi="Times New Roman" w:cs="Times New Roman"/>
          <w:sz w:val="24"/>
          <w:szCs w:val="24"/>
        </w:rPr>
        <w:t>Gatineau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3E46">
        <w:rPr>
          <w:rFonts w:ascii="Times New Roman" w:hAnsi="Times New Roman" w:cs="Times New Roman"/>
          <w:sz w:val="24"/>
          <w:szCs w:val="24"/>
        </w:rPr>
        <w:t>QC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Pr="00233E46">
        <w:rPr>
          <w:rFonts w:ascii="Times New Roman" w:hAnsi="Times New Roman" w:cs="Times New Roman"/>
          <w:sz w:val="24"/>
          <w:szCs w:val="24"/>
        </w:rPr>
        <w:t>J8R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E46">
        <w:rPr>
          <w:rFonts w:ascii="Times New Roman" w:hAnsi="Times New Roman" w:cs="Times New Roman"/>
          <w:sz w:val="24"/>
          <w:szCs w:val="24"/>
        </w:rPr>
        <w:t>3Z1</w:t>
      </w:r>
    </w:p>
    <w:p w14:paraId="76B614A6" w14:textId="77777777" w:rsidR="003A3D5E" w:rsidRDefault="003A3D5E"/>
    <w:sectPr w:rsidR="003A3D5E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2A5F3" w14:textId="77777777" w:rsidR="00771DBA" w:rsidRDefault="00771DBA" w:rsidP="00EF6493">
      <w:pPr>
        <w:spacing w:after="0" w:line="240" w:lineRule="auto"/>
      </w:pPr>
      <w:r>
        <w:separator/>
      </w:r>
    </w:p>
  </w:endnote>
  <w:endnote w:type="continuationSeparator" w:id="0">
    <w:p w14:paraId="755443DC" w14:textId="77777777" w:rsidR="00771DBA" w:rsidRDefault="00771DBA" w:rsidP="00EF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B64BC" w14:textId="77777777" w:rsidR="00771DBA" w:rsidRDefault="00771DBA" w:rsidP="00EF6493">
      <w:pPr>
        <w:spacing w:after="0" w:line="240" w:lineRule="auto"/>
      </w:pPr>
      <w:r>
        <w:separator/>
      </w:r>
    </w:p>
  </w:footnote>
  <w:footnote w:type="continuationSeparator" w:id="0">
    <w:p w14:paraId="79D51B79" w14:textId="77777777" w:rsidR="00771DBA" w:rsidRDefault="00771DBA" w:rsidP="00EF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BF3C7" w14:textId="4AD02D76" w:rsidR="00A57A91" w:rsidRPr="00E87DA7" w:rsidRDefault="00A57A91" w:rsidP="00A57A91">
    <w:pPr>
      <w:pStyle w:val="En-tte"/>
      <w:jc w:val="right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AF7980" wp14:editId="3BD514DE">
          <wp:simplePos x="0" y="0"/>
          <wp:positionH relativeFrom="column">
            <wp:posOffset>60960</wp:posOffset>
          </wp:positionH>
          <wp:positionV relativeFrom="paragraph">
            <wp:posOffset>0</wp:posOffset>
          </wp:positionV>
          <wp:extent cx="1531620" cy="704850"/>
          <wp:effectExtent l="0" t="0" r="0" b="0"/>
          <wp:wrapTight wrapText="bothSides">
            <wp:wrapPolygon edited="0">
              <wp:start x="0" y="0"/>
              <wp:lineTo x="0" y="21016"/>
              <wp:lineTo x="21224" y="21016"/>
              <wp:lineTo x="21224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7DA7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E87DA7">
      <w:rPr>
        <w:rFonts w:ascii="Times New Roman" w:hAnsi="Times New Roman" w:cs="Times New Roman"/>
        <w:sz w:val="20"/>
        <w:szCs w:val="20"/>
      </w:rPr>
      <w:t xml:space="preserve"> T</w:t>
    </w:r>
    <w:r>
      <w:rPr>
        <w:rFonts w:ascii="Times New Roman" w:hAnsi="Times New Roman" w:cs="Times New Roman"/>
        <w:sz w:val="20"/>
        <w:szCs w:val="20"/>
      </w:rPr>
      <w:t>e</w:t>
    </w:r>
    <w:r w:rsidRPr="00E87DA7">
      <w:rPr>
        <w:rFonts w:ascii="Times New Roman" w:hAnsi="Times New Roman" w:cs="Times New Roman"/>
        <w:sz w:val="20"/>
        <w:szCs w:val="20"/>
      </w:rPr>
      <w:t>l : 819-351-4190</w:t>
    </w:r>
  </w:p>
  <w:p w14:paraId="6B23DBAD" w14:textId="158B048A" w:rsidR="00A57A91" w:rsidRPr="00E87DA7" w:rsidRDefault="00A57A91" w:rsidP="00A57A91">
    <w:pPr>
      <w:pStyle w:val="En-tte"/>
      <w:jc w:val="right"/>
      <w:rPr>
        <w:rFonts w:ascii="Times New Roman" w:hAnsi="Times New Roman" w:cs="Times New Roman"/>
        <w:sz w:val="20"/>
        <w:szCs w:val="20"/>
      </w:rPr>
    </w:pPr>
    <w:r w:rsidRPr="00E87DA7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Email</w:t>
    </w:r>
    <w:r w:rsidRPr="00E87DA7">
      <w:rPr>
        <w:rFonts w:ascii="Times New Roman" w:hAnsi="Times New Roman" w:cs="Times New Roman"/>
        <w:sz w:val="20"/>
        <w:szCs w:val="20"/>
      </w:rPr>
      <w:t> : info@mfdv.ca</w:t>
    </w:r>
  </w:p>
  <w:p w14:paraId="0198164C" w14:textId="77777777" w:rsidR="00E87DA7" w:rsidRPr="00A57A91" w:rsidRDefault="007A5251">
    <w:pPr>
      <w:pStyle w:val="En-tte"/>
    </w:pPr>
    <w:r w:rsidRPr="00A57A91"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7876"/>
    <w:multiLevelType w:val="hybridMultilevel"/>
    <w:tmpl w:val="72C69A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30E2A"/>
    <w:multiLevelType w:val="hybridMultilevel"/>
    <w:tmpl w:val="3B6AD6F6"/>
    <w:lvl w:ilvl="0" w:tplc="ACC0A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F53D9"/>
    <w:multiLevelType w:val="hybridMultilevel"/>
    <w:tmpl w:val="CD1C3A7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F1426"/>
    <w:multiLevelType w:val="hybridMultilevel"/>
    <w:tmpl w:val="5E4C173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93"/>
    <w:rsid w:val="00113568"/>
    <w:rsid w:val="003A3D5E"/>
    <w:rsid w:val="00550319"/>
    <w:rsid w:val="00616298"/>
    <w:rsid w:val="00771DBA"/>
    <w:rsid w:val="007A5251"/>
    <w:rsid w:val="007D406C"/>
    <w:rsid w:val="007E5F76"/>
    <w:rsid w:val="00A57A91"/>
    <w:rsid w:val="00AF76A7"/>
    <w:rsid w:val="00E663E1"/>
    <w:rsid w:val="00EF6493"/>
    <w:rsid w:val="00F850A6"/>
    <w:rsid w:val="00FD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BBA0"/>
  <w15:chartTrackingRefBased/>
  <w15:docId w15:val="{8AE77C8A-C633-401D-80C2-9C231BD1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64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493"/>
  </w:style>
  <w:style w:type="paragraph" w:styleId="Paragraphedeliste">
    <w:name w:val="List Paragraph"/>
    <w:basedOn w:val="Normal"/>
    <w:uiPriority w:val="34"/>
    <w:qFormat/>
    <w:rsid w:val="00EF649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F64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493"/>
  </w:style>
  <w:style w:type="character" w:styleId="Lienhypertexte">
    <w:name w:val="Hyperlink"/>
    <w:basedOn w:val="Policepardfaut"/>
    <w:uiPriority w:val="99"/>
    <w:unhideWhenUsed/>
    <w:rsid w:val="00F850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5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fdv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Morin</dc:creator>
  <cp:keywords/>
  <dc:description/>
  <cp:lastModifiedBy>Eric Morin</cp:lastModifiedBy>
  <cp:revision>10</cp:revision>
  <dcterms:created xsi:type="dcterms:W3CDTF">2021-02-09T02:31:00Z</dcterms:created>
  <dcterms:modified xsi:type="dcterms:W3CDTF">2021-02-09T22:24:00Z</dcterms:modified>
</cp:coreProperties>
</file>