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ind w:firstLine="720"/>
        <w:jc w:val="center"/>
        <w:rPr>
          <w:b w:val="1"/>
          <w:bCs w:val="1"/>
          <w:sz w:val="34"/>
          <w:szCs w:val="34"/>
        </w:rPr>
      </w:pPr>
      <w:bookmarkStart w:colFirst="0" w:colLast="0" w:name="_o0dks8voyry7" w:id="0"/>
      <w:bookmarkEnd w:id="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   How to Apply OMNISHIELD </w:t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-114299</wp:posOffset>
            </wp:positionH>
            <wp:positionV relativeFrom="paragraph">
              <wp:posOffset>114300</wp:posOffset>
            </wp:positionV>
            <wp:extent cx="1471613" cy="1471613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71613" cy="14716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ind w:firstLine="720"/>
        <w:jc w:val="center"/>
        <w:rPr>
          <w:b w:val="1"/>
          <w:bCs w:val="1"/>
          <w:sz w:val="34"/>
          <w:szCs w:val="34"/>
        </w:rPr>
      </w:pPr>
      <w:bookmarkStart w:colFirst="0" w:colLast="0" w:name="_z7tttz2f9pdp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Rule="auto"/>
        <w:ind w:firstLine="720"/>
        <w:jc w:val="center"/>
        <w:rPr>
          <w:b w:val="1"/>
          <w:bCs w:val="1"/>
          <w:sz w:val="34"/>
          <w:szCs w:val="34"/>
        </w:rPr>
      </w:pPr>
      <w:bookmarkStart w:colFirst="0" w:colLast="0" w:name="_o0dks8voyry7" w:id="0"/>
      <w:bookmarkEnd w:id="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 </w:t>
      </w:r>
    </w:p>
    <w:p w:rsidR="00000000" w:rsidDel="00000000" w:rsidP="00000000" w:rsidRDefault="00000000" w:rsidRPr="00000000" w14:paraId="00000004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1. Cool and clean the nozzle 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Make sure the nozzle is cool, then remove any leftover filament or residue.</w:t>
      </w:r>
    </w:p>
    <w:p w:rsidR="00000000" w:rsidDel="00000000" w:rsidP="00000000" w:rsidRDefault="00000000" w:rsidRPr="00000000" w14:paraId="00000008">
      <w:pPr>
        <w:rPr>
          <w:rFonts w:ascii="Comic Sans MS" w:cs="Comic Sans MS" w:eastAsia="Comic Sans MS" w:hAnsi="Comic Sans MS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2. Shake and uncap 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Gently shake the OMNISHIELD applicator, then remove the cap.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rFonts w:ascii="Comic Sans MS" w:cs="Comic Sans MS" w:eastAsia="Comic Sans MS" w:hAnsi="Comic Sans MS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40" w:before="240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03. Brush it on 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Use the microfiber brush tip to lightly coat the outside of the nozzle in thin, even strokes. Avoid the tip opening.</w:t>
      </w:r>
    </w:p>
    <w:p w:rsidR="00000000" w:rsidDel="00000000" w:rsidP="00000000" w:rsidRDefault="00000000" w:rsidRPr="00000000" w14:paraId="0000000E">
      <w:pPr>
        <w:rPr>
          <w:rFonts w:ascii="Comic Sans MS" w:cs="Comic Sans MS" w:eastAsia="Comic Sans MS" w:hAnsi="Comic Sans MS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4. Let it dry  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10">
      <w:pPr>
        <w:spacing w:after="240" w:before="240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The coating dries white. Give it a few minutes to set fully.</w:t>
      </w:r>
    </w:p>
    <w:p w:rsidR="00000000" w:rsidDel="00000000" w:rsidP="00000000" w:rsidRDefault="00000000" w:rsidRPr="00000000" w14:paraId="00000011">
      <w:pPr>
        <w:rPr>
          <w:rFonts w:ascii="Comic Sans MS" w:cs="Comic Sans MS" w:eastAsia="Comic Sans MS" w:hAnsi="Comic Sans MS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5. Print normally  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13">
      <w:pPr>
        <w:spacing w:after="240" w:before="240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OMNISHIELD is rated for 0-320°C and works with all thermoplastics.</w:t>
      </w:r>
    </w:p>
    <w:p w:rsidR="00000000" w:rsidDel="00000000" w:rsidP="00000000" w:rsidRDefault="00000000" w:rsidRPr="00000000" w14:paraId="00000014">
      <w:pPr>
        <w:rPr>
          <w:rFonts w:ascii="Comic Sans MS" w:cs="Comic Sans MS" w:eastAsia="Comic Sans MS" w:hAnsi="Comic Sans M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Comic Sans MS" w:cs="Comic Sans MS" w:eastAsia="Comic Sans MS" w:hAnsi="Comic Sans MS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rtl w:val="0"/>
        </w:rPr>
        <w:t xml:space="preserve">6. Reapply as needed  </w:t>
      </w: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  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Thin coats work best. Reapply when you notice filament starting to cling again.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mic Sans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