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40" w:type="dxa"/>
        <w:tblInd w:w="198" w:type="dxa"/>
        <w:tblLook w:val="04A0" w:firstRow="1" w:lastRow="0" w:firstColumn="1" w:lastColumn="0" w:noHBand="0" w:noVBand="1"/>
      </w:tblPr>
      <w:tblGrid>
        <w:gridCol w:w="9540"/>
      </w:tblGrid>
      <w:tr w:rsidR="00461A6F" w:rsidRPr="00C55272" w:rsidTr="008A7EB0">
        <w:tc>
          <w:tcPr>
            <w:tcW w:w="9540" w:type="dxa"/>
            <w:tcBorders>
              <w:top w:val="nil"/>
              <w:left w:val="single" w:sz="4" w:space="0" w:color="auto"/>
              <w:bottom w:val="nil"/>
              <w:right w:val="single" w:sz="4" w:space="0" w:color="auto"/>
            </w:tcBorders>
          </w:tcPr>
          <w:p w:rsidR="00D53ADC" w:rsidRPr="00D53ADC" w:rsidRDefault="00D53ADC" w:rsidP="00D53ADC">
            <w:pPr>
              <w:rPr>
                <w:rFonts w:cstheme="minorHAnsi"/>
                <w:sz w:val="20"/>
                <w:szCs w:val="20"/>
              </w:rPr>
            </w:pPr>
            <w:r w:rsidRPr="00D53ADC">
              <w:rPr>
                <w:rFonts w:cstheme="minorHAnsi"/>
                <w:b/>
                <w:bCs/>
                <w:sz w:val="20"/>
                <w:szCs w:val="20"/>
                <w:u w:val="single"/>
                <w:lang w:val="en"/>
              </w:rPr>
              <w:t xml:space="preserve">Proverbs 21: </w:t>
            </w:r>
            <w:hyperlink r:id="rId5" w:anchor="v=2" w:history="1">
              <w:r w:rsidRPr="00D53ADC">
                <w:rPr>
                  <w:rStyle w:val="Hyperlink"/>
                  <w:rFonts w:cstheme="minorHAnsi"/>
                  <w:b/>
                  <w:bCs/>
                  <w:sz w:val="20"/>
                  <w:szCs w:val="20"/>
                </w:rPr>
                <w:t>2</w:t>
              </w:r>
            </w:hyperlink>
            <w:r w:rsidRPr="00D53ADC">
              <w:rPr>
                <w:rStyle w:val="Hyperlink"/>
                <w:rFonts w:cstheme="minorHAnsi"/>
                <w:b/>
                <w:bCs/>
                <w:sz w:val="20"/>
                <w:szCs w:val="20"/>
              </w:rPr>
              <w:t xml:space="preserve"> </w:t>
            </w:r>
            <w:r w:rsidRPr="00D53ADC">
              <w:rPr>
                <w:rFonts w:cstheme="minorHAnsi"/>
                <w:sz w:val="20"/>
                <w:szCs w:val="20"/>
              </w:rPr>
              <w:t xml:space="preserve">Man's every way is straight in his own eyes, but the Lord counts the hearts.  </w:t>
            </w:r>
            <w:hyperlink r:id="rId6" w:anchor="v=3" w:history="1">
              <w:r w:rsidRPr="00D53ADC">
                <w:rPr>
                  <w:rStyle w:val="Hyperlink"/>
                  <w:rFonts w:cstheme="minorHAnsi"/>
                  <w:b/>
                  <w:bCs/>
                  <w:sz w:val="20"/>
                  <w:szCs w:val="20"/>
                </w:rPr>
                <w:t>3</w:t>
              </w:r>
            </w:hyperlink>
            <w:r w:rsidRPr="00D53ADC">
              <w:rPr>
                <w:rFonts w:cstheme="minorHAnsi"/>
                <w:sz w:val="20"/>
                <w:szCs w:val="20"/>
              </w:rPr>
              <w:t>Performing charity and justice is preferred by God to a sacrifice.</w:t>
            </w:r>
          </w:p>
          <w:p w:rsidR="00D53ADC" w:rsidRPr="00D53ADC" w:rsidRDefault="00D53ADC" w:rsidP="00D53ADC">
            <w:pPr>
              <w:rPr>
                <w:rFonts w:cstheme="minorHAnsi"/>
                <w:color w:val="575757"/>
                <w:sz w:val="20"/>
                <w:szCs w:val="20"/>
              </w:rPr>
            </w:pPr>
            <w:r w:rsidRPr="00D53ADC">
              <w:rPr>
                <w:rStyle w:val="x-el"/>
                <w:rFonts w:cstheme="minorHAnsi"/>
                <w:b/>
                <w:bCs/>
                <w:color w:val="575757"/>
                <w:sz w:val="20"/>
                <w:szCs w:val="20"/>
                <w:u w:val="single"/>
              </w:rPr>
              <w:t>Deuteronomy 32:39</w:t>
            </w:r>
            <w:r w:rsidRPr="00D53ADC">
              <w:rPr>
                <w:rFonts w:cstheme="minorHAnsi"/>
                <w:color w:val="575757"/>
                <w:sz w:val="20"/>
                <w:szCs w:val="20"/>
              </w:rPr>
              <w:t xml:space="preserve"> (WEB) </w:t>
            </w:r>
            <w:r w:rsidRPr="00D53ADC">
              <w:rPr>
                <w:rStyle w:val="x-el"/>
                <w:rFonts w:cstheme="minorHAnsi"/>
                <w:b/>
                <w:bCs/>
                <w:color w:val="575757"/>
                <w:sz w:val="20"/>
                <w:szCs w:val="20"/>
              </w:rPr>
              <w:t>39 “See now that I myself am he.</w:t>
            </w:r>
            <w:r w:rsidRPr="00D53ADC">
              <w:rPr>
                <w:rFonts w:cstheme="minorHAnsi"/>
                <w:color w:val="575757"/>
                <w:sz w:val="20"/>
                <w:szCs w:val="20"/>
              </w:rPr>
              <w:t xml:space="preserve"> </w:t>
            </w:r>
            <w:r w:rsidRPr="00D53ADC">
              <w:rPr>
                <w:rStyle w:val="x-el"/>
                <w:rFonts w:cstheme="minorHAnsi"/>
                <w:b/>
                <w:bCs/>
                <w:color w:val="575757"/>
                <w:sz w:val="20"/>
                <w:szCs w:val="20"/>
              </w:rPr>
              <w:t>There is no god with me.</w:t>
            </w:r>
            <w:r w:rsidRPr="00D53ADC">
              <w:rPr>
                <w:rFonts w:cstheme="minorHAnsi"/>
                <w:color w:val="575757"/>
                <w:sz w:val="20"/>
                <w:szCs w:val="20"/>
              </w:rPr>
              <w:t xml:space="preserve"> I kill and I make alive. I wound and I heal. There is no one who can deliver out of my hand.</w:t>
            </w:r>
          </w:p>
          <w:p w:rsidR="00D53ADC" w:rsidRPr="00D53ADC" w:rsidRDefault="00D53ADC" w:rsidP="00D53ADC">
            <w:pPr>
              <w:rPr>
                <w:rFonts w:cstheme="minorHAnsi"/>
                <w:color w:val="575757"/>
                <w:sz w:val="20"/>
                <w:szCs w:val="20"/>
              </w:rPr>
            </w:pPr>
            <w:r w:rsidRPr="00D53ADC">
              <w:rPr>
                <w:rStyle w:val="x-el"/>
                <w:rFonts w:cstheme="minorHAnsi"/>
                <w:b/>
                <w:bCs/>
                <w:color w:val="575757"/>
                <w:sz w:val="20"/>
                <w:szCs w:val="20"/>
                <w:u w:val="single"/>
              </w:rPr>
              <w:t>Numbers 23:19</w:t>
            </w:r>
            <w:r w:rsidRPr="00D53ADC">
              <w:rPr>
                <w:rFonts w:cstheme="minorHAnsi"/>
                <w:color w:val="575757"/>
                <w:sz w:val="20"/>
                <w:szCs w:val="20"/>
              </w:rPr>
              <w:t xml:space="preserve"> “</w:t>
            </w:r>
            <w:r w:rsidRPr="00D53ADC">
              <w:rPr>
                <w:rStyle w:val="x-el"/>
                <w:rFonts w:cstheme="minorHAnsi"/>
                <w:b/>
                <w:bCs/>
                <w:color w:val="575757"/>
                <w:sz w:val="20"/>
                <w:szCs w:val="20"/>
              </w:rPr>
              <w:t>God is not a man</w:t>
            </w:r>
            <w:r w:rsidRPr="00D53ADC">
              <w:rPr>
                <w:rFonts w:cstheme="minorHAnsi"/>
                <w:color w:val="575757"/>
                <w:sz w:val="20"/>
                <w:szCs w:val="20"/>
              </w:rPr>
              <w:t xml:space="preserve"> that He should lie, </w:t>
            </w:r>
            <w:r w:rsidRPr="00D53ADC">
              <w:rPr>
                <w:rStyle w:val="x-el"/>
                <w:rFonts w:cstheme="minorHAnsi"/>
                <w:b/>
                <w:bCs/>
                <w:color w:val="575757"/>
                <w:sz w:val="20"/>
                <w:szCs w:val="20"/>
              </w:rPr>
              <w:t>nor a mortal</w:t>
            </w:r>
            <w:r w:rsidRPr="00D53ADC">
              <w:rPr>
                <w:rFonts w:cstheme="minorHAnsi"/>
                <w:color w:val="575757"/>
                <w:sz w:val="20"/>
                <w:szCs w:val="20"/>
              </w:rPr>
              <w:t xml:space="preserve"> that He should change His mind.”  </w:t>
            </w:r>
          </w:p>
          <w:p w:rsidR="00D53ADC" w:rsidRPr="00D53ADC" w:rsidRDefault="00D53ADC" w:rsidP="00D53ADC">
            <w:pPr>
              <w:pStyle w:val="NormalWeb"/>
              <w:spacing w:before="0" w:beforeAutospacing="0" w:after="0" w:afterAutospacing="0"/>
              <w:rPr>
                <w:rFonts w:asciiTheme="minorHAnsi" w:hAnsiTheme="minorHAnsi" w:cstheme="minorHAnsi"/>
                <w:color w:val="5E5E5E"/>
                <w:sz w:val="20"/>
                <w:szCs w:val="20"/>
              </w:rPr>
            </w:pPr>
            <w:r w:rsidRPr="00D53ADC">
              <w:rPr>
                <w:rStyle w:val="x-el"/>
                <w:rFonts w:asciiTheme="minorHAnsi" w:hAnsiTheme="minorHAnsi" w:cstheme="minorHAnsi"/>
                <w:b/>
                <w:bCs/>
                <w:color w:val="5E5E5E"/>
                <w:sz w:val="20"/>
                <w:szCs w:val="20"/>
                <w:u w:val="single"/>
              </w:rPr>
              <w:t>Jeremiah 31:30</w:t>
            </w:r>
            <w:r w:rsidRPr="00D53ADC">
              <w:rPr>
                <w:rStyle w:val="x-el"/>
                <w:rFonts w:asciiTheme="minorHAnsi" w:hAnsiTheme="minorHAnsi" w:cstheme="minorHAnsi"/>
                <w:b/>
                <w:bCs/>
                <w:color w:val="5E5E5E"/>
                <w:sz w:val="20"/>
                <w:szCs w:val="20"/>
              </w:rPr>
              <w:t xml:space="preserve"> </w:t>
            </w:r>
            <w:r w:rsidRPr="00D53ADC">
              <w:rPr>
                <w:rFonts w:asciiTheme="minorHAnsi" w:hAnsiTheme="minorHAnsi" w:cstheme="minorHAnsi"/>
                <w:color w:val="5E5E5E"/>
                <w:sz w:val="20"/>
                <w:szCs w:val="20"/>
              </w:rPr>
              <w:t xml:space="preserve">(NIV) 30 Instead, everyone will die for their own sin; </w:t>
            </w:r>
          </w:p>
          <w:p w:rsidR="00D53ADC" w:rsidRPr="00D53ADC" w:rsidRDefault="00D53ADC" w:rsidP="00D53ADC">
            <w:pPr>
              <w:rPr>
                <w:rFonts w:cstheme="minorHAnsi"/>
                <w:color w:val="5E5E5E"/>
                <w:sz w:val="20"/>
                <w:szCs w:val="20"/>
              </w:rPr>
            </w:pPr>
            <w:r w:rsidRPr="00D53ADC">
              <w:rPr>
                <w:rStyle w:val="x-el"/>
                <w:rFonts w:cstheme="minorHAnsi"/>
                <w:b/>
                <w:bCs/>
                <w:color w:val="5E5E5E"/>
                <w:sz w:val="20"/>
                <w:szCs w:val="20"/>
                <w:u w:val="single"/>
              </w:rPr>
              <w:t>Ezekiel 18:20-23</w:t>
            </w:r>
            <w:r w:rsidRPr="00D53ADC">
              <w:rPr>
                <w:rStyle w:val="x-el"/>
                <w:rFonts w:cstheme="minorHAnsi"/>
                <w:b/>
                <w:bCs/>
                <w:color w:val="5E5E5E"/>
                <w:sz w:val="20"/>
                <w:szCs w:val="20"/>
              </w:rPr>
              <w:t xml:space="preserve"> </w:t>
            </w:r>
            <w:r w:rsidRPr="00D53ADC">
              <w:rPr>
                <w:rFonts w:cstheme="minorHAnsi"/>
                <w:color w:val="5E5E5E"/>
                <w:sz w:val="20"/>
                <w:szCs w:val="20"/>
              </w:rPr>
              <w:t xml:space="preserve">(NIV) 20 The one who sins is the one who will die. </w:t>
            </w:r>
          </w:p>
          <w:p w:rsidR="00461A6F" w:rsidRPr="00D53ADC" w:rsidRDefault="00D53ADC" w:rsidP="00D53ADC">
            <w:pPr>
              <w:rPr>
                <w:rFonts w:cstheme="minorHAnsi"/>
                <w:sz w:val="20"/>
                <w:szCs w:val="20"/>
              </w:rPr>
            </w:pPr>
            <w:r w:rsidRPr="00D53ADC">
              <w:rPr>
                <w:rFonts w:cstheme="minorHAnsi"/>
                <w:b/>
                <w:color w:val="5E5E5E"/>
                <w:sz w:val="20"/>
                <w:szCs w:val="20"/>
                <w:u w:val="single"/>
              </w:rPr>
              <w:t>J</w:t>
            </w:r>
            <w:r w:rsidR="00461A6F" w:rsidRPr="00D53ADC">
              <w:rPr>
                <w:rFonts w:cstheme="minorHAnsi"/>
                <w:b/>
                <w:bCs/>
                <w:sz w:val="20"/>
                <w:szCs w:val="20"/>
                <w:u w:val="single"/>
              </w:rPr>
              <w:t>onah 3:6-10</w:t>
            </w:r>
            <w:r w:rsidR="00461A6F" w:rsidRPr="00D53ADC">
              <w:rPr>
                <w:rFonts w:cstheme="minorHAnsi"/>
                <w:b/>
                <w:bCs/>
                <w:sz w:val="20"/>
                <w:szCs w:val="20"/>
              </w:rPr>
              <w:t xml:space="preserve"> (NIV)</w:t>
            </w:r>
            <w:r w:rsidR="00C55272" w:rsidRPr="00D53ADC">
              <w:rPr>
                <w:rFonts w:cstheme="minorHAnsi"/>
                <w:b/>
                <w:bCs/>
                <w:sz w:val="20"/>
                <w:szCs w:val="20"/>
              </w:rPr>
              <w:t xml:space="preserve">  </w:t>
            </w:r>
            <w:r w:rsidR="00461A6F" w:rsidRPr="00D53ADC">
              <w:rPr>
                <w:rFonts w:cstheme="minorHAnsi"/>
                <w:sz w:val="20"/>
                <w:szCs w:val="20"/>
                <w:vertAlign w:val="superscript"/>
              </w:rPr>
              <w:t>6 </w:t>
            </w:r>
            <w:r w:rsidR="00461A6F" w:rsidRPr="00D53ADC">
              <w:rPr>
                <w:rFonts w:cstheme="minorHAnsi"/>
                <w:sz w:val="20"/>
                <w:szCs w:val="20"/>
              </w:rPr>
              <w:t xml:space="preserve">When Jonah’s warning reached the king of Nineveh, he rose from his throne, took off his royal robes, covered himself with sackcloth and sat down in the dust. </w:t>
            </w:r>
            <w:r w:rsidR="00461A6F" w:rsidRPr="00D53ADC">
              <w:rPr>
                <w:rFonts w:cstheme="minorHAnsi"/>
                <w:sz w:val="20"/>
                <w:szCs w:val="20"/>
                <w:vertAlign w:val="superscript"/>
              </w:rPr>
              <w:t>7 </w:t>
            </w:r>
            <w:r w:rsidR="00461A6F" w:rsidRPr="00D53ADC">
              <w:rPr>
                <w:rFonts w:cstheme="minorHAnsi"/>
                <w:sz w:val="20"/>
                <w:szCs w:val="20"/>
              </w:rPr>
              <w:t>This is the proclamation he issued in Nineveh: “By the decree of the king and his nobles</w:t>
            </w:r>
            <w:proofErr w:type="gramStart"/>
            <w:r w:rsidR="00461A6F" w:rsidRPr="00D53ADC">
              <w:rPr>
                <w:rFonts w:cstheme="minorHAnsi"/>
                <w:sz w:val="20"/>
                <w:szCs w:val="20"/>
              </w:rPr>
              <w:t xml:space="preserve">:  </w:t>
            </w:r>
            <w:r w:rsidR="00151C2E" w:rsidRPr="00D53ADC">
              <w:rPr>
                <w:rFonts w:cstheme="minorHAnsi"/>
                <w:sz w:val="20"/>
                <w:szCs w:val="20"/>
              </w:rPr>
              <w:t>…….</w:t>
            </w:r>
            <w:proofErr w:type="gramEnd"/>
            <w:r w:rsidR="00461A6F" w:rsidRPr="00D53ADC">
              <w:rPr>
                <w:rFonts w:cstheme="minorHAnsi"/>
                <w:sz w:val="20"/>
                <w:szCs w:val="20"/>
              </w:rPr>
              <w:t xml:space="preserve"> Let everyone call urgently on God. Let them give up their evil ways and their violence. </w:t>
            </w:r>
            <w:r w:rsidR="00461A6F" w:rsidRPr="00D53ADC">
              <w:rPr>
                <w:rFonts w:cstheme="minorHAnsi"/>
                <w:sz w:val="20"/>
                <w:szCs w:val="20"/>
                <w:vertAlign w:val="superscript"/>
              </w:rPr>
              <w:t>9 </w:t>
            </w:r>
            <w:r w:rsidR="00461A6F" w:rsidRPr="00D53ADC">
              <w:rPr>
                <w:rFonts w:cstheme="minorHAnsi"/>
                <w:sz w:val="20"/>
                <w:szCs w:val="20"/>
              </w:rPr>
              <w:t xml:space="preserve">Who knows? God may yet relent and with compassion turn from his fierce anger so that we will not perish.”  </w:t>
            </w:r>
            <w:r w:rsidR="00461A6F" w:rsidRPr="00D53ADC">
              <w:rPr>
                <w:rFonts w:cstheme="minorHAnsi"/>
                <w:sz w:val="20"/>
                <w:szCs w:val="20"/>
                <w:vertAlign w:val="superscript"/>
              </w:rPr>
              <w:t>10 </w:t>
            </w:r>
            <w:r w:rsidR="00461A6F" w:rsidRPr="00D53ADC">
              <w:rPr>
                <w:rFonts w:cstheme="minorHAnsi"/>
                <w:sz w:val="20"/>
                <w:szCs w:val="20"/>
              </w:rPr>
              <w:t>When God saw what they did and how they turned from their evil ways, he relented and did not bring on them the destruction he had threatened.</w:t>
            </w:r>
          </w:p>
          <w:p w:rsidR="00151C2E" w:rsidRPr="00D53ADC" w:rsidRDefault="00461A6F" w:rsidP="00D53ADC">
            <w:pPr>
              <w:rPr>
                <w:rFonts w:cstheme="minorHAnsi"/>
                <w:b/>
                <w:sz w:val="20"/>
                <w:szCs w:val="20"/>
              </w:rPr>
            </w:pPr>
            <w:proofErr w:type="spellStart"/>
            <w:r w:rsidRPr="00D53ADC">
              <w:rPr>
                <w:rFonts w:cstheme="minorHAnsi"/>
                <w:b/>
                <w:sz w:val="20"/>
                <w:szCs w:val="20"/>
                <w:lang w:val="en"/>
              </w:rPr>
              <w:t>Mishlei</w:t>
            </w:r>
            <w:proofErr w:type="spellEnd"/>
            <w:r w:rsidRPr="00D53ADC">
              <w:rPr>
                <w:rFonts w:cstheme="minorHAnsi"/>
                <w:b/>
                <w:sz w:val="20"/>
                <w:szCs w:val="20"/>
                <w:lang w:val="en"/>
              </w:rPr>
              <w:t xml:space="preserve"> </w:t>
            </w:r>
            <w:r w:rsidRPr="00D53ADC">
              <w:rPr>
                <w:rFonts w:cstheme="minorHAnsi"/>
                <w:b/>
                <w:sz w:val="20"/>
                <w:szCs w:val="20"/>
                <w:u w:val="single"/>
                <w:lang w:val="en"/>
              </w:rPr>
              <w:t xml:space="preserve">- Proverbs - Chapter </w:t>
            </w:r>
            <w:proofErr w:type="gramStart"/>
            <w:r w:rsidRPr="00D53ADC">
              <w:rPr>
                <w:rFonts w:cstheme="minorHAnsi"/>
                <w:b/>
                <w:sz w:val="20"/>
                <w:szCs w:val="20"/>
                <w:u w:val="single"/>
                <w:lang w:val="en"/>
              </w:rPr>
              <w:t>11</w:t>
            </w:r>
            <w:bookmarkStart w:id="0" w:name="v4"/>
            <w:r w:rsidR="00C55272" w:rsidRPr="00D53ADC">
              <w:rPr>
                <w:rFonts w:cstheme="minorHAnsi"/>
                <w:b/>
                <w:sz w:val="20"/>
                <w:szCs w:val="20"/>
                <w:u w:val="single"/>
                <w:lang w:val="en"/>
              </w:rPr>
              <w:t xml:space="preserve">  </w:t>
            </w:r>
            <w:proofErr w:type="gramEnd"/>
            <w:r w:rsidRPr="00D53ADC">
              <w:rPr>
                <w:rFonts w:cstheme="minorHAnsi"/>
                <w:sz w:val="20"/>
                <w:szCs w:val="20"/>
                <w:u w:val="single"/>
              </w:rPr>
              <w:fldChar w:fldCharType="begin"/>
            </w:r>
            <w:r w:rsidRPr="00D53ADC">
              <w:rPr>
                <w:rFonts w:cstheme="minorHAnsi"/>
                <w:sz w:val="20"/>
                <w:szCs w:val="20"/>
                <w:u w:val="single"/>
              </w:rPr>
              <w:instrText xml:space="preserve"> HYPERLINK "http://www.chabad.org/library/bible_cdo/aid/16382/jewish/Chapter-11.htm" \l "v=4" </w:instrText>
            </w:r>
            <w:r w:rsidRPr="00D53ADC">
              <w:rPr>
                <w:rFonts w:cstheme="minorHAnsi"/>
                <w:sz w:val="20"/>
                <w:szCs w:val="20"/>
                <w:u w:val="single"/>
              </w:rPr>
              <w:fldChar w:fldCharType="separate"/>
            </w:r>
            <w:r w:rsidRPr="00D53ADC">
              <w:rPr>
                <w:rStyle w:val="Hyperlink"/>
                <w:rFonts w:cstheme="minorHAnsi"/>
                <w:b/>
                <w:bCs/>
                <w:sz w:val="20"/>
                <w:szCs w:val="20"/>
              </w:rPr>
              <w:t>4</w:t>
            </w:r>
            <w:r w:rsidRPr="00D53ADC">
              <w:rPr>
                <w:rFonts w:cstheme="minorHAnsi"/>
                <w:sz w:val="20"/>
                <w:szCs w:val="20"/>
                <w:u w:val="single"/>
              </w:rPr>
              <w:fldChar w:fldCharType="end"/>
            </w:r>
            <w:bookmarkEnd w:id="0"/>
            <w:r w:rsidR="008A7045" w:rsidRPr="00D53ADC">
              <w:rPr>
                <w:rFonts w:cstheme="minorHAnsi"/>
                <w:sz w:val="20"/>
                <w:szCs w:val="20"/>
              </w:rPr>
              <w:t xml:space="preserve"> </w:t>
            </w:r>
            <w:r w:rsidRPr="00D53ADC">
              <w:rPr>
                <w:rFonts w:cstheme="minorHAnsi"/>
                <w:sz w:val="20"/>
                <w:szCs w:val="20"/>
              </w:rPr>
              <w:t xml:space="preserve">Riches will not avail on the day of wrath, but charity will save from death.  </w:t>
            </w:r>
            <w:bookmarkStart w:id="1" w:name="v5"/>
            <w:r w:rsidRPr="00D53ADC">
              <w:rPr>
                <w:rFonts w:cstheme="minorHAnsi"/>
                <w:sz w:val="20"/>
                <w:szCs w:val="20"/>
              </w:rPr>
              <w:fldChar w:fldCharType="begin"/>
            </w:r>
            <w:r w:rsidRPr="00D53ADC">
              <w:rPr>
                <w:rFonts w:cstheme="minorHAnsi"/>
                <w:sz w:val="20"/>
                <w:szCs w:val="20"/>
              </w:rPr>
              <w:instrText xml:space="preserve"> HYPERLINK "http://www.chabad.org/library/bible_cdo/aid/16382/jewish/Chapter-11.htm" \l "v=5" </w:instrText>
            </w:r>
            <w:r w:rsidRPr="00D53ADC">
              <w:rPr>
                <w:rFonts w:cstheme="minorHAnsi"/>
                <w:sz w:val="20"/>
                <w:szCs w:val="20"/>
              </w:rPr>
              <w:fldChar w:fldCharType="separate"/>
            </w:r>
            <w:r w:rsidRPr="00D53ADC">
              <w:rPr>
                <w:rStyle w:val="Hyperlink"/>
                <w:rFonts w:cstheme="minorHAnsi"/>
                <w:b/>
                <w:bCs/>
                <w:sz w:val="20"/>
                <w:szCs w:val="20"/>
              </w:rPr>
              <w:t>5</w:t>
            </w:r>
            <w:r w:rsidRPr="00D53ADC">
              <w:rPr>
                <w:rFonts w:cstheme="minorHAnsi"/>
                <w:sz w:val="20"/>
                <w:szCs w:val="20"/>
              </w:rPr>
              <w:fldChar w:fldCharType="end"/>
            </w:r>
            <w:bookmarkEnd w:id="1"/>
            <w:r w:rsidRPr="00D53ADC">
              <w:rPr>
                <w:rFonts w:cstheme="minorHAnsi"/>
                <w:sz w:val="20"/>
                <w:szCs w:val="20"/>
              </w:rPr>
              <w:t>The righteousness of the innocent will straighten his way, but the wicked will fall in his wickedness.</w:t>
            </w:r>
            <w:r w:rsidR="00151C2E" w:rsidRPr="00D53ADC">
              <w:rPr>
                <w:rFonts w:cstheme="minorHAnsi"/>
                <w:color w:val="5E5E5E"/>
                <w:sz w:val="20"/>
                <w:szCs w:val="20"/>
              </w:rPr>
              <w:t xml:space="preserve"> </w:t>
            </w:r>
          </w:p>
        </w:tc>
      </w:tr>
      <w:tr w:rsidR="00461A6F" w:rsidRPr="00C55272" w:rsidTr="008A7EB0">
        <w:tc>
          <w:tcPr>
            <w:tcW w:w="9540" w:type="dxa"/>
            <w:tcBorders>
              <w:top w:val="nil"/>
              <w:bottom w:val="nil"/>
            </w:tcBorders>
          </w:tcPr>
          <w:p w:rsidR="00461A6F" w:rsidRPr="00D53ADC" w:rsidRDefault="00C55272" w:rsidP="0058279C">
            <w:pPr>
              <w:rPr>
                <w:rFonts w:cstheme="minorHAnsi"/>
                <w:b/>
                <w:bCs/>
                <w:sz w:val="20"/>
                <w:szCs w:val="20"/>
              </w:rPr>
            </w:pPr>
            <w:r w:rsidRPr="00D53ADC">
              <w:rPr>
                <w:rStyle w:val="x-el"/>
                <w:rFonts w:cstheme="minorHAnsi"/>
                <w:b/>
                <w:sz w:val="20"/>
                <w:szCs w:val="20"/>
                <w:u w:val="single"/>
              </w:rPr>
              <w:t>Ecclesiastes 12:13</w:t>
            </w:r>
            <w:r w:rsidRPr="00D53ADC">
              <w:rPr>
                <w:rFonts w:cstheme="minorHAnsi"/>
                <w:sz w:val="20"/>
                <w:szCs w:val="20"/>
              </w:rPr>
              <w:t xml:space="preserve"> (NIV</w:t>
            </w:r>
            <w:r w:rsidR="00AC4CAF" w:rsidRPr="00D53ADC">
              <w:rPr>
                <w:rFonts w:cstheme="minorHAnsi"/>
                <w:sz w:val="20"/>
                <w:szCs w:val="20"/>
              </w:rPr>
              <w:t xml:space="preserve">)   13 Now all has been heard; </w:t>
            </w:r>
            <w:r w:rsidRPr="00D53ADC">
              <w:rPr>
                <w:rFonts w:cstheme="minorHAnsi"/>
                <w:sz w:val="20"/>
                <w:szCs w:val="20"/>
              </w:rPr>
              <w:t>here is the conclusion of the matter:  Fear God and keep his commandments, for this is the duty of all mankind.  </w:t>
            </w:r>
          </w:p>
          <w:p w:rsidR="00095C5E" w:rsidRPr="00D53ADC" w:rsidRDefault="00095C5E" w:rsidP="0058279C">
            <w:pPr>
              <w:rPr>
                <w:rFonts w:cstheme="minorHAnsi"/>
                <w:b/>
                <w:bCs/>
                <w:sz w:val="20"/>
                <w:szCs w:val="20"/>
              </w:rPr>
            </w:pPr>
          </w:p>
          <w:p w:rsidR="00D53ADC" w:rsidRPr="00D53ADC" w:rsidRDefault="00D53ADC" w:rsidP="00D53ADC">
            <w:pPr>
              <w:rPr>
                <w:rFonts w:cstheme="minorHAnsi"/>
                <w:bCs/>
                <w:sz w:val="20"/>
                <w:szCs w:val="20"/>
              </w:rPr>
            </w:pPr>
            <w:r w:rsidRPr="00D53ADC">
              <w:rPr>
                <w:rFonts w:cstheme="minorHAnsi"/>
                <w:b/>
                <w:bCs/>
                <w:sz w:val="20"/>
                <w:szCs w:val="20"/>
                <w:u w:val="single"/>
              </w:rPr>
              <w:t>Proverbs 21: 2</w:t>
            </w:r>
            <w:r w:rsidRPr="00D53ADC">
              <w:rPr>
                <w:rFonts w:cstheme="minorHAnsi"/>
                <w:bCs/>
                <w:sz w:val="20"/>
                <w:szCs w:val="20"/>
              </w:rPr>
              <w:t xml:space="preserve"> Man's every way is straight in his own eyes, but the Lord counts the hearts.  3Performing charity and justice is preferred by God to a sacrifice.</w:t>
            </w:r>
          </w:p>
          <w:p w:rsidR="00D53ADC" w:rsidRPr="00D53ADC" w:rsidRDefault="00D53ADC" w:rsidP="00D53ADC">
            <w:pPr>
              <w:rPr>
                <w:rFonts w:cstheme="minorHAnsi"/>
                <w:bCs/>
                <w:sz w:val="20"/>
                <w:szCs w:val="20"/>
              </w:rPr>
            </w:pPr>
            <w:r w:rsidRPr="00D53ADC">
              <w:rPr>
                <w:rFonts w:cstheme="minorHAnsi"/>
                <w:b/>
                <w:bCs/>
                <w:sz w:val="20"/>
                <w:szCs w:val="20"/>
                <w:u w:val="single"/>
              </w:rPr>
              <w:t>Deuteronomy 32:39</w:t>
            </w:r>
            <w:r w:rsidRPr="00D53ADC">
              <w:rPr>
                <w:rFonts w:cstheme="minorHAnsi"/>
                <w:bCs/>
                <w:sz w:val="20"/>
                <w:szCs w:val="20"/>
              </w:rPr>
              <w:t xml:space="preserve"> (WEB) 39 “See now that I myself am he. There is no god with me. I kill and I make alive. I wound and I heal. There is no one who can deliver out of my hand.</w:t>
            </w:r>
          </w:p>
          <w:p w:rsidR="00D53ADC" w:rsidRPr="00D53ADC" w:rsidRDefault="00D53ADC" w:rsidP="00D53ADC">
            <w:pPr>
              <w:rPr>
                <w:rFonts w:cstheme="minorHAnsi"/>
                <w:color w:val="575757"/>
                <w:sz w:val="20"/>
                <w:szCs w:val="20"/>
              </w:rPr>
            </w:pPr>
            <w:r w:rsidRPr="00D53ADC">
              <w:rPr>
                <w:rStyle w:val="x-el"/>
                <w:rFonts w:cstheme="minorHAnsi"/>
                <w:b/>
                <w:bCs/>
                <w:color w:val="575757"/>
                <w:sz w:val="20"/>
                <w:szCs w:val="20"/>
                <w:u w:val="single"/>
              </w:rPr>
              <w:t>Numbers 23:19</w:t>
            </w:r>
            <w:r w:rsidRPr="00D53ADC">
              <w:rPr>
                <w:rFonts w:cstheme="minorHAnsi"/>
                <w:color w:val="575757"/>
                <w:sz w:val="20"/>
                <w:szCs w:val="20"/>
              </w:rPr>
              <w:t xml:space="preserve"> “</w:t>
            </w:r>
            <w:r w:rsidRPr="00D53ADC">
              <w:rPr>
                <w:rStyle w:val="x-el"/>
                <w:rFonts w:cstheme="minorHAnsi"/>
                <w:b/>
                <w:bCs/>
                <w:color w:val="575757"/>
                <w:sz w:val="20"/>
                <w:szCs w:val="20"/>
              </w:rPr>
              <w:t>God is not a man</w:t>
            </w:r>
            <w:r w:rsidRPr="00D53ADC">
              <w:rPr>
                <w:rFonts w:cstheme="minorHAnsi"/>
                <w:color w:val="575757"/>
                <w:sz w:val="20"/>
                <w:szCs w:val="20"/>
              </w:rPr>
              <w:t xml:space="preserve"> that He should lie, </w:t>
            </w:r>
            <w:r w:rsidRPr="00D53ADC">
              <w:rPr>
                <w:rStyle w:val="x-el"/>
                <w:rFonts w:cstheme="minorHAnsi"/>
                <w:b/>
                <w:bCs/>
                <w:color w:val="575757"/>
                <w:sz w:val="20"/>
                <w:szCs w:val="20"/>
              </w:rPr>
              <w:t>nor a mortal</w:t>
            </w:r>
            <w:r w:rsidRPr="00D53ADC">
              <w:rPr>
                <w:rFonts w:cstheme="minorHAnsi"/>
                <w:color w:val="575757"/>
                <w:sz w:val="20"/>
                <w:szCs w:val="20"/>
              </w:rPr>
              <w:t xml:space="preserve"> that He should change His mind.”  </w:t>
            </w:r>
          </w:p>
          <w:p w:rsidR="00D53ADC" w:rsidRPr="00D53ADC" w:rsidRDefault="00D53ADC" w:rsidP="00D53ADC">
            <w:pPr>
              <w:rPr>
                <w:rFonts w:cstheme="minorHAnsi"/>
                <w:bCs/>
                <w:sz w:val="20"/>
                <w:szCs w:val="20"/>
              </w:rPr>
            </w:pPr>
            <w:r w:rsidRPr="00D53ADC">
              <w:rPr>
                <w:rFonts w:cstheme="minorHAnsi"/>
                <w:b/>
                <w:bCs/>
                <w:sz w:val="20"/>
                <w:szCs w:val="20"/>
                <w:u w:val="single"/>
              </w:rPr>
              <w:t>Jeremiah 31:30</w:t>
            </w:r>
            <w:r w:rsidRPr="00D53ADC">
              <w:rPr>
                <w:rFonts w:cstheme="minorHAnsi"/>
                <w:bCs/>
                <w:sz w:val="20"/>
                <w:szCs w:val="20"/>
              </w:rPr>
              <w:t xml:space="preserve"> (NIV) 30 Instead, everyone will die for their own sin; </w:t>
            </w:r>
          </w:p>
          <w:p w:rsidR="00D53ADC" w:rsidRPr="00D53ADC" w:rsidRDefault="00D53ADC" w:rsidP="00D53ADC">
            <w:pPr>
              <w:rPr>
                <w:rFonts w:cstheme="minorHAnsi"/>
                <w:bCs/>
                <w:sz w:val="20"/>
                <w:szCs w:val="20"/>
              </w:rPr>
            </w:pPr>
            <w:r w:rsidRPr="00D53ADC">
              <w:rPr>
                <w:rFonts w:cstheme="minorHAnsi"/>
                <w:b/>
                <w:bCs/>
                <w:sz w:val="20"/>
                <w:szCs w:val="20"/>
                <w:u w:val="single"/>
              </w:rPr>
              <w:t>Ezekiel 18:20-23</w:t>
            </w:r>
            <w:r w:rsidRPr="00D53ADC">
              <w:rPr>
                <w:rFonts w:cstheme="minorHAnsi"/>
                <w:bCs/>
                <w:sz w:val="20"/>
                <w:szCs w:val="20"/>
              </w:rPr>
              <w:t xml:space="preserve"> (NIV) 20 The one who sins is the one who will die. </w:t>
            </w:r>
          </w:p>
          <w:p w:rsidR="00151C2E" w:rsidRPr="00D53ADC" w:rsidRDefault="00151C2E" w:rsidP="00151C2E">
            <w:pPr>
              <w:rPr>
                <w:rFonts w:cstheme="minorHAnsi"/>
                <w:bCs/>
                <w:sz w:val="20"/>
                <w:szCs w:val="20"/>
              </w:rPr>
            </w:pPr>
            <w:r w:rsidRPr="00D53ADC">
              <w:rPr>
                <w:rFonts w:cstheme="minorHAnsi"/>
                <w:b/>
                <w:bCs/>
                <w:sz w:val="20"/>
                <w:szCs w:val="20"/>
                <w:u w:val="single"/>
              </w:rPr>
              <w:t>Jonah 3:6-10</w:t>
            </w:r>
            <w:r w:rsidRPr="00D53ADC">
              <w:rPr>
                <w:rFonts w:cstheme="minorHAnsi"/>
                <w:bCs/>
                <w:sz w:val="20"/>
                <w:szCs w:val="20"/>
              </w:rPr>
              <w:t xml:space="preserve"> (NIV)  6 When Jonah’s warning reached the king of Nineveh, he rose from his throne, took off his royal robes, covered himself with sackcloth and sat down in the dust. 7 This is the proclamation he issued in Nineveh: “By the decree of the king and his nobles</w:t>
            </w:r>
            <w:proofErr w:type="gramStart"/>
            <w:r w:rsidRPr="00D53ADC">
              <w:rPr>
                <w:rFonts w:cstheme="minorHAnsi"/>
                <w:bCs/>
                <w:sz w:val="20"/>
                <w:szCs w:val="20"/>
              </w:rPr>
              <w:t>:  …….</w:t>
            </w:r>
            <w:proofErr w:type="gramEnd"/>
            <w:r w:rsidRPr="00D53ADC">
              <w:rPr>
                <w:rFonts w:cstheme="minorHAnsi"/>
                <w:bCs/>
                <w:sz w:val="20"/>
                <w:szCs w:val="20"/>
              </w:rPr>
              <w:t xml:space="preserve"> Let everyone call urgently on God. Let them give up their evil ways and their violence. 9 Who knows? God may yet relent and with compassion turn from his fierce anger so that we will not perish.”  10 When God saw what they did and how they turned from their evil ways, he relented and did not bring on them the destruction he had threatened.</w:t>
            </w:r>
          </w:p>
          <w:p w:rsidR="00151C2E" w:rsidRPr="00D53ADC" w:rsidRDefault="00151C2E" w:rsidP="00151C2E">
            <w:pPr>
              <w:rPr>
                <w:rFonts w:cstheme="minorHAnsi"/>
                <w:bCs/>
                <w:sz w:val="20"/>
                <w:szCs w:val="20"/>
              </w:rPr>
            </w:pPr>
            <w:proofErr w:type="spellStart"/>
            <w:r w:rsidRPr="00D53ADC">
              <w:rPr>
                <w:rFonts w:cstheme="minorHAnsi"/>
                <w:b/>
                <w:bCs/>
                <w:sz w:val="20"/>
                <w:szCs w:val="20"/>
                <w:u w:val="single"/>
              </w:rPr>
              <w:t>Mishlei</w:t>
            </w:r>
            <w:proofErr w:type="spellEnd"/>
            <w:r w:rsidRPr="00D53ADC">
              <w:rPr>
                <w:rFonts w:cstheme="minorHAnsi"/>
                <w:b/>
                <w:bCs/>
                <w:sz w:val="20"/>
                <w:szCs w:val="20"/>
                <w:u w:val="single"/>
              </w:rPr>
              <w:t xml:space="preserve"> -</w:t>
            </w:r>
            <w:r w:rsidRPr="00D53ADC">
              <w:rPr>
                <w:rFonts w:cstheme="minorHAnsi"/>
                <w:bCs/>
                <w:sz w:val="20"/>
                <w:szCs w:val="20"/>
              </w:rPr>
              <w:t xml:space="preserve"> </w:t>
            </w:r>
            <w:r w:rsidRPr="00D53ADC">
              <w:rPr>
                <w:rFonts w:cstheme="minorHAnsi"/>
                <w:b/>
                <w:bCs/>
                <w:sz w:val="20"/>
                <w:szCs w:val="20"/>
                <w:u w:val="single"/>
              </w:rPr>
              <w:t xml:space="preserve">Proverbs - Chapter </w:t>
            </w:r>
            <w:proofErr w:type="gramStart"/>
            <w:r w:rsidRPr="00D53ADC">
              <w:rPr>
                <w:rFonts w:cstheme="minorHAnsi"/>
                <w:b/>
                <w:bCs/>
                <w:sz w:val="20"/>
                <w:szCs w:val="20"/>
                <w:u w:val="single"/>
              </w:rPr>
              <w:t>11  4</w:t>
            </w:r>
            <w:proofErr w:type="gramEnd"/>
            <w:r w:rsidRPr="00D53ADC">
              <w:rPr>
                <w:rFonts w:cstheme="minorHAnsi"/>
                <w:bCs/>
                <w:sz w:val="20"/>
                <w:szCs w:val="20"/>
              </w:rPr>
              <w:t xml:space="preserve"> Riches will not avail on the day of wrath, but charity will save from death.  5The righteousness of the innocent will straighten his way, but the wicked will fall in his wickedness.</w:t>
            </w:r>
          </w:p>
          <w:p w:rsidR="00151C2E" w:rsidRPr="00D53ADC" w:rsidRDefault="00151C2E" w:rsidP="00151C2E">
            <w:pPr>
              <w:rPr>
                <w:rFonts w:cstheme="minorHAnsi"/>
                <w:bCs/>
                <w:sz w:val="20"/>
                <w:szCs w:val="20"/>
              </w:rPr>
            </w:pPr>
            <w:r w:rsidRPr="00D53ADC">
              <w:rPr>
                <w:rFonts w:cstheme="minorHAnsi"/>
                <w:b/>
                <w:bCs/>
                <w:sz w:val="20"/>
                <w:szCs w:val="20"/>
                <w:u w:val="single"/>
              </w:rPr>
              <w:t>Ecclesiastes 12:13</w:t>
            </w:r>
            <w:r w:rsidRPr="00D53ADC">
              <w:rPr>
                <w:rFonts w:cstheme="minorHAnsi"/>
                <w:bCs/>
                <w:sz w:val="20"/>
                <w:szCs w:val="20"/>
              </w:rPr>
              <w:t xml:space="preserve"> (NIV)   13 Now all has been heard; here is the conclusion of the matter:  Fear God and keep his commandments, for this is the duty of all mankind.  </w:t>
            </w:r>
          </w:p>
          <w:p w:rsidR="00151C2E" w:rsidRPr="00D53ADC" w:rsidRDefault="00151C2E" w:rsidP="00151C2E">
            <w:pPr>
              <w:rPr>
                <w:rFonts w:cstheme="minorHAnsi"/>
                <w:b/>
                <w:bCs/>
                <w:sz w:val="20"/>
                <w:szCs w:val="20"/>
              </w:rPr>
            </w:pPr>
          </w:p>
          <w:p w:rsidR="00D53ADC" w:rsidRPr="00D53ADC" w:rsidRDefault="00D53ADC" w:rsidP="00D53ADC">
            <w:pPr>
              <w:rPr>
                <w:rFonts w:cstheme="minorHAnsi"/>
                <w:bCs/>
                <w:sz w:val="20"/>
                <w:szCs w:val="20"/>
              </w:rPr>
            </w:pPr>
            <w:r w:rsidRPr="00D53ADC">
              <w:rPr>
                <w:rFonts w:cstheme="minorHAnsi"/>
                <w:b/>
                <w:bCs/>
                <w:sz w:val="20"/>
                <w:szCs w:val="20"/>
                <w:u w:val="single"/>
              </w:rPr>
              <w:t>Proverbs 21: 2</w:t>
            </w:r>
            <w:r w:rsidRPr="00D53ADC">
              <w:rPr>
                <w:rFonts w:cstheme="minorHAnsi"/>
                <w:bCs/>
                <w:sz w:val="20"/>
                <w:szCs w:val="20"/>
              </w:rPr>
              <w:t xml:space="preserve"> Man's every way is straight in his own eyes, but the Lord counts the hearts.  3Performing charity and justice is preferred by God to a sacrifice.</w:t>
            </w:r>
            <w:bookmarkStart w:id="2" w:name="_GoBack"/>
            <w:bookmarkEnd w:id="2"/>
          </w:p>
          <w:p w:rsidR="00D53ADC" w:rsidRPr="00D53ADC" w:rsidRDefault="00D53ADC" w:rsidP="00D53ADC">
            <w:pPr>
              <w:rPr>
                <w:rFonts w:cstheme="minorHAnsi"/>
                <w:bCs/>
                <w:sz w:val="20"/>
                <w:szCs w:val="20"/>
              </w:rPr>
            </w:pPr>
            <w:r w:rsidRPr="00D53ADC">
              <w:rPr>
                <w:rFonts w:cstheme="minorHAnsi"/>
                <w:b/>
                <w:bCs/>
                <w:sz w:val="20"/>
                <w:szCs w:val="20"/>
                <w:u w:val="single"/>
              </w:rPr>
              <w:t>Deuteronomy 32:39</w:t>
            </w:r>
            <w:r w:rsidRPr="00D53ADC">
              <w:rPr>
                <w:rFonts w:cstheme="minorHAnsi"/>
                <w:bCs/>
                <w:sz w:val="20"/>
                <w:szCs w:val="20"/>
              </w:rPr>
              <w:t xml:space="preserve"> (WEB) 39 “See now that I myself am he. There is no god with me. I kill and I make alive. I wound and I heal. There is no one who can deliver out of my hand.</w:t>
            </w:r>
          </w:p>
          <w:p w:rsidR="00D53ADC" w:rsidRPr="00D53ADC" w:rsidRDefault="00D53ADC" w:rsidP="00D53ADC">
            <w:pPr>
              <w:rPr>
                <w:rFonts w:cstheme="minorHAnsi"/>
                <w:color w:val="575757"/>
                <w:sz w:val="20"/>
                <w:szCs w:val="20"/>
              </w:rPr>
            </w:pPr>
            <w:r w:rsidRPr="00D53ADC">
              <w:rPr>
                <w:rStyle w:val="x-el"/>
                <w:rFonts w:cstheme="minorHAnsi"/>
                <w:b/>
                <w:bCs/>
                <w:color w:val="575757"/>
                <w:sz w:val="20"/>
                <w:szCs w:val="20"/>
                <w:u w:val="single"/>
              </w:rPr>
              <w:t>Numbers 23:19</w:t>
            </w:r>
            <w:r w:rsidRPr="00D53ADC">
              <w:rPr>
                <w:rFonts w:cstheme="minorHAnsi"/>
                <w:color w:val="575757"/>
                <w:sz w:val="20"/>
                <w:szCs w:val="20"/>
              </w:rPr>
              <w:t xml:space="preserve"> “</w:t>
            </w:r>
            <w:r w:rsidRPr="00D53ADC">
              <w:rPr>
                <w:rStyle w:val="x-el"/>
                <w:rFonts w:cstheme="minorHAnsi"/>
                <w:b/>
                <w:bCs/>
                <w:color w:val="575757"/>
                <w:sz w:val="20"/>
                <w:szCs w:val="20"/>
              </w:rPr>
              <w:t>God is not a man</w:t>
            </w:r>
            <w:r w:rsidRPr="00D53ADC">
              <w:rPr>
                <w:rFonts w:cstheme="minorHAnsi"/>
                <w:color w:val="575757"/>
                <w:sz w:val="20"/>
                <w:szCs w:val="20"/>
              </w:rPr>
              <w:t xml:space="preserve"> that He should lie, </w:t>
            </w:r>
            <w:r w:rsidRPr="00D53ADC">
              <w:rPr>
                <w:rStyle w:val="x-el"/>
                <w:rFonts w:cstheme="minorHAnsi"/>
                <w:b/>
                <w:bCs/>
                <w:color w:val="575757"/>
                <w:sz w:val="20"/>
                <w:szCs w:val="20"/>
              </w:rPr>
              <w:t>nor a mortal</w:t>
            </w:r>
            <w:r w:rsidRPr="00D53ADC">
              <w:rPr>
                <w:rFonts w:cstheme="minorHAnsi"/>
                <w:color w:val="575757"/>
                <w:sz w:val="20"/>
                <w:szCs w:val="20"/>
              </w:rPr>
              <w:t xml:space="preserve"> that He should change His mind.”  </w:t>
            </w:r>
          </w:p>
          <w:p w:rsidR="00D53ADC" w:rsidRPr="00D53ADC" w:rsidRDefault="00D53ADC" w:rsidP="00D53ADC">
            <w:pPr>
              <w:rPr>
                <w:rFonts w:cstheme="minorHAnsi"/>
                <w:bCs/>
                <w:sz w:val="20"/>
                <w:szCs w:val="20"/>
              </w:rPr>
            </w:pPr>
            <w:r w:rsidRPr="00D53ADC">
              <w:rPr>
                <w:rFonts w:cstheme="minorHAnsi"/>
                <w:b/>
                <w:bCs/>
                <w:sz w:val="20"/>
                <w:szCs w:val="20"/>
                <w:u w:val="single"/>
              </w:rPr>
              <w:t>Jeremiah 31:30</w:t>
            </w:r>
            <w:r w:rsidRPr="00D53ADC">
              <w:rPr>
                <w:rFonts w:cstheme="minorHAnsi"/>
                <w:bCs/>
                <w:sz w:val="20"/>
                <w:szCs w:val="20"/>
              </w:rPr>
              <w:t xml:space="preserve"> (NIV) 30 Instead, everyone will die for their own sin; </w:t>
            </w:r>
          </w:p>
          <w:p w:rsidR="00D53ADC" w:rsidRPr="00D53ADC" w:rsidRDefault="00D53ADC" w:rsidP="00D53ADC">
            <w:pPr>
              <w:rPr>
                <w:rFonts w:cstheme="minorHAnsi"/>
                <w:bCs/>
                <w:sz w:val="20"/>
                <w:szCs w:val="20"/>
              </w:rPr>
            </w:pPr>
            <w:r w:rsidRPr="00D53ADC">
              <w:rPr>
                <w:rFonts w:cstheme="minorHAnsi"/>
                <w:b/>
                <w:bCs/>
                <w:sz w:val="20"/>
                <w:szCs w:val="20"/>
                <w:u w:val="single"/>
              </w:rPr>
              <w:t>Ezekiel 18:20-23</w:t>
            </w:r>
            <w:r w:rsidRPr="00D53ADC">
              <w:rPr>
                <w:rFonts w:cstheme="minorHAnsi"/>
                <w:bCs/>
                <w:sz w:val="20"/>
                <w:szCs w:val="20"/>
              </w:rPr>
              <w:t xml:space="preserve"> (NIV) 20 The one who sins is the one who will die. </w:t>
            </w:r>
          </w:p>
          <w:p w:rsidR="00151C2E" w:rsidRPr="00D53ADC" w:rsidRDefault="00151C2E" w:rsidP="00D53ADC">
            <w:pPr>
              <w:rPr>
                <w:rFonts w:cstheme="minorHAnsi"/>
                <w:bCs/>
                <w:sz w:val="20"/>
                <w:szCs w:val="20"/>
              </w:rPr>
            </w:pPr>
            <w:r w:rsidRPr="00D53ADC">
              <w:rPr>
                <w:rFonts w:cstheme="minorHAnsi"/>
                <w:b/>
                <w:bCs/>
                <w:sz w:val="20"/>
                <w:szCs w:val="20"/>
                <w:u w:val="single"/>
              </w:rPr>
              <w:t>Jonah 3:6-10</w:t>
            </w:r>
            <w:r w:rsidRPr="00D53ADC">
              <w:rPr>
                <w:rFonts w:cstheme="minorHAnsi"/>
                <w:bCs/>
                <w:sz w:val="20"/>
                <w:szCs w:val="20"/>
              </w:rPr>
              <w:t xml:space="preserve"> (NIV)  6 When Jonah’s warning reached the king of Nineveh, he rose from his throne, took off his royal robes, covered himself with sackcloth and sat down in the dust. 7 This is the proclamation he issued in Nineveh: “By the decree of the king and his nobles</w:t>
            </w:r>
            <w:proofErr w:type="gramStart"/>
            <w:r w:rsidRPr="00D53ADC">
              <w:rPr>
                <w:rFonts w:cstheme="minorHAnsi"/>
                <w:bCs/>
                <w:sz w:val="20"/>
                <w:szCs w:val="20"/>
              </w:rPr>
              <w:t>:  …….</w:t>
            </w:r>
            <w:proofErr w:type="gramEnd"/>
            <w:r w:rsidRPr="00D53ADC">
              <w:rPr>
                <w:rFonts w:cstheme="minorHAnsi"/>
                <w:bCs/>
                <w:sz w:val="20"/>
                <w:szCs w:val="20"/>
              </w:rPr>
              <w:t xml:space="preserve"> Let everyone call urgently on God. Let them give up their evil ways and their violence. 9 Who knows? God may yet relent and with compassion turn from his fierce anger so that we will not perish.”  10 When God saw what they did and how they turned from their evil ways, he relented and did not bring on them the destruction he had threatened.</w:t>
            </w:r>
          </w:p>
          <w:p w:rsidR="00151C2E" w:rsidRPr="00D53ADC" w:rsidRDefault="00151C2E" w:rsidP="00151C2E">
            <w:pPr>
              <w:rPr>
                <w:rFonts w:cstheme="minorHAnsi"/>
                <w:bCs/>
                <w:sz w:val="20"/>
                <w:szCs w:val="20"/>
              </w:rPr>
            </w:pPr>
            <w:proofErr w:type="spellStart"/>
            <w:r w:rsidRPr="00D53ADC">
              <w:rPr>
                <w:rFonts w:cstheme="minorHAnsi"/>
                <w:b/>
                <w:bCs/>
                <w:sz w:val="20"/>
                <w:szCs w:val="20"/>
                <w:u w:val="single"/>
              </w:rPr>
              <w:t>Mishlei</w:t>
            </w:r>
            <w:proofErr w:type="spellEnd"/>
            <w:r w:rsidRPr="00D53ADC">
              <w:rPr>
                <w:rFonts w:cstheme="minorHAnsi"/>
                <w:b/>
                <w:bCs/>
                <w:sz w:val="20"/>
                <w:szCs w:val="20"/>
                <w:u w:val="single"/>
              </w:rPr>
              <w:t xml:space="preserve"> - Proverbs - Chapter </w:t>
            </w:r>
            <w:proofErr w:type="gramStart"/>
            <w:r w:rsidRPr="00D53ADC">
              <w:rPr>
                <w:rFonts w:cstheme="minorHAnsi"/>
                <w:b/>
                <w:bCs/>
                <w:sz w:val="20"/>
                <w:szCs w:val="20"/>
                <w:u w:val="single"/>
              </w:rPr>
              <w:t>11  4</w:t>
            </w:r>
            <w:proofErr w:type="gramEnd"/>
            <w:r w:rsidRPr="00D53ADC">
              <w:rPr>
                <w:rFonts w:cstheme="minorHAnsi"/>
                <w:bCs/>
                <w:sz w:val="20"/>
                <w:szCs w:val="20"/>
              </w:rPr>
              <w:t xml:space="preserve"> Riches will not avail on the day of wrath, but charity will save from death.  5The righteousness of the innocent will straighten his way, but the wicked will fall in his wickedness.</w:t>
            </w:r>
          </w:p>
          <w:p w:rsidR="00461A6F" w:rsidRPr="00D53ADC" w:rsidRDefault="00151C2E" w:rsidP="00022D7E">
            <w:pPr>
              <w:rPr>
                <w:rFonts w:cstheme="minorHAnsi"/>
                <w:sz w:val="20"/>
                <w:szCs w:val="20"/>
              </w:rPr>
            </w:pPr>
            <w:r w:rsidRPr="00D53ADC">
              <w:rPr>
                <w:rFonts w:cstheme="minorHAnsi"/>
                <w:b/>
                <w:bCs/>
                <w:sz w:val="20"/>
                <w:szCs w:val="20"/>
                <w:u w:val="single"/>
              </w:rPr>
              <w:t>Ecclesiastes 12:13</w:t>
            </w:r>
            <w:r w:rsidRPr="00D53ADC">
              <w:rPr>
                <w:rFonts w:cstheme="minorHAnsi"/>
                <w:bCs/>
                <w:sz w:val="20"/>
                <w:szCs w:val="20"/>
              </w:rPr>
              <w:t xml:space="preserve"> (NIV)   13 Now all has been heard; here is the conclusion of the matter:  Fear God and keep his commandments, for this is the duty of all mankind.  </w:t>
            </w:r>
          </w:p>
        </w:tc>
      </w:tr>
      <w:tr w:rsidR="00461A6F" w:rsidRPr="00C55272" w:rsidTr="008A7EB0">
        <w:tc>
          <w:tcPr>
            <w:tcW w:w="9540" w:type="dxa"/>
            <w:tcBorders>
              <w:top w:val="nil"/>
              <w:left w:val="single" w:sz="4" w:space="0" w:color="auto"/>
              <w:bottom w:val="nil"/>
              <w:right w:val="single" w:sz="4" w:space="0" w:color="auto"/>
            </w:tcBorders>
          </w:tcPr>
          <w:p w:rsidR="008A7EB0" w:rsidRPr="00C55272" w:rsidRDefault="008A7EB0" w:rsidP="00151C2E">
            <w:pPr>
              <w:rPr>
                <w:sz w:val="21"/>
                <w:szCs w:val="21"/>
              </w:rPr>
            </w:pPr>
          </w:p>
        </w:tc>
      </w:tr>
    </w:tbl>
    <w:p w:rsidR="00943586" w:rsidRPr="00C55272" w:rsidRDefault="00D53ADC" w:rsidP="00461A6F">
      <w:pPr>
        <w:spacing w:after="0" w:line="240" w:lineRule="auto"/>
        <w:rPr>
          <w:sz w:val="21"/>
          <w:szCs w:val="21"/>
        </w:rPr>
      </w:pPr>
    </w:p>
    <w:sectPr w:rsidR="00943586" w:rsidRPr="00C55272" w:rsidSect="008A7EB0">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6F"/>
    <w:rsid w:val="00022D7E"/>
    <w:rsid w:val="00095C5E"/>
    <w:rsid w:val="00151C2E"/>
    <w:rsid w:val="002838C0"/>
    <w:rsid w:val="003E3C57"/>
    <w:rsid w:val="00461A6F"/>
    <w:rsid w:val="004872D4"/>
    <w:rsid w:val="0062794D"/>
    <w:rsid w:val="00835383"/>
    <w:rsid w:val="008A7045"/>
    <w:rsid w:val="008A7EB0"/>
    <w:rsid w:val="00AC4CAF"/>
    <w:rsid w:val="00C55272"/>
    <w:rsid w:val="00D23D29"/>
    <w:rsid w:val="00D53ADC"/>
    <w:rsid w:val="00E1697A"/>
    <w:rsid w:val="00F70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8A63C"/>
  <w15:docId w15:val="{85C0DE0A-0C23-4A49-AC19-ECD0C019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1A6F"/>
    <w:rPr>
      <w:color w:val="0000FF" w:themeColor="hyperlink"/>
      <w:u w:val="single"/>
    </w:rPr>
  </w:style>
  <w:style w:type="character" w:customStyle="1" w:styleId="x-el">
    <w:name w:val="x-el"/>
    <w:basedOn w:val="DefaultParagraphFont"/>
    <w:rsid w:val="00C55272"/>
  </w:style>
  <w:style w:type="paragraph" w:styleId="BalloonText">
    <w:name w:val="Balloon Text"/>
    <w:basedOn w:val="Normal"/>
    <w:link w:val="BalloonTextChar"/>
    <w:uiPriority w:val="99"/>
    <w:semiHidden/>
    <w:unhideWhenUsed/>
    <w:rsid w:val="00E16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97A"/>
    <w:rPr>
      <w:rFonts w:ascii="Segoe UI" w:hAnsi="Segoe UI" w:cs="Segoe UI"/>
      <w:sz w:val="18"/>
      <w:szCs w:val="18"/>
    </w:rPr>
  </w:style>
  <w:style w:type="paragraph" w:styleId="NormalWeb">
    <w:name w:val="Normal (Web)"/>
    <w:basedOn w:val="Normal"/>
    <w:uiPriority w:val="99"/>
    <w:unhideWhenUsed/>
    <w:rsid w:val="00151C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1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abad.org/library/bible_cdo/aid/16392/jewish/Chapter-21.htm" TargetMode="External"/><Relationship Id="rId5" Type="http://schemas.openxmlformats.org/officeDocument/2006/relationships/hyperlink" Target="http://www.chabad.org/library/bible_cdo/aid/16392/jewish/Chapter-2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94ACA-2401-4013-80C8-7EA4FB27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cp:lastPrinted>2019-01-29T15:34:00Z</cp:lastPrinted>
  <dcterms:created xsi:type="dcterms:W3CDTF">2019-06-17T15:25:00Z</dcterms:created>
  <dcterms:modified xsi:type="dcterms:W3CDTF">2019-06-17T15:30:00Z</dcterms:modified>
</cp:coreProperties>
</file>