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keepNext w:val="0"/>
        <w:keepLines w:val="0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Oswald" w:cs="Oswald" w:eastAsia="Oswald" w:hAnsi="Oswald"/>
          <w:color w:val="666666"/>
          <w:sz w:val="72"/>
          <w:szCs w:val="72"/>
        </w:rPr>
      </w:pPr>
      <w:bookmarkStart w:colFirst="0" w:colLast="0" w:name="_lntg56ljm653" w:id="0"/>
      <w:bookmarkEnd w:id="0"/>
      <w:r w:rsidDel="00000000" w:rsidR="00000000" w:rsidRPr="00000000">
        <w:rPr>
          <w:color w:val="666666"/>
          <w:rtl w:val="0"/>
        </w:rPr>
        <w:t xml:space="preserve">IWA 2023 Meeting Notes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360" w:lineRule="auto"/>
        <w:rPr>
          <w:rFonts w:ascii="Source Code Pro" w:cs="Source Code Pro" w:eastAsia="Source Code Pro" w:hAnsi="Source Code Pro"/>
          <w:color w:val="424242"/>
          <w:sz w:val="20"/>
          <w:szCs w:val="20"/>
        </w:rPr>
      </w:pPr>
      <w:r w:rsidDel="00000000" w:rsidR="00000000" w:rsidRPr="00000000">
        <w:rPr>
          <w:rFonts w:ascii="Source Code Pro" w:cs="Source Code Pro" w:eastAsia="Source Code Pro" w:hAnsi="Source Code Pro"/>
          <w:color w:val="424242"/>
          <w:sz w:val="20"/>
          <w:szCs w:val="20"/>
        </w:rPr>
        <w:drawing>
          <wp:inline distB="114300" distT="114300" distL="114300" distR="114300">
            <wp:extent cx="5943600" cy="50800"/>
            <wp:effectExtent b="0" l="0" r="0" t="0"/>
            <wp:docPr descr="horizontal line" id="1" name="image1.png"/>
            <a:graphic>
              <a:graphicData uri="http://schemas.openxmlformats.org/drawingml/2006/picture">
                <pic:pic>
                  <pic:nvPicPr>
                    <pic:cNvPr descr="horizontal line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Subtitle"/>
        <w:keepNext w:val="0"/>
        <w:keepLines w:val="0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Rule="auto"/>
        <w:rPr>
          <w:rFonts w:ascii="Source Code Pro" w:cs="Source Code Pro" w:eastAsia="Source Code Pro" w:hAnsi="Source Code Pro"/>
          <w:i w:val="0"/>
          <w:color w:val="e31c60"/>
          <w:sz w:val="22"/>
          <w:szCs w:val="22"/>
        </w:rPr>
      </w:pPr>
      <w:bookmarkStart w:colFirst="0" w:colLast="0" w:name="_4bu4z72jz2rz" w:id="1"/>
      <w:bookmarkEnd w:id="1"/>
      <w:r w:rsidDel="00000000" w:rsidR="00000000" w:rsidRPr="00000000">
        <w:rPr>
          <w:sz w:val="22"/>
          <w:szCs w:val="22"/>
          <w:rtl w:val="0"/>
        </w:rPr>
        <w:t xml:space="preserve">2/2/2023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1"/>
        <w:keepNext w:val="0"/>
        <w:keepLines w:val="0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480" w:line="240" w:lineRule="auto"/>
        <w:rPr>
          <w:rFonts w:ascii="Oswald" w:cs="Oswald" w:eastAsia="Oswald" w:hAnsi="Oswald"/>
          <w:color w:val="424242"/>
          <w:sz w:val="28"/>
          <w:szCs w:val="28"/>
        </w:rPr>
      </w:pPr>
      <w:bookmarkStart w:colFirst="0" w:colLast="0" w:name="_lhm2jbzd1g6i" w:id="2"/>
      <w:bookmarkEnd w:id="2"/>
      <w:r w:rsidDel="00000000" w:rsidR="00000000" w:rsidRPr="00000000">
        <w:rPr>
          <w:rFonts w:ascii="Oswald" w:cs="Oswald" w:eastAsia="Oswald" w:hAnsi="Oswald"/>
          <w:color w:val="424242"/>
          <w:sz w:val="28"/>
          <w:szCs w:val="28"/>
          <w:rtl w:val="0"/>
        </w:rPr>
        <w:t xml:space="preserve">ATTENDEES</w:t>
      </w:r>
    </w:p>
    <w:p w:rsidR="00000000" w:rsidDel="00000000" w:rsidP="00000000" w:rsidRDefault="00000000" w:rsidRPr="00000000" w14:paraId="0000000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200" w:line="360" w:lineRule="auto"/>
        <w:rPr>
          <w:rFonts w:ascii="Source Code Pro" w:cs="Source Code Pro" w:eastAsia="Source Code Pro" w:hAnsi="Source Code Pro"/>
          <w:color w:val="424242"/>
          <w:sz w:val="20"/>
          <w:szCs w:val="20"/>
        </w:rPr>
      </w:pPr>
      <w:r w:rsidDel="00000000" w:rsidR="00000000" w:rsidRPr="00000000">
        <w:rPr>
          <w:rtl w:val="0"/>
        </w:rPr>
        <w:t xml:space="preserve">Aman, Gayatri, Reshmi, Rajashree, Soma, Surya, Vinita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1"/>
        <w:keepNext w:val="0"/>
        <w:keepLines w:val="0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480" w:line="240" w:lineRule="auto"/>
        <w:rPr>
          <w:rFonts w:ascii="Oswald" w:cs="Oswald" w:eastAsia="Oswald" w:hAnsi="Oswald"/>
          <w:color w:val="424242"/>
        </w:rPr>
      </w:pPr>
      <w:bookmarkStart w:colFirst="0" w:colLast="0" w:name="_kwsyc5wl8bzd" w:id="3"/>
      <w:bookmarkEnd w:id="3"/>
      <w:r w:rsidDel="00000000" w:rsidR="00000000" w:rsidRPr="00000000">
        <w:rPr>
          <w:rFonts w:ascii="Oswald" w:cs="Oswald" w:eastAsia="Oswald" w:hAnsi="Oswald"/>
          <w:color w:val="424242"/>
          <w:sz w:val="28"/>
          <w:szCs w:val="28"/>
          <w:rtl w:val="0"/>
        </w:rPr>
        <w:t xml:space="preserve">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200" w:line="360" w:lineRule="auto"/>
        <w:ind w:left="720" w:hanging="360"/>
        <w:rPr>
          <w:rFonts w:ascii="Arial" w:cs="Arial" w:eastAsia="Arial" w:hAnsi="Arial"/>
          <w:color w:val="424242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COI Venue, and Welcome party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Heading1"/>
        <w:keepNext w:val="0"/>
        <w:keepLines w:val="0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480" w:line="240" w:lineRule="auto"/>
        <w:rPr>
          <w:color w:val="e91d63"/>
        </w:rPr>
      </w:pPr>
      <w:bookmarkStart w:colFirst="0" w:colLast="0" w:name="_rlsx4o5b4mpo" w:id="4"/>
      <w:bookmarkEnd w:id="4"/>
      <w:r w:rsidDel="00000000" w:rsidR="00000000" w:rsidRPr="00000000">
        <w:rPr>
          <w:rFonts w:ascii="Oswald" w:cs="Oswald" w:eastAsia="Oswald" w:hAnsi="Oswald"/>
          <w:color w:val="424242"/>
          <w:sz w:val="28"/>
          <w:szCs w:val="28"/>
          <w:rtl w:val="0"/>
        </w:rPr>
        <w:t xml:space="preserve">NOTES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afterAutospacing="0" w:before="24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Agreed to pay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LARA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175 dollars for Spelling Bee sponsorship and have IWA name on Shirt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Arial" w:cs="Arial" w:eastAsia="Arial" w:hAnsi="Arial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Agreed to pay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Tagore Society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200 dollars for Berklee Indian Ensemble.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Welcome party date Feb 26th at the templ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e, as members felt Pizza Hut could be restrictive, and Pizza offered during Picnic as well.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Arial" w:cs="Arial" w:eastAsia="Arial" w:hAnsi="Arial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Welcome Party Menu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: Pav Bhaji, Bhel Puri, Kajar Ka Halwa and tea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spacing w:after="0" w:afterAutospacing="0" w:before="0" w:beforeAutospacing="0" w:lineRule="auto"/>
        <w:ind w:left="1440" w:hanging="360"/>
        <w:rPr>
          <w:rFonts w:ascii="Arial" w:cs="Arial" w:eastAsia="Arial" w:hAnsi="Arial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Sohail: Bhaji. Kajar Ka Halwa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spacing w:after="0" w:afterAutospacing="0" w:before="0" w:beforeAutospacing="0" w:lineRule="auto"/>
        <w:ind w:left="1440" w:hanging="360"/>
        <w:rPr>
          <w:rFonts w:ascii="Arial" w:cs="Arial" w:eastAsia="Arial" w:hAnsi="Arial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Ladies: Pav , Bhel Puri ingredients (think of including fruits / mug sprout ), tea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Oswald" w:cs="Oswald" w:eastAsia="Oswald" w:hAnsi="Oswald"/>
          <w:color w:val="424242"/>
          <w:sz w:val="28"/>
          <w:szCs w:val="28"/>
          <w:highlight w:val="yellow"/>
          <w:rtl w:val="0"/>
        </w:rPr>
        <w:t xml:space="preserve">ACTION ITEMS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spacing w:after="0" w:afterAutospacing="0" w:before="0" w:beforeAutospacing="0" w:lineRule="auto"/>
        <w:ind w:left="144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Presidents: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Send out an email next week with the same contents of the letter, and Welcome Party Date.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spacing w:after="0" w:afterAutospacing="0" w:before="0" w:beforeAutospacing="0" w:lineRule="auto"/>
        <w:ind w:left="1440" w:hanging="360"/>
        <w:rPr>
          <w:rFonts w:ascii="Arial" w:cs="Arial" w:eastAsia="Arial" w:hAnsi="Arial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Presidents &amp; Treasurer: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Contact Lara and Tagore society with check.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spacing w:after="0" w:afterAutospacing="0" w:before="0" w:beforeAutospacing="0" w:lineRule="auto"/>
        <w:ind w:left="1440" w:hanging="360"/>
        <w:rPr>
          <w:rFonts w:ascii="Arial" w:cs="Arial" w:eastAsia="Arial" w:hAnsi="Arial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Rajashree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: Contact Kumari regarding Harisson and check refunds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spacing w:after="0" w:afterAutospacing="0" w:before="0" w:beforeAutospacing="0" w:lineRule="auto"/>
        <w:ind w:left="1440" w:hanging="360"/>
        <w:rPr>
          <w:rFonts w:ascii="Arial" w:cs="Arial" w:eastAsia="Arial" w:hAnsi="Arial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Priyanga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: Contact Sohail for Feb 26th :  Pav Bhaji sabji, and Kajar Ka Halwa</w:t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spacing w:after="0" w:afterAutospacing="0" w:before="0" w:beforeAutospacing="0" w:lineRule="auto"/>
        <w:ind w:left="144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Priyanga: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Check temple upstairs room availability for feb 26th</w:t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spacing w:after="0" w:afterAutospacing="0" w:before="0" w:beforeAutospacing="0" w:lineRule="auto"/>
        <w:ind w:left="1440" w:hanging="360"/>
        <w:rPr>
          <w:rFonts w:ascii="Arial" w:cs="Arial" w:eastAsia="Arial" w:hAnsi="Arial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Presidents &amp; Manalee: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Contact Loeb about their charges to a non profit for hosting event, and availability.</w:t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spacing w:after="0" w:afterAutospacing="0" w:before="0" w:beforeAutospacing="0" w:lineRule="auto"/>
        <w:ind w:left="1440" w:hanging="360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Presidents: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Organize a meeting by Feb 18th to distribute welcome party responsibilities: Tea, table decoration, water; and check temple storage what we need for the party.</w:t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spacing w:after="240" w:before="0" w:beforeAutospacing="0" w:lineRule="auto"/>
        <w:ind w:left="1440" w:hanging="360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All: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Bring in COI ideas, attend Purdue women events, think how we can reach out to a more diverse audience living in such a diverse place.</w:t>
      </w:r>
    </w:p>
    <w:p w:rsidR="00000000" w:rsidDel="00000000" w:rsidP="00000000" w:rsidRDefault="00000000" w:rsidRPr="00000000" w14:paraId="0000001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080" w:top="108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Source Code Pr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Oswald">
    <w:embedRegular w:fontKey="{00000000-0000-0000-0000-000000000000}" r:id="rId5" w:subsetted="0"/>
    <w:embedBold w:fontKey="{00000000-0000-0000-0000-000000000000}" r:id="rId6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Source Code Pro" w:cs="Source Code Pro" w:eastAsia="Source Code Pro" w:hAnsi="Source Code Pro"/>
        <w:color w:val="424242"/>
        <w:lang w:val="en"/>
      </w:rPr>
    </w:rPrDefault>
    <w:pPrDefault>
      <w:pPr>
        <w:spacing w:before="200" w:line="3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480" w:line="240" w:lineRule="auto"/>
    </w:pPr>
    <w:rPr>
      <w:rFonts w:ascii="Oswald" w:cs="Oswald" w:eastAsia="Oswald" w:hAnsi="Oswald"/>
      <w:color w:val="424242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320" w:line="240" w:lineRule="auto"/>
    </w:pPr>
    <w:rPr>
      <w:rFonts w:ascii="Source Code Pro" w:cs="Source Code Pro" w:eastAsia="Source Code Pro" w:hAnsi="Source Code Pro"/>
      <w:b w:val="1"/>
      <w:color w:val="e31c60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before="320" w:line="360" w:lineRule="auto"/>
    </w:pPr>
    <w:rPr>
      <w:rFonts w:ascii="Oswald" w:cs="Oswald" w:eastAsia="Oswald" w:hAnsi="Oswald"/>
      <w:color w:val="424242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before="0" w:line="240" w:lineRule="auto"/>
    </w:pPr>
    <w:rPr>
      <w:rFonts w:ascii="Oswald" w:cs="Oswald" w:eastAsia="Oswald" w:hAnsi="Oswald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before="120" w:lineRule="auto"/>
    </w:pPr>
    <w:rPr>
      <w:rFonts w:ascii="Source Code Pro" w:cs="Source Code Pro" w:eastAsia="Source Code Pro" w:hAnsi="Source Code Pro"/>
      <w:b w:val="1"/>
      <w:color w:val="e31c6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ourceCodePro-regular.ttf"/><Relationship Id="rId2" Type="http://schemas.openxmlformats.org/officeDocument/2006/relationships/font" Target="fonts/SourceCodePro-bold.ttf"/><Relationship Id="rId3" Type="http://schemas.openxmlformats.org/officeDocument/2006/relationships/font" Target="fonts/SourceCodePro-italic.ttf"/><Relationship Id="rId4" Type="http://schemas.openxmlformats.org/officeDocument/2006/relationships/font" Target="fonts/SourceCodePro-boldItalic.ttf"/><Relationship Id="rId5" Type="http://schemas.openxmlformats.org/officeDocument/2006/relationships/font" Target="fonts/Oswald-regular.ttf"/><Relationship Id="rId6" Type="http://schemas.openxmlformats.org/officeDocument/2006/relationships/font" Target="fonts/Oswald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