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F2" w:rsidRDefault="00DB5F62" w:rsidP="00BD5FF5">
      <w:pPr>
        <w:rPr>
          <w:rFonts w:ascii="Franklin Gothic Medium" w:hAnsi="Franklin Gothic Medium"/>
          <w:b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388745" cy="935990"/>
            <wp:effectExtent l="0" t="0" r="190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43E" w:rsidRDefault="00BB443E" w:rsidP="00BB443E">
      <w:pPr>
        <w:rPr>
          <w:b/>
          <w:sz w:val="28"/>
          <w:szCs w:val="28"/>
        </w:rPr>
      </w:pPr>
    </w:p>
    <w:p w:rsidR="00BB443E" w:rsidRDefault="00BB443E" w:rsidP="00BB443E">
      <w:pPr>
        <w:rPr>
          <w:b/>
          <w:sz w:val="28"/>
          <w:szCs w:val="28"/>
        </w:rPr>
      </w:pPr>
    </w:p>
    <w:p w:rsidR="001079F2" w:rsidRPr="00296704" w:rsidRDefault="001079F2" w:rsidP="00BB443E">
      <w:pPr>
        <w:jc w:val="center"/>
        <w:rPr>
          <w:rFonts w:ascii="Footlight MT Light" w:hAnsi="Footlight MT Light"/>
          <w:b/>
          <w:smallCaps/>
          <w:sz w:val="44"/>
          <w:szCs w:val="40"/>
        </w:rPr>
      </w:pPr>
      <w:r w:rsidRPr="00296704">
        <w:rPr>
          <w:rFonts w:ascii="Footlight MT Light" w:hAnsi="Footlight MT Light"/>
          <w:b/>
          <w:smallCaps/>
          <w:sz w:val="44"/>
          <w:szCs w:val="40"/>
        </w:rPr>
        <w:t>Grille horaire</w:t>
      </w:r>
    </w:p>
    <w:p w:rsidR="001079F2" w:rsidRPr="00296704" w:rsidRDefault="001079F2" w:rsidP="00BB443E">
      <w:pPr>
        <w:jc w:val="center"/>
        <w:rPr>
          <w:rFonts w:ascii="Footlight MT Light" w:hAnsi="Footlight MT Light"/>
          <w:smallCaps/>
          <w:sz w:val="44"/>
          <w:szCs w:val="40"/>
        </w:rPr>
      </w:pPr>
      <w:r w:rsidRPr="00296704">
        <w:rPr>
          <w:rFonts w:ascii="Footlight MT Light" w:hAnsi="Footlight MT Light"/>
          <w:b/>
          <w:smallCaps/>
          <w:sz w:val="44"/>
          <w:szCs w:val="40"/>
        </w:rPr>
        <w:t>201</w:t>
      </w:r>
      <w:r w:rsidR="008D34EB" w:rsidRPr="00296704">
        <w:rPr>
          <w:rFonts w:ascii="Footlight MT Light" w:hAnsi="Footlight MT Light"/>
          <w:b/>
          <w:smallCaps/>
          <w:sz w:val="44"/>
          <w:szCs w:val="40"/>
        </w:rPr>
        <w:t>8</w:t>
      </w:r>
      <w:r w:rsidRPr="00296704">
        <w:rPr>
          <w:rFonts w:ascii="Footlight MT Light" w:hAnsi="Footlight MT Light"/>
          <w:b/>
          <w:smallCaps/>
          <w:sz w:val="44"/>
          <w:szCs w:val="40"/>
        </w:rPr>
        <w:t>-201</w:t>
      </w:r>
      <w:r w:rsidR="008D34EB" w:rsidRPr="00296704">
        <w:rPr>
          <w:rFonts w:ascii="Footlight MT Light" w:hAnsi="Footlight MT Light"/>
          <w:b/>
          <w:smallCaps/>
          <w:sz w:val="44"/>
          <w:szCs w:val="40"/>
        </w:rPr>
        <w:t>9</w:t>
      </w:r>
    </w:p>
    <w:p w:rsidR="001079F2" w:rsidRPr="00FA07F9" w:rsidRDefault="001079F2" w:rsidP="00375ECC">
      <w:pPr>
        <w:jc w:val="center"/>
        <w:rPr>
          <w:rFonts w:ascii="Footlight MT Light" w:hAnsi="Footlight MT Light"/>
          <w:sz w:val="28"/>
          <w:szCs w:val="28"/>
        </w:rPr>
      </w:pPr>
    </w:p>
    <w:p w:rsidR="001079F2" w:rsidRPr="00FA07F9" w:rsidRDefault="001079F2" w:rsidP="00375ECC">
      <w:pPr>
        <w:jc w:val="center"/>
        <w:rPr>
          <w:rFonts w:ascii="Footlight MT Light" w:hAnsi="Footlight MT Light"/>
          <w:sz w:val="28"/>
          <w:szCs w:val="28"/>
        </w:rPr>
      </w:pPr>
    </w:p>
    <w:p w:rsidR="001079F2" w:rsidRPr="00FA07F9" w:rsidRDefault="001079F2" w:rsidP="00375ECC">
      <w:pPr>
        <w:jc w:val="center"/>
        <w:rPr>
          <w:rFonts w:ascii="Footlight MT Light" w:hAnsi="Footlight MT Light"/>
          <w:sz w:val="28"/>
          <w:szCs w:val="28"/>
        </w:rPr>
      </w:pPr>
    </w:p>
    <w:p w:rsidR="001079F2" w:rsidRPr="00FA07F9" w:rsidRDefault="001079F2" w:rsidP="002262E3">
      <w:pPr>
        <w:jc w:val="both"/>
        <w:rPr>
          <w:rFonts w:ascii="Footlight MT Light" w:hAnsi="Footlight MT Light"/>
          <w:b/>
          <w:sz w:val="32"/>
          <w:szCs w:val="28"/>
        </w:rPr>
      </w:pPr>
      <w:r w:rsidRPr="00FA07F9">
        <w:rPr>
          <w:rFonts w:ascii="Footlight MT Light" w:hAnsi="Footlight MT Light"/>
          <w:sz w:val="28"/>
          <w:szCs w:val="28"/>
        </w:rPr>
        <w:tab/>
      </w:r>
      <w:r w:rsidRPr="00FA07F9">
        <w:rPr>
          <w:rFonts w:ascii="Footlight MT Light" w:hAnsi="Footlight MT Light"/>
          <w:sz w:val="28"/>
          <w:szCs w:val="28"/>
        </w:rPr>
        <w:tab/>
      </w:r>
      <w:r w:rsidRPr="00FA07F9">
        <w:rPr>
          <w:rFonts w:ascii="Footlight MT Light" w:hAnsi="Footlight MT Light"/>
          <w:sz w:val="28"/>
          <w:szCs w:val="28"/>
        </w:rPr>
        <w:tab/>
      </w:r>
      <w:r w:rsidRPr="00FA07F9">
        <w:rPr>
          <w:rFonts w:ascii="Footlight MT Light" w:hAnsi="Footlight MT Light"/>
          <w:sz w:val="28"/>
          <w:szCs w:val="28"/>
        </w:rPr>
        <w:tab/>
      </w:r>
      <w:r w:rsidRPr="00FA07F9">
        <w:rPr>
          <w:rFonts w:ascii="Footlight MT Light" w:hAnsi="Footlight MT Light"/>
          <w:sz w:val="28"/>
          <w:szCs w:val="28"/>
        </w:rPr>
        <w:tab/>
      </w:r>
      <w:r w:rsidRPr="00FA07F9">
        <w:rPr>
          <w:rFonts w:ascii="Footlight MT Light" w:hAnsi="Footlight MT Light"/>
          <w:b/>
          <w:sz w:val="32"/>
          <w:szCs w:val="28"/>
        </w:rPr>
        <w:t>Durée</w:t>
      </w:r>
      <w:r w:rsidRPr="00FA07F9">
        <w:rPr>
          <w:rFonts w:ascii="Footlight MT Light" w:hAnsi="Footlight MT Light"/>
          <w:b/>
          <w:sz w:val="32"/>
          <w:szCs w:val="28"/>
        </w:rPr>
        <w:tab/>
        <w:t xml:space="preserve">                          Heure</w:t>
      </w: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1854"/>
        <w:gridCol w:w="1660"/>
      </w:tblGrid>
      <w:tr w:rsidR="001079F2" w:rsidRPr="00FA07F9" w:rsidTr="00FA07F9">
        <w:trPr>
          <w:trHeight w:val="324"/>
          <w:jc w:val="center"/>
        </w:trPr>
        <w:tc>
          <w:tcPr>
            <w:tcW w:w="679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28"/>
                <w:szCs w:val="28"/>
              </w:rPr>
            </w:pPr>
            <w:r w:rsidRPr="00FA07F9">
              <w:rPr>
                <w:rFonts w:ascii="Footlight MT Light" w:hAnsi="Footlight MT Light"/>
                <w:sz w:val="28"/>
                <w:szCs w:val="28"/>
              </w:rPr>
              <w:t xml:space="preserve"> </w:t>
            </w:r>
          </w:p>
        </w:tc>
      </w:tr>
      <w:tr w:rsidR="001079F2" w:rsidRPr="00FA07F9" w:rsidTr="00FA07F9">
        <w:trPr>
          <w:trHeight w:val="307"/>
          <w:jc w:val="center"/>
        </w:trPr>
        <w:tc>
          <w:tcPr>
            <w:tcW w:w="3278" w:type="dxa"/>
            <w:tcBorders>
              <w:left w:val="single" w:sz="4" w:space="0" w:color="auto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Cours 79 minutes</w:t>
            </w:r>
          </w:p>
        </w:tc>
        <w:tc>
          <w:tcPr>
            <w:tcW w:w="1854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9 h 12</w:t>
            </w:r>
          </w:p>
        </w:tc>
        <w:tc>
          <w:tcPr>
            <w:tcW w:w="1659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10 h 31</w:t>
            </w:r>
          </w:p>
        </w:tc>
      </w:tr>
      <w:tr w:rsidR="001079F2" w:rsidRPr="00FA07F9" w:rsidTr="00FA07F9">
        <w:trPr>
          <w:trHeight w:val="270"/>
          <w:jc w:val="center"/>
        </w:trPr>
        <w:tc>
          <w:tcPr>
            <w:tcW w:w="3278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0"/>
              </w:rPr>
            </w:pPr>
          </w:p>
        </w:tc>
        <w:tc>
          <w:tcPr>
            <w:tcW w:w="1854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</w:tr>
      <w:tr w:rsidR="001079F2" w:rsidRPr="00FA07F9" w:rsidTr="00FA07F9">
        <w:trPr>
          <w:trHeight w:val="307"/>
          <w:jc w:val="center"/>
        </w:trPr>
        <w:tc>
          <w:tcPr>
            <w:tcW w:w="3278" w:type="dxa"/>
            <w:tcBorders>
              <w:left w:val="single" w:sz="4" w:space="0" w:color="auto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Pause 15 minutes</w:t>
            </w:r>
          </w:p>
        </w:tc>
        <w:tc>
          <w:tcPr>
            <w:tcW w:w="1854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10 h 31</w:t>
            </w:r>
          </w:p>
        </w:tc>
        <w:tc>
          <w:tcPr>
            <w:tcW w:w="1659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10 h 46</w:t>
            </w:r>
          </w:p>
        </w:tc>
      </w:tr>
      <w:tr w:rsidR="001079F2" w:rsidRPr="00FA07F9" w:rsidTr="00FA07F9">
        <w:trPr>
          <w:trHeight w:val="324"/>
          <w:jc w:val="center"/>
        </w:trPr>
        <w:tc>
          <w:tcPr>
            <w:tcW w:w="3278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  <w:tc>
          <w:tcPr>
            <w:tcW w:w="1854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</w:tr>
      <w:tr w:rsidR="001079F2" w:rsidRPr="00FA07F9" w:rsidTr="00FA07F9">
        <w:trPr>
          <w:trHeight w:val="307"/>
          <w:jc w:val="center"/>
        </w:trPr>
        <w:tc>
          <w:tcPr>
            <w:tcW w:w="3278" w:type="dxa"/>
            <w:tcBorders>
              <w:left w:val="single" w:sz="4" w:space="0" w:color="auto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Cours 79 minutes</w:t>
            </w:r>
          </w:p>
        </w:tc>
        <w:tc>
          <w:tcPr>
            <w:tcW w:w="1854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10 h 46</w:t>
            </w:r>
          </w:p>
        </w:tc>
        <w:tc>
          <w:tcPr>
            <w:tcW w:w="1659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12 h 05</w:t>
            </w:r>
          </w:p>
        </w:tc>
      </w:tr>
      <w:tr w:rsidR="001079F2" w:rsidRPr="00FA07F9" w:rsidTr="00FA07F9">
        <w:trPr>
          <w:trHeight w:val="307"/>
          <w:jc w:val="center"/>
        </w:trPr>
        <w:tc>
          <w:tcPr>
            <w:tcW w:w="3278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  <w:tc>
          <w:tcPr>
            <w:tcW w:w="1854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</w:tr>
      <w:tr w:rsidR="001079F2" w:rsidRPr="00FA07F9" w:rsidTr="00FA07F9">
        <w:trPr>
          <w:trHeight w:val="307"/>
          <w:jc w:val="center"/>
        </w:trPr>
        <w:tc>
          <w:tcPr>
            <w:tcW w:w="3278" w:type="dxa"/>
            <w:tcBorders>
              <w:left w:val="single" w:sz="4" w:space="0" w:color="auto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Dîner 75 minutes</w:t>
            </w:r>
          </w:p>
        </w:tc>
        <w:tc>
          <w:tcPr>
            <w:tcW w:w="1854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12 h 05</w:t>
            </w:r>
          </w:p>
        </w:tc>
        <w:tc>
          <w:tcPr>
            <w:tcW w:w="1659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13 h 20</w:t>
            </w:r>
          </w:p>
        </w:tc>
      </w:tr>
      <w:tr w:rsidR="001079F2" w:rsidRPr="00FA07F9" w:rsidTr="00FA07F9">
        <w:trPr>
          <w:trHeight w:val="324"/>
          <w:jc w:val="center"/>
        </w:trPr>
        <w:tc>
          <w:tcPr>
            <w:tcW w:w="3278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  <w:tc>
          <w:tcPr>
            <w:tcW w:w="1854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</w:tr>
      <w:tr w:rsidR="001079F2" w:rsidRPr="00FA07F9" w:rsidTr="00FA07F9">
        <w:trPr>
          <w:trHeight w:val="307"/>
          <w:jc w:val="center"/>
        </w:trPr>
        <w:tc>
          <w:tcPr>
            <w:tcW w:w="3278" w:type="dxa"/>
            <w:tcBorders>
              <w:left w:val="single" w:sz="4" w:space="0" w:color="auto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Cours 79 minutes</w:t>
            </w:r>
          </w:p>
        </w:tc>
        <w:tc>
          <w:tcPr>
            <w:tcW w:w="1854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13 h 20</w:t>
            </w:r>
          </w:p>
        </w:tc>
        <w:tc>
          <w:tcPr>
            <w:tcW w:w="1659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14 h 39</w:t>
            </w:r>
          </w:p>
        </w:tc>
      </w:tr>
      <w:tr w:rsidR="001079F2" w:rsidRPr="00FA07F9" w:rsidTr="00FA07F9">
        <w:trPr>
          <w:trHeight w:val="307"/>
          <w:jc w:val="center"/>
        </w:trPr>
        <w:tc>
          <w:tcPr>
            <w:tcW w:w="3278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  <w:tc>
          <w:tcPr>
            <w:tcW w:w="1854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</w:tr>
      <w:tr w:rsidR="001079F2" w:rsidRPr="00FA07F9" w:rsidTr="00FA07F9">
        <w:trPr>
          <w:trHeight w:val="307"/>
          <w:jc w:val="center"/>
        </w:trPr>
        <w:tc>
          <w:tcPr>
            <w:tcW w:w="3278" w:type="dxa"/>
            <w:tcBorders>
              <w:left w:val="single" w:sz="4" w:space="0" w:color="auto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Pause 15 minutes</w:t>
            </w:r>
          </w:p>
        </w:tc>
        <w:tc>
          <w:tcPr>
            <w:tcW w:w="1854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14 h 39</w:t>
            </w:r>
          </w:p>
        </w:tc>
        <w:tc>
          <w:tcPr>
            <w:tcW w:w="1659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14 h 54</w:t>
            </w:r>
          </w:p>
        </w:tc>
      </w:tr>
      <w:tr w:rsidR="001079F2" w:rsidRPr="00FA07F9" w:rsidTr="00FA07F9">
        <w:trPr>
          <w:trHeight w:val="324"/>
          <w:jc w:val="center"/>
        </w:trPr>
        <w:tc>
          <w:tcPr>
            <w:tcW w:w="3278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  <w:tc>
          <w:tcPr>
            <w:tcW w:w="1854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</w:p>
        </w:tc>
      </w:tr>
      <w:tr w:rsidR="001079F2" w:rsidRPr="00FA07F9" w:rsidTr="00FA07F9">
        <w:trPr>
          <w:trHeight w:val="307"/>
          <w:jc w:val="center"/>
        </w:trPr>
        <w:tc>
          <w:tcPr>
            <w:tcW w:w="3278" w:type="dxa"/>
            <w:tcBorders>
              <w:left w:val="single" w:sz="4" w:space="0" w:color="auto"/>
            </w:tcBorders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Cours 79 minutes</w:t>
            </w:r>
          </w:p>
        </w:tc>
        <w:tc>
          <w:tcPr>
            <w:tcW w:w="1854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14 h 54</w:t>
            </w:r>
          </w:p>
        </w:tc>
        <w:tc>
          <w:tcPr>
            <w:tcW w:w="1659" w:type="dxa"/>
            <w:vAlign w:val="center"/>
          </w:tcPr>
          <w:p w:rsidR="001079F2" w:rsidRPr="00FA07F9" w:rsidRDefault="001079F2" w:rsidP="00375ECC">
            <w:pPr>
              <w:rPr>
                <w:rFonts w:ascii="Footlight MT Light" w:hAnsi="Footlight MT Light"/>
                <w:sz w:val="32"/>
                <w:szCs w:val="28"/>
              </w:rPr>
            </w:pPr>
            <w:r w:rsidRPr="00FA07F9">
              <w:rPr>
                <w:rFonts w:ascii="Footlight MT Light" w:hAnsi="Footlight MT Light"/>
                <w:sz w:val="32"/>
                <w:szCs w:val="28"/>
              </w:rPr>
              <w:t>16 h 13</w:t>
            </w:r>
          </w:p>
        </w:tc>
      </w:tr>
    </w:tbl>
    <w:p w:rsidR="001079F2" w:rsidRDefault="001079F2" w:rsidP="00736973">
      <w:pPr>
        <w:ind w:left="360" w:right="1482"/>
        <w:rPr>
          <w:sz w:val="28"/>
          <w:szCs w:val="28"/>
        </w:rPr>
      </w:pPr>
    </w:p>
    <w:p w:rsidR="001079F2" w:rsidRDefault="001079F2" w:rsidP="00736973">
      <w:pPr>
        <w:ind w:left="360" w:right="1482"/>
        <w:rPr>
          <w:sz w:val="28"/>
          <w:szCs w:val="28"/>
        </w:rPr>
      </w:pPr>
    </w:p>
    <w:p w:rsidR="001079F2" w:rsidRDefault="001079F2" w:rsidP="00736973">
      <w:pPr>
        <w:ind w:left="360" w:right="1482"/>
        <w:rPr>
          <w:sz w:val="28"/>
          <w:szCs w:val="28"/>
        </w:rPr>
      </w:pPr>
    </w:p>
    <w:p w:rsidR="001079F2" w:rsidRPr="00FA07F9" w:rsidRDefault="001079F2" w:rsidP="00FA07F9">
      <w:pPr>
        <w:ind w:left="360" w:right="1341"/>
        <w:rPr>
          <w:rFonts w:ascii="Footlight MT Light" w:hAnsi="Footlight MT Light"/>
          <w:sz w:val="28"/>
          <w:szCs w:val="28"/>
        </w:rPr>
      </w:pPr>
    </w:p>
    <w:p w:rsidR="001079F2" w:rsidRPr="00FA07F9" w:rsidRDefault="001079F2" w:rsidP="00FA07F9">
      <w:pPr>
        <w:numPr>
          <w:ilvl w:val="0"/>
          <w:numId w:val="1"/>
        </w:numPr>
        <w:ind w:right="1341"/>
        <w:rPr>
          <w:rFonts w:ascii="Footlight MT Light" w:hAnsi="Footlight MT Light"/>
          <w:sz w:val="28"/>
          <w:szCs w:val="28"/>
        </w:rPr>
      </w:pPr>
      <w:r w:rsidRPr="00FA07F9">
        <w:rPr>
          <w:rFonts w:ascii="Footlight MT Light" w:hAnsi="Footlight MT Light"/>
          <w:sz w:val="28"/>
          <w:szCs w:val="28"/>
        </w:rPr>
        <w:t xml:space="preserve">En cas de </w:t>
      </w:r>
      <w:r w:rsidRPr="00FA07F9">
        <w:rPr>
          <w:rFonts w:ascii="Footlight MT Light" w:hAnsi="Footlight MT Light"/>
          <w:b/>
          <w:bCs/>
          <w:sz w:val="28"/>
          <w:szCs w:val="28"/>
          <w:u w:val="single"/>
        </w:rPr>
        <w:t>brouillard</w:t>
      </w:r>
      <w:r w:rsidRPr="00FA07F9">
        <w:rPr>
          <w:rFonts w:ascii="Footlight MT Light" w:hAnsi="Footlight MT Light"/>
          <w:sz w:val="28"/>
          <w:szCs w:val="28"/>
        </w:rPr>
        <w:t xml:space="preserve">, le transport scolaire sera </w:t>
      </w:r>
      <w:r w:rsidRPr="00FA07F9">
        <w:rPr>
          <w:rFonts w:ascii="Footlight MT Light" w:hAnsi="Footlight MT Light"/>
          <w:b/>
          <w:bCs/>
          <w:sz w:val="28"/>
          <w:szCs w:val="28"/>
          <w:u w:val="single"/>
        </w:rPr>
        <w:t>retardé de 4 h</w:t>
      </w:r>
      <w:r w:rsidRPr="00FA07F9">
        <w:rPr>
          <w:rFonts w:ascii="Footlight MT Light" w:hAnsi="Footlight MT Light"/>
          <w:b/>
          <w:sz w:val="28"/>
          <w:szCs w:val="28"/>
          <w:u w:val="single"/>
        </w:rPr>
        <w:t>eures</w:t>
      </w:r>
      <w:r w:rsidRPr="00FA07F9">
        <w:rPr>
          <w:rFonts w:ascii="Footlight MT Light" w:hAnsi="Footlight MT Light"/>
          <w:sz w:val="28"/>
          <w:szCs w:val="28"/>
        </w:rPr>
        <w:t>.</w:t>
      </w:r>
    </w:p>
    <w:p w:rsidR="001079F2" w:rsidRPr="00FA07F9" w:rsidRDefault="001079F2" w:rsidP="00FA07F9">
      <w:pPr>
        <w:ind w:left="360" w:right="1341"/>
        <w:rPr>
          <w:rFonts w:ascii="Footlight MT Light" w:hAnsi="Footlight MT Light"/>
          <w:sz w:val="28"/>
          <w:szCs w:val="28"/>
        </w:rPr>
      </w:pPr>
    </w:p>
    <w:p w:rsidR="001079F2" w:rsidRPr="00FA07F9" w:rsidRDefault="001079F2" w:rsidP="00FA07F9">
      <w:pPr>
        <w:numPr>
          <w:ilvl w:val="0"/>
          <w:numId w:val="1"/>
        </w:numPr>
        <w:ind w:right="1341"/>
        <w:jc w:val="both"/>
        <w:rPr>
          <w:rFonts w:ascii="Footlight MT Light" w:hAnsi="Footlight MT Light"/>
          <w:b/>
          <w:spacing w:val="20"/>
          <w:sz w:val="28"/>
          <w:szCs w:val="28"/>
        </w:rPr>
      </w:pPr>
      <w:r w:rsidRPr="00FA07F9">
        <w:rPr>
          <w:rFonts w:ascii="Footlight MT Light" w:hAnsi="Footlight MT Light"/>
          <w:smallCaps/>
          <w:spacing w:val="20"/>
          <w:sz w:val="28"/>
          <w:szCs w:val="28"/>
        </w:rPr>
        <w:t>Les renseignements relatifs à la décision qui sera prise concernant le transport scolaire seront dorénavant disponibles sur le site internet de la commission scolaire le matin même à compter de 6 h 45.</w:t>
      </w:r>
      <w:r w:rsidRPr="00FA07F9">
        <w:rPr>
          <w:rFonts w:ascii="Footlight MT Light" w:hAnsi="Footlight MT Light"/>
          <w:spacing w:val="20"/>
          <w:sz w:val="28"/>
          <w:szCs w:val="28"/>
        </w:rPr>
        <w:t xml:space="preserve"> </w:t>
      </w:r>
      <w:r w:rsidRPr="00FA07F9">
        <w:rPr>
          <w:rFonts w:ascii="Footlight MT Light" w:hAnsi="Footlight MT Light"/>
          <w:b/>
          <w:spacing w:val="20"/>
          <w:sz w:val="40"/>
          <w:szCs w:val="40"/>
        </w:rPr>
        <w:t>www.csrn.qc.ca</w:t>
      </w:r>
    </w:p>
    <w:sectPr w:rsidR="001079F2" w:rsidRPr="00FA07F9" w:rsidSect="00FA07F9">
      <w:pgSz w:w="12240" w:h="15840"/>
      <w:pgMar w:top="1440" w:right="360" w:bottom="1440" w:left="900" w:header="706" w:footer="706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9567A"/>
    <w:multiLevelType w:val="hybridMultilevel"/>
    <w:tmpl w:val="68F86122"/>
    <w:lvl w:ilvl="0" w:tplc="812CE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CC"/>
    <w:rsid w:val="000A31B4"/>
    <w:rsid w:val="000E5741"/>
    <w:rsid w:val="001079F2"/>
    <w:rsid w:val="00157302"/>
    <w:rsid w:val="00175EFD"/>
    <w:rsid w:val="001B18F9"/>
    <w:rsid w:val="0021246F"/>
    <w:rsid w:val="002151C2"/>
    <w:rsid w:val="0022493B"/>
    <w:rsid w:val="002262E3"/>
    <w:rsid w:val="0027782C"/>
    <w:rsid w:val="0028277F"/>
    <w:rsid w:val="00296704"/>
    <w:rsid w:val="003639FE"/>
    <w:rsid w:val="00375ECC"/>
    <w:rsid w:val="003F0D94"/>
    <w:rsid w:val="004271C2"/>
    <w:rsid w:val="00441BE7"/>
    <w:rsid w:val="0045702D"/>
    <w:rsid w:val="004775DA"/>
    <w:rsid w:val="004C167D"/>
    <w:rsid w:val="00552D6D"/>
    <w:rsid w:val="005916DD"/>
    <w:rsid w:val="005C50E1"/>
    <w:rsid w:val="005E6848"/>
    <w:rsid w:val="00631B7E"/>
    <w:rsid w:val="00633FD4"/>
    <w:rsid w:val="00650FD0"/>
    <w:rsid w:val="00671F41"/>
    <w:rsid w:val="0067605D"/>
    <w:rsid w:val="006F45FB"/>
    <w:rsid w:val="006F6179"/>
    <w:rsid w:val="00736973"/>
    <w:rsid w:val="00811CA4"/>
    <w:rsid w:val="008D34EB"/>
    <w:rsid w:val="009172DE"/>
    <w:rsid w:val="00984F84"/>
    <w:rsid w:val="00B02326"/>
    <w:rsid w:val="00B660D7"/>
    <w:rsid w:val="00BB443E"/>
    <w:rsid w:val="00BD00B0"/>
    <w:rsid w:val="00BD5FF5"/>
    <w:rsid w:val="00BF6459"/>
    <w:rsid w:val="00C45B25"/>
    <w:rsid w:val="00C460A1"/>
    <w:rsid w:val="00CC4322"/>
    <w:rsid w:val="00DB2970"/>
    <w:rsid w:val="00DB5F62"/>
    <w:rsid w:val="00DE3E50"/>
    <w:rsid w:val="00E96187"/>
    <w:rsid w:val="00FA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F05C5F-9528-45CE-8083-F1F462FE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F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75E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984F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C4322"/>
    <w:rPr>
      <w:rFonts w:cs="Times New Roman"/>
      <w:sz w:val="2"/>
    </w:rPr>
  </w:style>
  <w:style w:type="character" w:styleId="Lienhypertexte">
    <w:name w:val="Hyperlink"/>
    <w:basedOn w:val="Policepardfaut"/>
    <w:uiPriority w:val="99"/>
    <w:rsid w:val="002151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4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3B0AF068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HORAIRE ET CALENDRIER</vt:lpstr>
    </vt:vector>
  </TitlesOfParts>
  <Company>CSRN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HORAIRE ET CALENDRIER</dc:title>
  <dc:creator>carole chevrier</dc:creator>
  <cp:lastModifiedBy>bougiej@csrn.qc.ca</cp:lastModifiedBy>
  <cp:revision>2</cp:revision>
  <cp:lastPrinted>2017-05-18T18:26:00Z</cp:lastPrinted>
  <dcterms:created xsi:type="dcterms:W3CDTF">2018-11-13T18:44:00Z</dcterms:created>
  <dcterms:modified xsi:type="dcterms:W3CDTF">2018-11-13T18:44:00Z</dcterms:modified>
</cp:coreProperties>
</file>