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0A277" w14:textId="77777777" w:rsidR="003165E6" w:rsidRPr="003165E6" w:rsidRDefault="003165E6" w:rsidP="003165E6">
      <w:pPr>
        <w:jc w:val="center"/>
        <w:rPr>
          <w:rFonts w:ascii="Arial" w:hAnsi="Arial" w:cs="Arial"/>
          <w:b/>
          <w:bCs/>
          <w:sz w:val="28"/>
          <w:szCs w:val="28"/>
        </w:rPr>
      </w:pPr>
      <w:r w:rsidRPr="003165E6">
        <w:rPr>
          <w:rFonts w:ascii="Arial" w:hAnsi="Arial" w:cs="Arial"/>
          <w:b/>
          <w:bCs/>
          <w:sz w:val="28"/>
          <w:szCs w:val="28"/>
        </w:rPr>
        <w:t>Connect+ Terms of Service</w:t>
      </w:r>
    </w:p>
    <w:p w14:paraId="538E8B7B" w14:textId="77777777" w:rsidR="003165E6" w:rsidRPr="003165E6" w:rsidRDefault="003165E6" w:rsidP="003165E6">
      <w:pPr>
        <w:jc w:val="both"/>
        <w:rPr>
          <w:rFonts w:ascii="Arial" w:hAnsi="Arial" w:cs="Arial"/>
          <w:sz w:val="24"/>
          <w:szCs w:val="24"/>
        </w:rPr>
      </w:pPr>
      <w:r w:rsidRPr="003165E6">
        <w:rPr>
          <w:rFonts w:ascii="Arial" w:hAnsi="Arial" w:cs="Arial"/>
          <w:sz w:val="24"/>
          <w:szCs w:val="24"/>
        </w:rPr>
        <w:t>Please read these Terms of Service carefully before using Connect+. By creating an account or accessing the platform, you agree to be bound by these Terms.</w:t>
      </w:r>
    </w:p>
    <w:p w14:paraId="1E89D8FC" w14:textId="77777777" w:rsidR="003165E6" w:rsidRPr="002B2375" w:rsidRDefault="003165E6" w:rsidP="003165E6">
      <w:pPr>
        <w:jc w:val="both"/>
        <w:rPr>
          <w:rFonts w:ascii="Arial" w:hAnsi="Arial" w:cs="Arial"/>
          <w:b/>
          <w:bCs/>
          <w:sz w:val="24"/>
          <w:szCs w:val="24"/>
        </w:rPr>
      </w:pPr>
      <w:r w:rsidRPr="002B2375">
        <w:rPr>
          <w:rFonts w:ascii="Arial" w:hAnsi="Arial" w:cs="Arial"/>
          <w:b/>
          <w:bCs/>
          <w:sz w:val="24"/>
          <w:szCs w:val="24"/>
        </w:rPr>
        <w:t>1. About These Terms</w:t>
      </w:r>
    </w:p>
    <w:p w14:paraId="2955F338" w14:textId="77777777" w:rsidR="003165E6" w:rsidRPr="003165E6" w:rsidRDefault="003165E6" w:rsidP="003165E6">
      <w:pPr>
        <w:jc w:val="both"/>
        <w:rPr>
          <w:rFonts w:ascii="Arial" w:hAnsi="Arial" w:cs="Arial"/>
          <w:sz w:val="24"/>
          <w:szCs w:val="24"/>
        </w:rPr>
      </w:pPr>
      <w:r w:rsidRPr="003165E6">
        <w:rPr>
          <w:rFonts w:ascii="Arial" w:hAnsi="Arial" w:cs="Arial"/>
          <w:sz w:val="24"/>
          <w:szCs w:val="24"/>
        </w:rPr>
        <w:t>These Terms of Service (“Terms”) govern your access to and use of the Connect+ platform and related services (“Service”) provided by Nurture ED LTD (“we”, “us”, or “our”).</w:t>
      </w:r>
    </w:p>
    <w:p w14:paraId="6160839C" w14:textId="77777777" w:rsidR="003165E6" w:rsidRPr="003165E6" w:rsidRDefault="003165E6" w:rsidP="003165E6">
      <w:pPr>
        <w:jc w:val="both"/>
        <w:rPr>
          <w:rFonts w:ascii="Arial" w:hAnsi="Arial" w:cs="Arial"/>
          <w:sz w:val="24"/>
          <w:szCs w:val="24"/>
        </w:rPr>
      </w:pPr>
      <w:r w:rsidRPr="003165E6">
        <w:rPr>
          <w:rFonts w:ascii="Arial" w:hAnsi="Arial" w:cs="Arial"/>
          <w:sz w:val="24"/>
          <w:szCs w:val="24"/>
        </w:rPr>
        <w:t>These Terms are governed by the laws of England and Wales. Any disputes arising under these Terms shall be subject to the exclusive jurisdiction of the courts of England and Wales.</w:t>
      </w:r>
    </w:p>
    <w:p w14:paraId="4EA5D076" w14:textId="77777777" w:rsidR="003165E6" w:rsidRPr="003165E6" w:rsidRDefault="003165E6" w:rsidP="003165E6">
      <w:pPr>
        <w:jc w:val="both"/>
        <w:rPr>
          <w:rFonts w:ascii="Arial" w:hAnsi="Arial" w:cs="Arial"/>
          <w:sz w:val="24"/>
          <w:szCs w:val="24"/>
        </w:rPr>
      </w:pPr>
      <w:r w:rsidRPr="003165E6">
        <w:rPr>
          <w:rFonts w:ascii="Arial" w:hAnsi="Arial" w:cs="Arial"/>
          <w:sz w:val="24"/>
          <w:szCs w:val="24"/>
        </w:rPr>
        <w:t>If you are entering into these Terms on behalf of an organisation (such as a school, alternative provision, or trust), you confirm that you have the authority to bind that organisation.</w:t>
      </w:r>
    </w:p>
    <w:p w14:paraId="4A3B2212" w14:textId="77777777" w:rsidR="003165E6" w:rsidRPr="002B2375" w:rsidRDefault="003165E6" w:rsidP="003165E6">
      <w:pPr>
        <w:jc w:val="both"/>
        <w:rPr>
          <w:rFonts w:ascii="Arial" w:hAnsi="Arial" w:cs="Arial"/>
          <w:b/>
          <w:bCs/>
          <w:sz w:val="24"/>
          <w:szCs w:val="24"/>
        </w:rPr>
      </w:pPr>
      <w:r w:rsidRPr="002B2375">
        <w:rPr>
          <w:rFonts w:ascii="Arial" w:hAnsi="Arial" w:cs="Arial"/>
          <w:b/>
          <w:bCs/>
          <w:sz w:val="24"/>
          <w:szCs w:val="24"/>
        </w:rPr>
        <w:t>2. The Service</w:t>
      </w:r>
    </w:p>
    <w:p w14:paraId="5996F942" w14:textId="77777777" w:rsidR="003165E6" w:rsidRPr="003165E6" w:rsidRDefault="003165E6" w:rsidP="003165E6">
      <w:pPr>
        <w:jc w:val="both"/>
        <w:rPr>
          <w:rFonts w:ascii="Arial" w:hAnsi="Arial" w:cs="Arial"/>
          <w:sz w:val="24"/>
          <w:szCs w:val="24"/>
        </w:rPr>
      </w:pPr>
      <w:r w:rsidRPr="003165E6">
        <w:rPr>
          <w:rFonts w:ascii="Arial" w:hAnsi="Arial" w:cs="Arial"/>
          <w:sz w:val="24"/>
          <w:szCs w:val="24"/>
        </w:rPr>
        <w:t>Connect+ is a cloud</w:t>
      </w:r>
      <w:r w:rsidRPr="003165E6">
        <w:rPr>
          <w:rFonts w:ascii="Arial" w:hAnsi="Arial" w:cs="Arial"/>
          <w:sz w:val="24"/>
          <w:szCs w:val="24"/>
        </w:rPr>
        <w:noBreakHyphen/>
        <w:t>based platform designed for UK educational organisations, alternative provisions, and specialist settings. The Service may include:</w:t>
      </w:r>
    </w:p>
    <w:p w14:paraId="0FE54853" w14:textId="77777777" w:rsidR="003165E6" w:rsidRPr="003165E6" w:rsidRDefault="003165E6" w:rsidP="003165E6">
      <w:pPr>
        <w:numPr>
          <w:ilvl w:val="0"/>
          <w:numId w:val="34"/>
        </w:numPr>
        <w:jc w:val="both"/>
        <w:rPr>
          <w:rFonts w:ascii="Arial" w:hAnsi="Arial" w:cs="Arial"/>
          <w:sz w:val="24"/>
          <w:szCs w:val="24"/>
        </w:rPr>
      </w:pPr>
      <w:r w:rsidRPr="003165E6">
        <w:rPr>
          <w:rFonts w:ascii="Arial" w:hAnsi="Arial" w:cs="Arial"/>
          <w:sz w:val="24"/>
          <w:szCs w:val="24"/>
        </w:rPr>
        <w:t>Student information and profile management</w:t>
      </w:r>
    </w:p>
    <w:p w14:paraId="6A14487B" w14:textId="77777777" w:rsidR="003165E6" w:rsidRPr="003165E6" w:rsidRDefault="003165E6" w:rsidP="003165E6">
      <w:pPr>
        <w:numPr>
          <w:ilvl w:val="0"/>
          <w:numId w:val="34"/>
        </w:numPr>
        <w:jc w:val="both"/>
        <w:rPr>
          <w:rFonts w:ascii="Arial" w:hAnsi="Arial" w:cs="Arial"/>
          <w:sz w:val="24"/>
          <w:szCs w:val="24"/>
        </w:rPr>
      </w:pPr>
      <w:r w:rsidRPr="003165E6">
        <w:rPr>
          <w:rFonts w:ascii="Arial" w:hAnsi="Arial" w:cs="Arial"/>
          <w:sz w:val="24"/>
          <w:szCs w:val="24"/>
        </w:rPr>
        <w:t>Attendance and timetable tools</w:t>
      </w:r>
    </w:p>
    <w:p w14:paraId="272D7698" w14:textId="3B7295AB" w:rsidR="003165E6" w:rsidRPr="003165E6" w:rsidRDefault="003165E6" w:rsidP="003165E6">
      <w:pPr>
        <w:numPr>
          <w:ilvl w:val="0"/>
          <w:numId w:val="34"/>
        </w:numPr>
        <w:jc w:val="both"/>
        <w:rPr>
          <w:rFonts w:ascii="Arial" w:hAnsi="Arial" w:cs="Arial"/>
          <w:sz w:val="24"/>
          <w:szCs w:val="24"/>
        </w:rPr>
      </w:pPr>
      <w:r w:rsidRPr="003165E6">
        <w:rPr>
          <w:rFonts w:ascii="Arial" w:hAnsi="Arial" w:cs="Arial"/>
          <w:sz w:val="24"/>
          <w:szCs w:val="24"/>
        </w:rPr>
        <w:t>pastoral, and wellbeing tracking</w:t>
      </w:r>
    </w:p>
    <w:p w14:paraId="162B6BE1" w14:textId="77777777" w:rsidR="003165E6" w:rsidRPr="003165E6" w:rsidRDefault="003165E6" w:rsidP="003165E6">
      <w:pPr>
        <w:numPr>
          <w:ilvl w:val="0"/>
          <w:numId w:val="34"/>
        </w:numPr>
        <w:jc w:val="both"/>
        <w:rPr>
          <w:rFonts w:ascii="Arial" w:hAnsi="Arial" w:cs="Arial"/>
          <w:sz w:val="24"/>
          <w:szCs w:val="24"/>
        </w:rPr>
      </w:pPr>
      <w:r w:rsidRPr="003165E6">
        <w:rPr>
          <w:rFonts w:ascii="Arial" w:hAnsi="Arial" w:cs="Arial"/>
          <w:sz w:val="24"/>
          <w:szCs w:val="24"/>
        </w:rPr>
        <w:t>Safeguarding record</w:t>
      </w:r>
      <w:r w:rsidRPr="003165E6">
        <w:rPr>
          <w:rFonts w:ascii="Arial" w:hAnsi="Arial" w:cs="Arial"/>
          <w:sz w:val="24"/>
          <w:szCs w:val="24"/>
        </w:rPr>
        <w:noBreakHyphen/>
        <w:t>keeping</w:t>
      </w:r>
    </w:p>
    <w:p w14:paraId="1AD6553B" w14:textId="77777777" w:rsidR="003165E6" w:rsidRPr="003165E6" w:rsidRDefault="003165E6" w:rsidP="003165E6">
      <w:pPr>
        <w:numPr>
          <w:ilvl w:val="0"/>
          <w:numId w:val="34"/>
        </w:numPr>
        <w:jc w:val="both"/>
        <w:rPr>
          <w:rFonts w:ascii="Arial" w:hAnsi="Arial" w:cs="Arial"/>
          <w:sz w:val="24"/>
          <w:szCs w:val="24"/>
        </w:rPr>
      </w:pPr>
      <w:r w:rsidRPr="003165E6">
        <w:rPr>
          <w:rFonts w:ascii="Arial" w:hAnsi="Arial" w:cs="Arial"/>
          <w:sz w:val="24"/>
          <w:szCs w:val="24"/>
        </w:rPr>
        <w:t>Staff management and scheduling</w:t>
      </w:r>
    </w:p>
    <w:p w14:paraId="2B907EA5" w14:textId="77777777" w:rsidR="003165E6" w:rsidRPr="003165E6" w:rsidRDefault="003165E6" w:rsidP="003165E6">
      <w:pPr>
        <w:numPr>
          <w:ilvl w:val="0"/>
          <w:numId w:val="34"/>
        </w:numPr>
        <w:jc w:val="both"/>
        <w:rPr>
          <w:rFonts w:ascii="Arial" w:hAnsi="Arial" w:cs="Arial"/>
          <w:sz w:val="24"/>
          <w:szCs w:val="24"/>
        </w:rPr>
      </w:pPr>
      <w:r w:rsidRPr="003165E6">
        <w:rPr>
          <w:rFonts w:ascii="Arial" w:hAnsi="Arial" w:cs="Arial"/>
          <w:sz w:val="24"/>
          <w:szCs w:val="24"/>
        </w:rPr>
        <w:t>Communication tools for staff, pupils, and families</w:t>
      </w:r>
    </w:p>
    <w:p w14:paraId="61573AFC" w14:textId="77777777" w:rsidR="003165E6" w:rsidRPr="003165E6" w:rsidRDefault="003165E6" w:rsidP="003165E6">
      <w:pPr>
        <w:numPr>
          <w:ilvl w:val="0"/>
          <w:numId w:val="34"/>
        </w:numPr>
        <w:jc w:val="both"/>
        <w:rPr>
          <w:rFonts w:ascii="Arial" w:hAnsi="Arial" w:cs="Arial"/>
          <w:sz w:val="24"/>
          <w:szCs w:val="24"/>
        </w:rPr>
      </w:pPr>
      <w:r w:rsidRPr="003165E6">
        <w:rPr>
          <w:rFonts w:ascii="Arial" w:hAnsi="Arial" w:cs="Arial"/>
          <w:sz w:val="24"/>
          <w:szCs w:val="24"/>
        </w:rPr>
        <w:t>Reporting, analytics, and document storage</w:t>
      </w:r>
    </w:p>
    <w:p w14:paraId="19DEB1D8" w14:textId="77777777" w:rsidR="003165E6" w:rsidRPr="003165E6" w:rsidRDefault="003165E6" w:rsidP="003165E6">
      <w:pPr>
        <w:jc w:val="both"/>
        <w:rPr>
          <w:rFonts w:ascii="Arial" w:hAnsi="Arial" w:cs="Arial"/>
          <w:sz w:val="24"/>
          <w:szCs w:val="24"/>
        </w:rPr>
      </w:pPr>
      <w:r w:rsidRPr="003165E6">
        <w:rPr>
          <w:rFonts w:ascii="Arial" w:hAnsi="Arial" w:cs="Arial"/>
          <w:sz w:val="24"/>
          <w:szCs w:val="24"/>
        </w:rPr>
        <w:t>We may modify, enhance, or remove features at any time. Where changes are material, we will provide reasonable notice.</w:t>
      </w:r>
    </w:p>
    <w:p w14:paraId="0F59792C" w14:textId="77777777" w:rsidR="003165E6" w:rsidRPr="002B2375" w:rsidRDefault="003165E6" w:rsidP="003165E6">
      <w:pPr>
        <w:jc w:val="both"/>
        <w:rPr>
          <w:rFonts w:ascii="Arial" w:hAnsi="Arial" w:cs="Arial"/>
          <w:b/>
          <w:bCs/>
          <w:sz w:val="24"/>
          <w:szCs w:val="24"/>
        </w:rPr>
      </w:pPr>
      <w:r w:rsidRPr="002B2375">
        <w:rPr>
          <w:rFonts w:ascii="Arial" w:hAnsi="Arial" w:cs="Arial"/>
          <w:b/>
          <w:bCs/>
          <w:sz w:val="24"/>
          <w:szCs w:val="24"/>
        </w:rPr>
        <w:t>3. Account Registration</w:t>
      </w:r>
    </w:p>
    <w:p w14:paraId="768A4E52" w14:textId="77777777" w:rsidR="003165E6" w:rsidRPr="003165E6" w:rsidRDefault="003165E6" w:rsidP="003165E6">
      <w:pPr>
        <w:jc w:val="both"/>
        <w:rPr>
          <w:rFonts w:ascii="Arial" w:hAnsi="Arial" w:cs="Arial"/>
          <w:sz w:val="24"/>
          <w:szCs w:val="24"/>
        </w:rPr>
      </w:pPr>
      <w:r w:rsidRPr="003165E6">
        <w:rPr>
          <w:rFonts w:ascii="Arial" w:hAnsi="Arial" w:cs="Arial"/>
          <w:sz w:val="24"/>
          <w:szCs w:val="24"/>
        </w:rPr>
        <w:t>To use Connect+, you must:</w:t>
      </w:r>
    </w:p>
    <w:p w14:paraId="32EB889D" w14:textId="77777777" w:rsidR="003165E6" w:rsidRPr="003165E6" w:rsidRDefault="003165E6" w:rsidP="003165E6">
      <w:pPr>
        <w:numPr>
          <w:ilvl w:val="0"/>
          <w:numId w:val="35"/>
        </w:numPr>
        <w:jc w:val="both"/>
        <w:rPr>
          <w:rFonts w:ascii="Arial" w:hAnsi="Arial" w:cs="Arial"/>
          <w:sz w:val="24"/>
          <w:szCs w:val="24"/>
        </w:rPr>
      </w:pPr>
      <w:r w:rsidRPr="003165E6">
        <w:rPr>
          <w:rFonts w:ascii="Arial" w:hAnsi="Arial" w:cs="Arial"/>
          <w:sz w:val="24"/>
          <w:szCs w:val="24"/>
        </w:rPr>
        <w:t>Be at least 18 years old</w:t>
      </w:r>
    </w:p>
    <w:p w14:paraId="10E4CD60" w14:textId="77777777" w:rsidR="003165E6" w:rsidRPr="003165E6" w:rsidRDefault="003165E6" w:rsidP="003165E6">
      <w:pPr>
        <w:numPr>
          <w:ilvl w:val="0"/>
          <w:numId w:val="35"/>
        </w:numPr>
        <w:jc w:val="both"/>
        <w:rPr>
          <w:rFonts w:ascii="Arial" w:hAnsi="Arial" w:cs="Arial"/>
          <w:sz w:val="24"/>
          <w:szCs w:val="24"/>
        </w:rPr>
      </w:pPr>
      <w:r w:rsidRPr="003165E6">
        <w:rPr>
          <w:rFonts w:ascii="Arial" w:hAnsi="Arial" w:cs="Arial"/>
          <w:sz w:val="24"/>
          <w:szCs w:val="24"/>
        </w:rPr>
        <w:t>Provide accurate and up</w:t>
      </w:r>
      <w:r w:rsidRPr="003165E6">
        <w:rPr>
          <w:rFonts w:ascii="Arial" w:hAnsi="Arial" w:cs="Arial"/>
          <w:sz w:val="24"/>
          <w:szCs w:val="24"/>
        </w:rPr>
        <w:noBreakHyphen/>
        <w:t>to</w:t>
      </w:r>
      <w:r w:rsidRPr="003165E6">
        <w:rPr>
          <w:rFonts w:ascii="Arial" w:hAnsi="Arial" w:cs="Arial"/>
          <w:sz w:val="24"/>
          <w:szCs w:val="24"/>
        </w:rPr>
        <w:noBreakHyphen/>
        <w:t>date registration information</w:t>
      </w:r>
    </w:p>
    <w:p w14:paraId="34A7834A" w14:textId="77777777" w:rsidR="003165E6" w:rsidRPr="003165E6" w:rsidRDefault="003165E6" w:rsidP="003165E6">
      <w:pPr>
        <w:numPr>
          <w:ilvl w:val="0"/>
          <w:numId w:val="35"/>
        </w:numPr>
        <w:jc w:val="both"/>
        <w:rPr>
          <w:rFonts w:ascii="Arial" w:hAnsi="Arial" w:cs="Arial"/>
          <w:sz w:val="24"/>
          <w:szCs w:val="24"/>
        </w:rPr>
      </w:pPr>
      <w:r w:rsidRPr="003165E6">
        <w:rPr>
          <w:rFonts w:ascii="Arial" w:hAnsi="Arial" w:cs="Arial"/>
          <w:sz w:val="24"/>
          <w:szCs w:val="24"/>
        </w:rPr>
        <w:t>Join or create an organisation during onboarding</w:t>
      </w:r>
    </w:p>
    <w:p w14:paraId="19647631" w14:textId="77777777" w:rsidR="003165E6" w:rsidRPr="003165E6" w:rsidRDefault="003165E6" w:rsidP="003165E6">
      <w:pPr>
        <w:numPr>
          <w:ilvl w:val="0"/>
          <w:numId w:val="35"/>
        </w:numPr>
        <w:jc w:val="both"/>
        <w:rPr>
          <w:rFonts w:ascii="Arial" w:hAnsi="Arial" w:cs="Arial"/>
          <w:sz w:val="24"/>
          <w:szCs w:val="24"/>
        </w:rPr>
      </w:pPr>
      <w:r w:rsidRPr="003165E6">
        <w:rPr>
          <w:rFonts w:ascii="Arial" w:hAnsi="Arial" w:cs="Arial"/>
          <w:sz w:val="24"/>
          <w:szCs w:val="24"/>
        </w:rPr>
        <w:t>Keep your login credentials secure and confidential</w:t>
      </w:r>
    </w:p>
    <w:p w14:paraId="3E16F424" w14:textId="77777777" w:rsidR="003165E6" w:rsidRPr="003165E6" w:rsidRDefault="003165E6" w:rsidP="003165E6">
      <w:pPr>
        <w:jc w:val="both"/>
        <w:rPr>
          <w:rFonts w:ascii="Arial" w:hAnsi="Arial" w:cs="Arial"/>
          <w:sz w:val="24"/>
          <w:szCs w:val="24"/>
        </w:rPr>
      </w:pPr>
      <w:r w:rsidRPr="003165E6">
        <w:rPr>
          <w:rFonts w:ascii="Arial" w:hAnsi="Arial" w:cs="Arial"/>
          <w:sz w:val="24"/>
          <w:szCs w:val="24"/>
        </w:rPr>
        <w:t>You are responsible for all activity under your account. If you suspect unauthorised access, you must notify us immediately at support@nurtureed.co.uk.</w:t>
      </w:r>
    </w:p>
    <w:p w14:paraId="1D07E3A5" w14:textId="77777777" w:rsidR="004173A7" w:rsidRDefault="004173A7" w:rsidP="003165E6">
      <w:pPr>
        <w:jc w:val="both"/>
        <w:rPr>
          <w:rFonts w:ascii="Arial" w:hAnsi="Arial" w:cs="Arial"/>
          <w:sz w:val="24"/>
          <w:szCs w:val="24"/>
        </w:rPr>
      </w:pPr>
    </w:p>
    <w:p w14:paraId="01B142C7" w14:textId="77777777" w:rsidR="004173A7" w:rsidRDefault="004173A7" w:rsidP="003165E6">
      <w:pPr>
        <w:jc w:val="both"/>
        <w:rPr>
          <w:rFonts w:ascii="Arial" w:hAnsi="Arial" w:cs="Arial"/>
          <w:sz w:val="24"/>
          <w:szCs w:val="24"/>
        </w:rPr>
      </w:pPr>
    </w:p>
    <w:p w14:paraId="11A0E7B7" w14:textId="52B4EB3C" w:rsidR="003165E6" w:rsidRPr="004173A7" w:rsidRDefault="003165E6" w:rsidP="003165E6">
      <w:pPr>
        <w:jc w:val="both"/>
        <w:rPr>
          <w:rFonts w:ascii="Arial" w:hAnsi="Arial" w:cs="Arial"/>
          <w:b/>
          <w:bCs/>
          <w:sz w:val="24"/>
          <w:szCs w:val="24"/>
        </w:rPr>
      </w:pPr>
      <w:r w:rsidRPr="004173A7">
        <w:rPr>
          <w:rFonts w:ascii="Arial" w:hAnsi="Arial" w:cs="Arial"/>
          <w:b/>
          <w:bCs/>
          <w:sz w:val="24"/>
          <w:szCs w:val="24"/>
        </w:rPr>
        <w:lastRenderedPageBreak/>
        <w:t>4. Acceptable Use</w:t>
      </w:r>
    </w:p>
    <w:p w14:paraId="64E61AC4" w14:textId="77777777" w:rsidR="003165E6" w:rsidRPr="003165E6" w:rsidRDefault="003165E6" w:rsidP="003165E6">
      <w:pPr>
        <w:jc w:val="both"/>
        <w:rPr>
          <w:rFonts w:ascii="Arial" w:hAnsi="Arial" w:cs="Arial"/>
          <w:sz w:val="24"/>
          <w:szCs w:val="24"/>
        </w:rPr>
      </w:pPr>
      <w:r w:rsidRPr="003165E6">
        <w:rPr>
          <w:rFonts w:ascii="Arial" w:hAnsi="Arial" w:cs="Arial"/>
          <w:sz w:val="24"/>
          <w:szCs w:val="24"/>
        </w:rPr>
        <w:t>You agree to use Connect+ only for lawful purposes and in accordance with these Terms. You must not:</w:t>
      </w:r>
    </w:p>
    <w:p w14:paraId="6A9DAF63" w14:textId="77777777" w:rsidR="003165E6" w:rsidRPr="003165E6" w:rsidRDefault="003165E6" w:rsidP="003165E6">
      <w:pPr>
        <w:numPr>
          <w:ilvl w:val="0"/>
          <w:numId w:val="36"/>
        </w:numPr>
        <w:jc w:val="both"/>
        <w:rPr>
          <w:rFonts w:ascii="Arial" w:hAnsi="Arial" w:cs="Arial"/>
          <w:sz w:val="24"/>
          <w:szCs w:val="24"/>
        </w:rPr>
      </w:pPr>
      <w:r w:rsidRPr="003165E6">
        <w:rPr>
          <w:rFonts w:ascii="Arial" w:hAnsi="Arial" w:cs="Arial"/>
          <w:sz w:val="24"/>
          <w:szCs w:val="24"/>
        </w:rPr>
        <w:t>Process personal data in violation of UK GDPR or the Data Protection Act 2018</w:t>
      </w:r>
    </w:p>
    <w:p w14:paraId="3E5E4F2B" w14:textId="77777777" w:rsidR="003165E6" w:rsidRPr="003165E6" w:rsidRDefault="003165E6" w:rsidP="003165E6">
      <w:pPr>
        <w:numPr>
          <w:ilvl w:val="0"/>
          <w:numId w:val="36"/>
        </w:numPr>
        <w:jc w:val="both"/>
        <w:rPr>
          <w:rFonts w:ascii="Arial" w:hAnsi="Arial" w:cs="Arial"/>
          <w:sz w:val="24"/>
          <w:szCs w:val="24"/>
        </w:rPr>
      </w:pPr>
      <w:r w:rsidRPr="003165E6">
        <w:rPr>
          <w:rFonts w:ascii="Arial" w:hAnsi="Arial" w:cs="Arial"/>
          <w:sz w:val="24"/>
          <w:szCs w:val="24"/>
        </w:rPr>
        <w:t>Upload personal data without appropriate authority or consent</w:t>
      </w:r>
    </w:p>
    <w:p w14:paraId="430FF52B" w14:textId="77777777" w:rsidR="003165E6" w:rsidRPr="003165E6" w:rsidRDefault="003165E6" w:rsidP="003165E6">
      <w:pPr>
        <w:numPr>
          <w:ilvl w:val="0"/>
          <w:numId w:val="36"/>
        </w:numPr>
        <w:jc w:val="both"/>
        <w:rPr>
          <w:rFonts w:ascii="Arial" w:hAnsi="Arial" w:cs="Arial"/>
          <w:sz w:val="24"/>
          <w:szCs w:val="24"/>
        </w:rPr>
      </w:pPr>
      <w:r w:rsidRPr="003165E6">
        <w:rPr>
          <w:rFonts w:ascii="Arial" w:hAnsi="Arial" w:cs="Arial"/>
          <w:sz w:val="24"/>
          <w:szCs w:val="24"/>
        </w:rPr>
        <w:t>Attempt to gain unauthorised access to the Service or another user’s data</w:t>
      </w:r>
    </w:p>
    <w:p w14:paraId="563D5693" w14:textId="77777777" w:rsidR="003165E6" w:rsidRPr="003165E6" w:rsidRDefault="003165E6" w:rsidP="003165E6">
      <w:pPr>
        <w:numPr>
          <w:ilvl w:val="0"/>
          <w:numId w:val="36"/>
        </w:numPr>
        <w:jc w:val="both"/>
        <w:rPr>
          <w:rFonts w:ascii="Arial" w:hAnsi="Arial" w:cs="Arial"/>
          <w:sz w:val="24"/>
          <w:szCs w:val="24"/>
        </w:rPr>
      </w:pPr>
      <w:r w:rsidRPr="003165E6">
        <w:rPr>
          <w:rFonts w:ascii="Arial" w:hAnsi="Arial" w:cs="Arial"/>
          <w:sz w:val="24"/>
          <w:szCs w:val="24"/>
        </w:rPr>
        <w:t>Store or transmit harmful, defamatory, or unlawful content</w:t>
      </w:r>
    </w:p>
    <w:p w14:paraId="0A2F2B15" w14:textId="77777777" w:rsidR="003165E6" w:rsidRPr="003165E6" w:rsidRDefault="003165E6" w:rsidP="003165E6">
      <w:pPr>
        <w:numPr>
          <w:ilvl w:val="0"/>
          <w:numId w:val="36"/>
        </w:numPr>
        <w:jc w:val="both"/>
        <w:rPr>
          <w:rFonts w:ascii="Arial" w:hAnsi="Arial" w:cs="Arial"/>
          <w:sz w:val="24"/>
          <w:szCs w:val="24"/>
        </w:rPr>
      </w:pPr>
      <w:r w:rsidRPr="003165E6">
        <w:rPr>
          <w:rFonts w:ascii="Arial" w:hAnsi="Arial" w:cs="Arial"/>
          <w:sz w:val="24"/>
          <w:szCs w:val="24"/>
        </w:rPr>
        <w:t>Reverse engineer, decompile, or attempt to extract source code</w:t>
      </w:r>
    </w:p>
    <w:p w14:paraId="4E948AC3" w14:textId="77777777" w:rsidR="003165E6" w:rsidRPr="003165E6" w:rsidRDefault="003165E6" w:rsidP="003165E6">
      <w:pPr>
        <w:numPr>
          <w:ilvl w:val="0"/>
          <w:numId w:val="36"/>
        </w:numPr>
        <w:jc w:val="both"/>
        <w:rPr>
          <w:rFonts w:ascii="Arial" w:hAnsi="Arial" w:cs="Arial"/>
          <w:sz w:val="24"/>
          <w:szCs w:val="24"/>
        </w:rPr>
      </w:pPr>
      <w:r w:rsidRPr="003165E6">
        <w:rPr>
          <w:rFonts w:ascii="Arial" w:hAnsi="Arial" w:cs="Arial"/>
          <w:sz w:val="24"/>
          <w:szCs w:val="24"/>
        </w:rPr>
        <w:t>Use automated tools (bots, scrapers) without our written permission</w:t>
      </w:r>
    </w:p>
    <w:p w14:paraId="339C3548" w14:textId="77777777" w:rsidR="003165E6" w:rsidRPr="003165E6" w:rsidRDefault="003165E6" w:rsidP="003165E6">
      <w:pPr>
        <w:numPr>
          <w:ilvl w:val="0"/>
          <w:numId w:val="36"/>
        </w:numPr>
        <w:jc w:val="both"/>
        <w:rPr>
          <w:rFonts w:ascii="Arial" w:hAnsi="Arial" w:cs="Arial"/>
          <w:sz w:val="24"/>
          <w:szCs w:val="24"/>
        </w:rPr>
      </w:pPr>
      <w:r w:rsidRPr="003165E6">
        <w:rPr>
          <w:rFonts w:ascii="Arial" w:hAnsi="Arial" w:cs="Arial"/>
          <w:sz w:val="24"/>
          <w:szCs w:val="24"/>
        </w:rPr>
        <w:t>Resell, sublicense, or commercially exploit the Service</w:t>
      </w:r>
    </w:p>
    <w:p w14:paraId="0AB4C7DA" w14:textId="77777777" w:rsidR="003165E6" w:rsidRPr="003165E6" w:rsidRDefault="003165E6" w:rsidP="003165E6">
      <w:pPr>
        <w:numPr>
          <w:ilvl w:val="0"/>
          <w:numId w:val="36"/>
        </w:numPr>
        <w:jc w:val="both"/>
        <w:rPr>
          <w:rFonts w:ascii="Arial" w:hAnsi="Arial" w:cs="Arial"/>
          <w:sz w:val="24"/>
          <w:szCs w:val="24"/>
        </w:rPr>
      </w:pPr>
      <w:r w:rsidRPr="003165E6">
        <w:rPr>
          <w:rFonts w:ascii="Arial" w:hAnsi="Arial" w:cs="Arial"/>
          <w:sz w:val="24"/>
          <w:szCs w:val="24"/>
        </w:rPr>
        <w:t>Impersonate any person or organisation</w:t>
      </w:r>
    </w:p>
    <w:p w14:paraId="5463AE9E" w14:textId="77777777" w:rsidR="003165E6" w:rsidRPr="003165E6" w:rsidRDefault="003165E6" w:rsidP="003165E6">
      <w:pPr>
        <w:jc w:val="both"/>
        <w:rPr>
          <w:rFonts w:ascii="Arial" w:hAnsi="Arial" w:cs="Arial"/>
          <w:sz w:val="24"/>
          <w:szCs w:val="24"/>
        </w:rPr>
      </w:pPr>
      <w:r w:rsidRPr="003165E6">
        <w:rPr>
          <w:rFonts w:ascii="Arial" w:hAnsi="Arial" w:cs="Arial"/>
          <w:sz w:val="24"/>
          <w:szCs w:val="24"/>
        </w:rPr>
        <w:t>We reserve the right to investigate and take action against misuse.</w:t>
      </w:r>
    </w:p>
    <w:p w14:paraId="0F2EB4A0" w14:textId="77777777" w:rsidR="003165E6" w:rsidRPr="004173A7" w:rsidRDefault="003165E6" w:rsidP="003165E6">
      <w:pPr>
        <w:jc w:val="both"/>
        <w:rPr>
          <w:rFonts w:ascii="Arial" w:hAnsi="Arial" w:cs="Arial"/>
          <w:b/>
          <w:bCs/>
          <w:sz w:val="24"/>
          <w:szCs w:val="24"/>
        </w:rPr>
      </w:pPr>
      <w:r w:rsidRPr="004173A7">
        <w:rPr>
          <w:rFonts w:ascii="Arial" w:hAnsi="Arial" w:cs="Arial"/>
          <w:b/>
          <w:bCs/>
          <w:sz w:val="24"/>
          <w:szCs w:val="24"/>
        </w:rPr>
        <w:t>5. Data Protection &amp; Privacy</w:t>
      </w:r>
    </w:p>
    <w:p w14:paraId="0DD40DB5" w14:textId="77777777" w:rsidR="003165E6" w:rsidRPr="003165E6" w:rsidRDefault="003165E6" w:rsidP="003165E6">
      <w:pPr>
        <w:jc w:val="both"/>
        <w:rPr>
          <w:rFonts w:ascii="Arial" w:hAnsi="Arial" w:cs="Arial"/>
          <w:sz w:val="24"/>
          <w:szCs w:val="24"/>
        </w:rPr>
      </w:pPr>
      <w:r w:rsidRPr="003165E6">
        <w:rPr>
          <w:rFonts w:ascii="Arial" w:hAnsi="Arial" w:cs="Arial"/>
          <w:sz w:val="24"/>
          <w:szCs w:val="24"/>
        </w:rPr>
        <w:t>Your use of Connect+ involves the processing of personal data, including sensitive information relating to pupils and staff.</w:t>
      </w:r>
    </w:p>
    <w:p w14:paraId="1B1E9958" w14:textId="77777777" w:rsidR="003165E6" w:rsidRPr="003165E6" w:rsidRDefault="003165E6" w:rsidP="003165E6">
      <w:pPr>
        <w:numPr>
          <w:ilvl w:val="0"/>
          <w:numId w:val="37"/>
        </w:numPr>
        <w:jc w:val="both"/>
        <w:rPr>
          <w:rFonts w:ascii="Arial" w:hAnsi="Arial" w:cs="Arial"/>
          <w:sz w:val="24"/>
          <w:szCs w:val="24"/>
        </w:rPr>
      </w:pPr>
      <w:r w:rsidRPr="003165E6">
        <w:rPr>
          <w:rFonts w:ascii="Arial" w:hAnsi="Arial" w:cs="Arial"/>
          <w:sz w:val="24"/>
          <w:szCs w:val="24"/>
        </w:rPr>
        <w:t>When you enter personal data into Connect+, you act as the data controller.</w:t>
      </w:r>
    </w:p>
    <w:p w14:paraId="7FED8E78" w14:textId="77777777" w:rsidR="003165E6" w:rsidRPr="003165E6" w:rsidRDefault="003165E6" w:rsidP="003165E6">
      <w:pPr>
        <w:numPr>
          <w:ilvl w:val="0"/>
          <w:numId w:val="37"/>
        </w:numPr>
        <w:jc w:val="both"/>
        <w:rPr>
          <w:rFonts w:ascii="Arial" w:hAnsi="Arial" w:cs="Arial"/>
          <w:sz w:val="24"/>
          <w:szCs w:val="24"/>
        </w:rPr>
      </w:pPr>
      <w:r w:rsidRPr="003165E6">
        <w:rPr>
          <w:rFonts w:ascii="Arial" w:hAnsi="Arial" w:cs="Arial"/>
          <w:sz w:val="24"/>
          <w:szCs w:val="24"/>
        </w:rPr>
        <w:t>Nurture ED LTD acts as a data processor on your behalf.</w:t>
      </w:r>
    </w:p>
    <w:p w14:paraId="577F9910" w14:textId="77777777" w:rsidR="003165E6" w:rsidRPr="003165E6" w:rsidRDefault="003165E6" w:rsidP="003165E6">
      <w:pPr>
        <w:numPr>
          <w:ilvl w:val="0"/>
          <w:numId w:val="37"/>
        </w:numPr>
        <w:jc w:val="both"/>
        <w:rPr>
          <w:rFonts w:ascii="Arial" w:hAnsi="Arial" w:cs="Arial"/>
          <w:sz w:val="24"/>
          <w:szCs w:val="24"/>
        </w:rPr>
      </w:pPr>
      <w:r w:rsidRPr="003165E6">
        <w:rPr>
          <w:rFonts w:ascii="Arial" w:hAnsi="Arial" w:cs="Arial"/>
          <w:sz w:val="24"/>
          <w:szCs w:val="24"/>
        </w:rPr>
        <w:t>You retain ownership of all data you upload.</w:t>
      </w:r>
    </w:p>
    <w:p w14:paraId="551FE43C" w14:textId="77777777" w:rsidR="003165E6" w:rsidRPr="003165E6" w:rsidRDefault="003165E6" w:rsidP="003165E6">
      <w:pPr>
        <w:numPr>
          <w:ilvl w:val="0"/>
          <w:numId w:val="37"/>
        </w:numPr>
        <w:jc w:val="both"/>
        <w:rPr>
          <w:rFonts w:ascii="Arial" w:hAnsi="Arial" w:cs="Arial"/>
          <w:sz w:val="24"/>
          <w:szCs w:val="24"/>
        </w:rPr>
      </w:pPr>
      <w:r w:rsidRPr="003165E6">
        <w:rPr>
          <w:rFonts w:ascii="Arial" w:hAnsi="Arial" w:cs="Arial"/>
          <w:sz w:val="24"/>
          <w:szCs w:val="24"/>
        </w:rPr>
        <w:t>We will only process your data to provide, maintain, and improve the Service.</w:t>
      </w:r>
    </w:p>
    <w:p w14:paraId="4383C171" w14:textId="711C9FC1" w:rsidR="003165E6" w:rsidRPr="003165E6" w:rsidRDefault="003165E6" w:rsidP="003165E6">
      <w:pPr>
        <w:jc w:val="both"/>
        <w:rPr>
          <w:rFonts w:ascii="Arial" w:hAnsi="Arial" w:cs="Arial"/>
          <w:sz w:val="24"/>
          <w:szCs w:val="24"/>
        </w:rPr>
      </w:pPr>
      <w:r w:rsidRPr="003165E6">
        <w:rPr>
          <w:rFonts w:ascii="Arial" w:hAnsi="Arial" w:cs="Arial"/>
          <w:sz w:val="24"/>
          <w:szCs w:val="24"/>
        </w:rPr>
        <w:t>Our Privacy Policy</w:t>
      </w:r>
      <w:r w:rsidR="004914F0">
        <w:rPr>
          <w:rFonts w:ascii="Arial" w:hAnsi="Arial" w:cs="Arial"/>
          <w:sz w:val="24"/>
          <w:szCs w:val="24"/>
        </w:rPr>
        <w:t xml:space="preserve"> (See website)</w:t>
      </w:r>
      <w:r w:rsidRPr="003165E6">
        <w:rPr>
          <w:rFonts w:ascii="Arial" w:hAnsi="Arial" w:cs="Arial"/>
          <w:sz w:val="24"/>
          <w:szCs w:val="24"/>
        </w:rPr>
        <w:t xml:space="preserve"> forms part of these Terms and explains how we handle personal data.</w:t>
      </w:r>
    </w:p>
    <w:p w14:paraId="30A0D841" w14:textId="77777777" w:rsidR="003165E6" w:rsidRPr="003165E6" w:rsidRDefault="003165E6" w:rsidP="003165E6">
      <w:pPr>
        <w:jc w:val="both"/>
        <w:rPr>
          <w:rFonts w:ascii="Arial" w:hAnsi="Arial" w:cs="Arial"/>
          <w:sz w:val="24"/>
          <w:szCs w:val="24"/>
        </w:rPr>
      </w:pPr>
      <w:r w:rsidRPr="003165E6">
        <w:rPr>
          <w:rFonts w:ascii="Arial" w:hAnsi="Arial" w:cs="Arial"/>
          <w:sz w:val="24"/>
          <w:szCs w:val="24"/>
        </w:rPr>
        <w:t>You are responsible for ensuring you have a lawful basis for processing and for complying with your obligations under UK GDPR.</w:t>
      </w:r>
    </w:p>
    <w:p w14:paraId="2595050A" w14:textId="77777777" w:rsidR="003165E6" w:rsidRPr="004173A7" w:rsidRDefault="003165E6" w:rsidP="003165E6">
      <w:pPr>
        <w:jc w:val="both"/>
        <w:rPr>
          <w:rFonts w:ascii="Arial" w:hAnsi="Arial" w:cs="Arial"/>
          <w:b/>
          <w:bCs/>
          <w:sz w:val="24"/>
          <w:szCs w:val="24"/>
        </w:rPr>
      </w:pPr>
      <w:r w:rsidRPr="004173A7">
        <w:rPr>
          <w:rFonts w:ascii="Arial" w:hAnsi="Arial" w:cs="Arial"/>
          <w:b/>
          <w:bCs/>
          <w:sz w:val="24"/>
          <w:szCs w:val="24"/>
        </w:rPr>
        <w:t>6. Safeguarding Responsibilities</w:t>
      </w:r>
    </w:p>
    <w:p w14:paraId="60EF18C9" w14:textId="77777777" w:rsidR="003165E6" w:rsidRPr="003165E6" w:rsidRDefault="003165E6" w:rsidP="003165E6">
      <w:pPr>
        <w:jc w:val="both"/>
        <w:rPr>
          <w:rFonts w:ascii="Arial" w:hAnsi="Arial" w:cs="Arial"/>
          <w:sz w:val="24"/>
          <w:szCs w:val="24"/>
        </w:rPr>
      </w:pPr>
      <w:r w:rsidRPr="003165E6">
        <w:rPr>
          <w:rFonts w:ascii="Arial" w:hAnsi="Arial" w:cs="Arial"/>
          <w:sz w:val="24"/>
          <w:szCs w:val="24"/>
        </w:rPr>
        <w:t>Connect+ provides tools to support safeguarding record</w:t>
      </w:r>
      <w:r w:rsidRPr="003165E6">
        <w:rPr>
          <w:rFonts w:ascii="Arial" w:hAnsi="Arial" w:cs="Arial"/>
          <w:sz w:val="24"/>
          <w:szCs w:val="24"/>
        </w:rPr>
        <w:noBreakHyphen/>
        <w:t>keeping and information sharing. However:</w:t>
      </w:r>
    </w:p>
    <w:p w14:paraId="4F96D426" w14:textId="77777777" w:rsidR="003165E6" w:rsidRPr="003165E6" w:rsidRDefault="003165E6" w:rsidP="003165E6">
      <w:pPr>
        <w:numPr>
          <w:ilvl w:val="0"/>
          <w:numId w:val="38"/>
        </w:numPr>
        <w:jc w:val="both"/>
        <w:rPr>
          <w:rFonts w:ascii="Arial" w:hAnsi="Arial" w:cs="Arial"/>
          <w:sz w:val="24"/>
          <w:szCs w:val="24"/>
        </w:rPr>
      </w:pPr>
      <w:r w:rsidRPr="003165E6">
        <w:rPr>
          <w:rFonts w:ascii="Arial" w:hAnsi="Arial" w:cs="Arial"/>
          <w:sz w:val="24"/>
          <w:szCs w:val="24"/>
        </w:rPr>
        <w:t>Connect+ does not replace professional judgement, statutory safeguarding duties, or organisational policies.</w:t>
      </w:r>
    </w:p>
    <w:p w14:paraId="68559CAE" w14:textId="77777777" w:rsidR="003165E6" w:rsidRPr="003165E6" w:rsidRDefault="003165E6" w:rsidP="003165E6">
      <w:pPr>
        <w:numPr>
          <w:ilvl w:val="0"/>
          <w:numId w:val="38"/>
        </w:numPr>
        <w:jc w:val="both"/>
        <w:rPr>
          <w:rFonts w:ascii="Arial" w:hAnsi="Arial" w:cs="Arial"/>
          <w:sz w:val="24"/>
          <w:szCs w:val="24"/>
        </w:rPr>
      </w:pPr>
      <w:r w:rsidRPr="003165E6">
        <w:rPr>
          <w:rFonts w:ascii="Arial" w:hAnsi="Arial" w:cs="Arial"/>
          <w:sz w:val="24"/>
          <w:szCs w:val="24"/>
        </w:rPr>
        <w:t>You remain solely responsible for ensuring safeguarding concerns are recorded, escalated, and acted upon in accordance with Keeping Children Safe in Education (KCSiE) and your own safeguarding procedures.</w:t>
      </w:r>
    </w:p>
    <w:p w14:paraId="3768A81D" w14:textId="77777777" w:rsidR="003165E6" w:rsidRDefault="003165E6" w:rsidP="003165E6">
      <w:pPr>
        <w:jc w:val="both"/>
        <w:rPr>
          <w:rFonts w:ascii="Arial" w:hAnsi="Arial" w:cs="Arial"/>
          <w:sz w:val="24"/>
          <w:szCs w:val="24"/>
        </w:rPr>
      </w:pPr>
      <w:r w:rsidRPr="003165E6">
        <w:rPr>
          <w:rFonts w:ascii="Arial" w:hAnsi="Arial" w:cs="Arial"/>
          <w:sz w:val="24"/>
          <w:szCs w:val="24"/>
        </w:rPr>
        <w:t>Nurture ED LTD accepts no liability for safeguarding failures arising from reliance on the platform.</w:t>
      </w:r>
    </w:p>
    <w:p w14:paraId="3A7ACC25" w14:textId="77777777" w:rsidR="004173A7" w:rsidRDefault="004173A7" w:rsidP="003165E6">
      <w:pPr>
        <w:jc w:val="both"/>
        <w:rPr>
          <w:rFonts w:ascii="Arial" w:hAnsi="Arial" w:cs="Arial"/>
          <w:sz w:val="24"/>
          <w:szCs w:val="24"/>
        </w:rPr>
      </w:pPr>
    </w:p>
    <w:p w14:paraId="7217E4D5" w14:textId="77777777" w:rsidR="004173A7" w:rsidRPr="003165E6" w:rsidRDefault="004173A7" w:rsidP="003165E6">
      <w:pPr>
        <w:jc w:val="both"/>
        <w:rPr>
          <w:rFonts w:ascii="Arial" w:hAnsi="Arial" w:cs="Arial"/>
          <w:sz w:val="24"/>
          <w:szCs w:val="24"/>
        </w:rPr>
      </w:pPr>
    </w:p>
    <w:p w14:paraId="45061F66" w14:textId="77777777" w:rsidR="003165E6" w:rsidRPr="004173A7" w:rsidRDefault="003165E6" w:rsidP="003165E6">
      <w:pPr>
        <w:jc w:val="both"/>
        <w:rPr>
          <w:rFonts w:ascii="Arial" w:hAnsi="Arial" w:cs="Arial"/>
          <w:b/>
          <w:bCs/>
          <w:sz w:val="24"/>
          <w:szCs w:val="24"/>
        </w:rPr>
      </w:pPr>
      <w:r w:rsidRPr="004173A7">
        <w:rPr>
          <w:rFonts w:ascii="Arial" w:hAnsi="Arial" w:cs="Arial"/>
          <w:b/>
          <w:bCs/>
          <w:sz w:val="24"/>
          <w:szCs w:val="24"/>
        </w:rPr>
        <w:lastRenderedPageBreak/>
        <w:t>7. Subscription &amp; Payment</w:t>
      </w:r>
    </w:p>
    <w:p w14:paraId="16EF751B" w14:textId="77777777" w:rsidR="003165E6" w:rsidRPr="003165E6" w:rsidRDefault="003165E6" w:rsidP="003165E6">
      <w:pPr>
        <w:jc w:val="both"/>
        <w:rPr>
          <w:rFonts w:ascii="Arial" w:hAnsi="Arial" w:cs="Arial"/>
          <w:sz w:val="24"/>
          <w:szCs w:val="24"/>
        </w:rPr>
      </w:pPr>
      <w:r w:rsidRPr="003165E6">
        <w:rPr>
          <w:rFonts w:ascii="Arial" w:hAnsi="Arial" w:cs="Arial"/>
          <w:sz w:val="24"/>
          <w:szCs w:val="24"/>
        </w:rPr>
        <w:t>Access to Connect+ may require a paid subscription. Pricing and billing terms are provided at the point of purchase or in any separate agreement.</w:t>
      </w:r>
    </w:p>
    <w:p w14:paraId="7B6C599B" w14:textId="77777777" w:rsidR="003165E6" w:rsidRPr="003165E6" w:rsidRDefault="003165E6" w:rsidP="003165E6">
      <w:pPr>
        <w:numPr>
          <w:ilvl w:val="0"/>
          <w:numId w:val="39"/>
        </w:numPr>
        <w:jc w:val="both"/>
        <w:rPr>
          <w:rFonts w:ascii="Arial" w:hAnsi="Arial" w:cs="Arial"/>
          <w:sz w:val="24"/>
          <w:szCs w:val="24"/>
        </w:rPr>
      </w:pPr>
      <w:r w:rsidRPr="003165E6">
        <w:rPr>
          <w:rFonts w:ascii="Arial" w:hAnsi="Arial" w:cs="Arial"/>
          <w:sz w:val="24"/>
          <w:szCs w:val="24"/>
        </w:rPr>
        <w:t>Subscriptions are billed monthly or annually in advance</w:t>
      </w:r>
    </w:p>
    <w:p w14:paraId="06B6967C" w14:textId="77777777" w:rsidR="003165E6" w:rsidRPr="003165E6" w:rsidRDefault="003165E6" w:rsidP="003165E6">
      <w:pPr>
        <w:numPr>
          <w:ilvl w:val="0"/>
          <w:numId w:val="39"/>
        </w:numPr>
        <w:jc w:val="both"/>
        <w:rPr>
          <w:rFonts w:ascii="Arial" w:hAnsi="Arial" w:cs="Arial"/>
          <w:sz w:val="24"/>
          <w:szCs w:val="24"/>
        </w:rPr>
      </w:pPr>
      <w:r w:rsidRPr="003165E6">
        <w:rPr>
          <w:rFonts w:ascii="Arial" w:hAnsi="Arial" w:cs="Arial"/>
          <w:sz w:val="24"/>
          <w:szCs w:val="24"/>
        </w:rPr>
        <w:t>Prices exclude VAT unless stated otherwise</w:t>
      </w:r>
    </w:p>
    <w:p w14:paraId="25B7BA3C" w14:textId="77777777" w:rsidR="003165E6" w:rsidRPr="003165E6" w:rsidRDefault="003165E6" w:rsidP="003165E6">
      <w:pPr>
        <w:numPr>
          <w:ilvl w:val="0"/>
          <w:numId w:val="39"/>
        </w:numPr>
        <w:jc w:val="both"/>
        <w:rPr>
          <w:rFonts w:ascii="Arial" w:hAnsi="Arial" w:cs="Arial"/>
          <w:sz w:val="24"/>
          <w:szCs w:val="24"/>
        </w:rPr>
      </w:pPr>
      <w:r w:rsidRPr="003165E6">
        <w:rPr>
          <w:rFonts w:ascii="Arial" w:hAnsi="Arial" w:cs="Arial"/>
          <w:sz w:val="24"/>
          <w:szCs w:val="24"/>
        </w:rPr>
        <w:t>Failure to pay may result in suspension or termination</w:t>
      </w:r>
    </w:p>
    <w:p w14:paraId="14706990" w14:textId="77777777" w:rsidR="003165E6" w:rsidRPr="003165E6" w:rsidRDefault="003165E6" w:rsidP="003165E6">
      <w:pPr>
        <w:numPr>
          <w:ilvl w:val="0"/>
          <w:numId w:val="39"/>
        </w:numPr>
        <w:jc w:val="both"/>
        <w:rPr>
          <w:rFonts w:ascii="Arial" w:hAnsi="Arial" w:cs="Arial"/>
          <w:sz w:val="24"/>
          <w:szCs w:val="24"/>
        </w:rPr>
      </w:pPr>
      <w:r w:rsidRPr="003165E6">
        <w:rPr>
          <w:rFonts w:ascii="Arial" w:hAnsi="Arial" w:cs="Arial"/>
          <w:sz w:val="24"/>
          <w:szCs w:val="24"/>
        </w:rPr>
        <w:t>Refunds are not provided for partial billing periods unless required by law</w:t>
      </w:r>
    </w:p>
    <w:p w14:paraId="378E8404" w14:textId="77777777" w:rsidR="003165E6" w:rsidRPr="00D977EE" w:rsidRDefault="003165E6" w:rsidP="003165E6">
      <w:pPr>
        <w:jc w:val="both"/>
        <w:rPr>
          <w:rFonts w:ascii="Arial" w:hAnsi="Arial" w:cs="Arial"/>
          <w:b/>
          <w:bCs/>
          <w:sz w:val="24"/>
          <w:szCs w:val="24"/>
        </w:rPr>
      </w:pPr>
      <w:r w:rsidRPr="00D977EE">
        <w:rPr>
          <w:rFonts w:ascii="Arial" w:hAnsi="Arial" w:cs="Arial"/>
          <w:b/>
          <w:bCs/>
          <w:sz w:val="24"/>
          <w:szCs w:val="24"/>
        </w:rPr>
        <w:t>8. Intellectual Property</w:t>
      </w:r>
    </w:p>
    <w:p w14:paraId="716B6AF6" w14:textId="77777777" w:rsidR="003165E6" w:rsidRPr="003165E6" w:rsidRDefault="003165E6" w:rsidP="003165E6">
      <w:pPr>
        <w:jc w:val="both"/>
        <w:rPr>
          <w:rFonts w:ascii="Arial" w:hAnsi="Arial" w:cs="Arial"/>
          <w:sz w:val="24"/>
          <w:szCs w:val="24"/>
        </w:rPr>
      </w:pPr>
      <w:r w:rsidRPr="003165E6">
        <w:rPr>
          <w:rFonts w:ascii="Arial" w:hAnsi="Arial" w:cs="Arial"/>
          <w:sz w:val="24"/>
          <w:szCs w:val="24"/>
        </w:rPr>
        <w:t>All intellectual property rights in Connect+ — including software, design, branding, and documentation — are owned by or licensed to Nurture ED LTD.</w:t>
      </w:r>
    </w:p>
    <w:p w14:paraId="40F35395" w14:textId="77777777" w:rsidR="003165E6" w:rsidRPr="003165E6" w:rsidRDefault="003165E6" w:rsidP="003165E6">
      <w:pPr>
        <w:jc w:val="both"/>
        <w:rPr>
          <w:rFonts w:ascii="Arial" w:hAnsi="Arial" w:cs="Arial"/>
          <w:sz w:val="24"/>
          <w:szCs w:val="24"/>
        </w:rPr>
      </w:pPr>
      <w:r w:rsidRPr="003165E6">
        <w:rPr>
          <w:rFonts w:ascii="Arial" w:hAnsi="Arial" w:cs="Arial"/>
          <w:sz w:val="24"/>
          <w:szCs w:val="24"/>
        </w:rPr>
        <w:t>These Terms grant you a limited, non</w:t>
      </w:r>
      <w:r w:rsidRPr="003165E6">
        <w:rPr>
          <w:rFonts w:ascii="Arial" w:hAnsi="Arial" w:cs="Arial"/>
          <w:sz w:val="24"/>
          <w:szCs w:val="24"/>
        </w:rPr>
        <w:noBreakHyphen/>
        <w:t>exclusive licence to use the Service in accordance with these Terms.</w:t>
      </w:r>
    </w:p>
    <w:p w14:paraId="51DA4A7A" w14:textId="77777777" w:rsidR="003165E6" w:rsidRPr="003165E6" w:rsidRDefault="003165E6" w:rsidP="003165E6">
      <w:pPr>
        <w:jc w:val="both"/>
        <w:rPr>
          <w:rFonts w:ascii="Arial" w:hAnsi="Arial" w:cs="Arial"/>
          <w:sz w:val="24"/>
          <w:szCs w:val="24"/>
        </w:rPr>
      </w:pPr>
      <w:r w:rsidRPr="003165E6">
        <w:rPr>
          <w:rFonts w:ascii="Arial" w:hAnsi="Arial" w:cs="Arial"/>
          <w:sz w:val="24"/>
          <w:szCs w:val="24"/>
        </w:rPr>
        <w:t>You retain intellectual property rights in any content or data you upload.</w:t>
      </w:r>
    </w:p>
    <w:p w14:paraId="3E6811DF" w14:textId="77777777" w:rsidR="003165E6" w:rsidRPr="00D977EE" w:rsidRDefault="003165E6" w:rsidP="003165E6">
      <w:pPr>
        <w:jc w:val="both"/>
        <w:rPr>
          <w:rFonts w:ascii="Arial" w:hAnsi="Arial" w:cs="Arial"/>
          <w:b/>
          <w:bCs/>
          <w:sz w:val="24"/>
          <w:szCs w:val="24"/>
        </w:rPr>
      </w:pPr>
      <w:r w:rsidRPr="00D977EE">
        <w:rPr>
          <w:rFonts w:ascii="Arial" w:hAnsi="Arial" w:cs="Arial"/>
          <w:b/>
          <w:bCs/>
          <w:sz w:val="24"/>
          <w:szCs w:val="24"/>
        </w:rPr>
        <w:t>9. Availability &amp; Uptime</w:t>
      </w:r>
    </w:p>
    <w:p w14:paraId="398272E7" w14:textId="77777777" w:rsidR="003165E6" w:rsidRPr="003165E6" w:rsidRDefault="003165E6" w:rsidP="003165E6">
      <w:pPr>
        <w:jc w:val="both"/>
        <w:rPr>
          <w:rFonts w:ascii="Arial" w:hAnsi="Arial" w:cs="Arial"/>
          <w:sz w:val="24"/>
          <w:szCs w:val="24"/>
        </w:rPr>
      </w:pPr>
      <w:r w:rsidRPr="003165E6">
        <w:rPr>
          <w:rFonts w:ascii="Arial" w:hAnsi="Arial" w:cs="Arial"/>
          <w:sz w:val="24"/>
          <w:szCs w:val="24"/>
        </w:rPr>
        <w:t>We aim to maintain high availability of the Service but do not guarantee uninterrupted access. The Service may be unavailable due to:</w:t>
      </w:r>
    </w:p>
    <w:p w14:paraId="5C7EC80E" w14:textId="77777777" w:rsidR="003165E6" w:rsidRPr="003165E6" w:rsidRDefault="003165E6" w:rsidP="003165E6">
      <w:pPr>
        <w:numPr>
          <w:ilvl w:val="0"/>
          <w:numId w:val="40"/>
        </w:numPr>
        <w:jc w:val="both"/>
        <w:rPr>
          <w:rFonts w:ascii="Arial" w:hAnsi="Arial" w:cs="Arial"/>
          <w:sz w:val="24"/>
          <w:szCs w:val="24"/>
        </w:rPr>
      </w:pPr>
      <w:r w:rsidRPr="003165E6">
        <w:rPr>
          <w:rFonts w:ascii="Arial" w:hAnsi="Arial" w:cs="Arial"/>
          <w:sz w:val="24"/>
          <w:szCs w:val="24"/>
        </w:rPr>
        <w:t>Scheduled maintenance</w:t>
      </w:r>
    </w:p>
    <w:p w14:paraId="06CDAD83" w14:textId="77777777" w:rsidR="003165E6" w:rsidRPr="003165E6" w:rsidRDefault="003165E6" w:rsidP="003165E6">
      <w:pPr>
        <w:numPr>
          <w:ilvl w:val="0"/>
          <w:numId w:val="40"/>
        </w:numPr>
        <w:jc w:val="both"/>
        <w:rPr>
          <w:rFonts w:ascii="Arial" w:hAnsi="Arial" w:cs="Arial"/>
          <w:sz w:val="24"/>
          <w:szCs w:val="24"/>
        </w:rPr>
      </w:pPr>
      <w:r w:rsidRPr="003165E6">
        <w:rPr>
          <w:rFonts w:ascii="Arial" w:hAnsi="Arial" w:cs="Arial"/>
          <w:sz w:val="24"/>
          <w:szCs w:val="24"/>
        </w:rPr>
        <w:t>Infrastructure issues</w:t>
      </w:r>
    </w:p>
    <w:p w14:paraId="1B8627B3" w14:textId="77777777" w:rsidR="003165E6" w:rsidRPr="003165E6" w:rsidRDefault="003165E6" w:rsidP="003165E6">
      <w:pPr>
        <w:numPr>
          <w:ilvl w:val="0"/>
          <w:numId w:val="40"/>
        </w:numPr>
        <w:jc w:val="both"/>
        <w:rPr>
          <w:rFonts w:ascii="Arial" w:hAnsi="Arial" w:cs="Arial"/>
          <w:sz w:val="24"/>
          <w:szCs w:val="24"/>
        </w:rPr>
      </w:pPr>
      <w:r w:rsidRPr="003165E6">
        <w:rPr>
          <w:rFonts w:ascii="Arial" w:hAnsi="Arial" w:cs="Arial"/>
          <w:sz w:val="24"/>
          <w:szCs w:val="24"/>
        </w:rPr>
        <w:t>Events outside our control</w:t>
      </w:r>
    </w:p>
    <w:p w14:paraId="04ADBED8" w14:textId="77777777" w:rsidR="003165E6" w:rsidRPr="003165E6" w:rsidRDefault="003165E6" w:rsidP="003165E6">
      <w:pPr>
        <w:jc w:val="both"/>
        <w:rPr>
          <w:rFonts w:ascii="Arial" w:hAnsi="Arial" w:cs="Arial"/>
          <w:sz w:val="24"/>
          <w:szCs w:val="24"/>
        </w:rPr>
      </w:pPr>
      <w:r w:rsidRPr="003165E6">
        <w:rPr>
          <w:rFonts w:ascii="Arial" w:hAnsi="Arial" w:cs="Arial"/>
          <w:sz w:val="24"/>
          <w:szCs w:val="24"/>
        </w:rPr>
        <w:t>We will provide advance notice of planned maintenance where reasonably practicable.</w:t>
      </w:r>
    </w:p>
    <w:p w14:paraId="187F1C85" w14:textId="77777777" w:rsidR="003165E6" w:rsidRPr="00D977EE" w:rsidRDefault="003165E6" w:rsidP="003165E6">
      <w:pPr>
        <w:jc w:val="both"/>
        <w:rPr>
          <w:rFonts w:ascii="Arial" w:hAnsi="Arial" w:cs="Arial"/>
          <w:b/>
          <w:bCs/>
          <w:sz w:val="24"/>
          <w:szCs w:val="24"/>
        </w:rPr>
      </w:pPr>
      <w:r w:rsidRPr="00D977EE">
        <w:rPr>
          <w:rFonts w:ascii="Arial" w:hAnsi="Arial" w:cs="Arial"/>
          <w:b/>
          <w:bCs/>
          <w:sz w:val="24"/>
          <w:szCs w:val="24"/>
        </w:rPr>
        <w:t>10. Limitation of Liability</w:t>
      </w:r>
    </w:p>
    <w:p w14:paraId="5F75C8B2" w14:textId="77777777" w:rsidR="003165E6" w:rsidRPr="003165E6" w:rsidRDefault="003165E6" w:rsidP="003165E6">
      <w:pPr>
        <w:jc w:val="both"/>
        <w:rPr>
          <w:rFonts w:ascii="Arial" w:hAnsi="Arial" w:cs="Arial"/>
          <w:sz w:val="24"/>
          <w:szCs w:val="24"/>
        </w:rPr>
      </w:pPr>
      <w:r w:rsidRPr="003165E6">
        <w:rPr>
          <w:rFonts w:ascii="Arial" w:hAnsi="Arial" w:cs="Arial"/>
          <w:sz w:val="24"/>
          <w:szCs w:val="24"/>
        </w:rPr>
        <w:t>To the fullest extent permitted by law:</w:t>
      </w:r>
    </w:p>
    <w:p w14:paraId="44A13F36" w14:textId="77777777" w:rsidR="003165E6" w:rsidRPr="003165E6" w:rsidRDefault="003165E6" w:rsidP="003165E6">
      <w:pPr>
        <w:numPr>
          <w:ilvl w:val="0"/>
          <w:numId w:val="41"/>
        </w:numPr>
        <w:jc w:val="both"/>
        <w:rPr>
          <w:rFonts w:ascii="Arial" w:hAnsi="Arial" w:cs="Arial"/>
          <w:sz w:val="24"/>
          <w:szCs w:val="24"/>
        </w:rPr>
      </w:pPr>
      <w:r w:rsidRPr="003165E6">
        <w:rPr>
          <w:rFonts w:ascii="Arial" w:hAnsi="Arial" w:cs="Arial"/>
          <w:sz w:val="24"/>
          <w:szCs w:val="24"/>
        </w:rPr>
        <w:t>The Service is provided “as is” without warranties</w:t>
      </w:r>
    </w:p>
    <w:p w14:paraId="7902DFB1" w14:textId="77777777" w:rsidR="003165E6" w:rsidRPr="003165E6" w:rsidRDefault="003165E6" w:rsidP="003165E6">
      <w:pPr>
        <w:numPr>
          <w:ilvl w:val="0"/>
          <w:numId w:val="41"/>
        </w:numPr>
        <w:jc w:val="both"/>
        <w:rPr>
          <w:rFonts w:ascii="Arial" w:hAnsi="Arial" w:cs="Arial"/>
          <w:sz w:val="24"/>
          <w:szCs w:val="24"/>
        </w:rPr>
      </w:pPr>
      <w:r w:rsidRPr="003165E6">
        <w:rPr>
          <w:rFonts w:ascii="Arial" w:hAnsi="Arial" w:cs="Arial"/>
          <w:sz w:val="24"/>
          <w:szCs w:val="24"/>
        </w:rPr>
        <w:t>We are not liable for indirect, incidental, or consequential damages</w:t>
      </w:r>
    </w:p>
    <w:p w14:paraId="7E4C8AC6" w14:textId="77777777" w:rsidR="003165E6" w:rsidRPr="003165E6" w:rsidRDefault="003165E6" w:rsidP="003165E6">
      <w:pPr>
        <w:numPr>
          <w:ilvl w:val="0"/>
          <w:numId w:val="41"/>
        </w:numPr>
        <w:jc w:val="both"/>
        <w:rPr>
          <w:rFonts w:ascii="Arial" w:hAnsi="Arial" w:cs="Arial"/>
          <w:sz w:val="24"/>
          <w:szCs w:val="24"/>
        </w:rPr>
      </w:pPr>
      <w:r w:rsidRPr="003165E6">
        <w:rPr>
          <w:rFonts w:ascii="Arial" w:hAnsi="Arial" w:cs="Arial"/>
          <w:sz w:val="24"/>
          <w:szCs w:val="24"/>
        </w:rPr>
        <w:t>Our total liability in any 12</w:t>
      </w:r>
      <w:r w:rsidRPr="003165E6">
        <w:rPr>
          <w:rFonts w:ascii="Arial" w:hAnsi="Arial" w:cs="Arial"/>
          <w:sz w:val="24"/>
          <w:szCs w:val="24"/>
        </w:rPr>
        <w:noBreakHyphen/>
        <w:t>month period is limited to the fees paid by you during that period</w:t>
      </w:r>
    </w:p>
    <w:p w14:paraId="5974C956" w14:textId="77777777" w:rsidR="003165E6" w:rsidRPr="003165E6" w:rsidRDefault="003165E6" w:rsidP="003165E6">
      <w:pPr>
        <w:numPr>
          <w:ilvl w:val="0"/>
          <w:numId w:val="41"/>
        </w:numPr>
        <w:jc w:val="both"/>
        <w:rPr>
          <w:rFonts w:ascii="Arial" w:hAnsi="Arial" w:cs="Arial"/>
          <w:sz w:val="24"/>
          <w:szCs w:val="24"/>
        </w:rPr>
      </w:pPr>
      <w:r w:rsidRPr="003165E6">
        <w:rPr>
          <w:rFonts w:ascii="Arial" w:hAnsi="Arial" w:cs="Arial"/>
          <w:sz w:val="24"/>
          <w:szCs w:val="24"/>
        </w:rPr>
        <w:t>Nothing in these Terms limits liability for death or personal injury caused by negligence, fraud, or any liability that cannot be excluded under English law</w:t>
      </w:r>
    </w:p>
    <w:p w14:paraId="7C68AECC" w14:textId="77777777" w:rsidR="0063133E" w:rsidRDefault="0063133E" w:rsidP="003165E6">
      <w:pPr>
        <w:jc w:val="both"/>
        <w:rPr>
          <w:rFonts w:ascii="Arial" w:hAnsi="Arial" w:cs="Arial"/>
          <w:b/>
          <w:bCs/>
          <w:sz w:val="24"/>
          <w:szCs w:val="24"/>
        </w:rPr>
      </w:pPr>
    </w:p>
    <w:p w14:paraId="3C1121DC" w14:textId="77777777" w:rsidR="0063133E" w:rsidRDefault="0063133E" w:rsidP="003165E6">
      <w:pPr>
        <w:jc w:val="both"/>
        <w:rPr>
          <w:rFonts w:ascii="Arial" w:hAnsi="Arial" w:cs="Arial"/>
          <w:b/>
          <w:bCs/>
          <w:sz w:val="24"/>
          <w:szCs w:val="24"/>
        </w:rPr>
      </w:pPr>
    </w:p>
    <w:p w14:paraId="344ECFE7" w14:textId="77777777" w:rsidR="0063133E" w:rsidRDefault="0063133E" w:rsidP="003165E6">
      <w:pPr>
        <w:jc w:val="both"/>
        <w:rPr>
          <w:rFonts w:ascii="Arial" w:hAnsi="Arial" w:cs="Arial"/>
          <w:b/>
          <w:bCs/>
          <w:sz w:val="24"/>
          <w:szCs w:val="24"/>
        </w:rPr>
      </w:pPr>
    </w:p>
    <w:p w14:paraId="37783527" w14:textId="77777777" w:rsidR="0063133E" w:rsidRDefault="0063133E" w:rsidP="003165E6">
      <w:pPr>
        <w:jc w:val="both"/>
        <w:rPr>
          <w:rFonts w:ascii="Arial" w:hAnsi="Arial" w:cs="Arial"/>
          <w:b/>
          <w:bCs/>
          <w:sz w:val="24"/>
          <w:szCs w:val="24"/>
        </w:rPr>
      </w:pPr>
    </w:p>
    <w:p w14:paraId="0B9BC9DF" w14:textId="77777777" w:rsidR="0063133E" w:rsidRDefault="0063133E" w:rsidP="003165E6">
      <w:pPr>
        <w:jc w:val="both"/>
        <w:rPr>
          <w:rFonts w:ascii="Arial" w:hAnsi="Arial" w:cs="Arial"/>
          <w:b/>
          <w:bCs/>
          <w:sz w:val="24"/>
          <w:szCs w:val="24"/>
        </w:rPr>
      </w:pPr>
    </w:p>
    <w:p w14:paraId="6CA83175" w14:textId="77777777" w:rsidR="0063133E" w:rsidRDefault="0063133E" w:rsidP="003165E6">
      <w:pPr>
        <w:jc w:val="both"/>
        <w:rPr>
          <w:rFonts w:ascii="Arial" w:hAnsi="Arial" w:cs="Arial"/>
          <w:b/>
          <w:bCs/>
          <w:sz w:val="24"/>
          <w:szCs w:val="24"/>
        </w:rPr>
      </w:pPr>
    </w:p>
    <w:p w14:paraId="05ED720F" w14:textId="77777777" w:rsidR="0063133E" w:rsidRDefault="0063133E" w:rsidP="003165E6">
      <w:pPr>
        <w:jc w:val="both"/>
        <w:rPr>
          <w:rFonts w:ascii="Arial" w:hAnsi="Arial" w:cs="Arial"/>
          <w:b/>
          <w:bCs/>
          <w:sz w:val="24"/>
          <w:szCs w:val="24"/>
        </w:rPr>
      </w:pPr>
    </w:p>
    <w:p w14:paraId="705CC85F" w14:textId="0B7E436D" w:rsidR="003165E6" w:rsidRPr="0063133E" w:rsidRDefault="003165E6" w:rsidP="003165E6">
      <w:pPr>
        <w:jc w:val="both"/>
        <w:rPr>
          <w:rFonts w:ascii="Arial" w:hAnsi="Arial" w:cs="Arial"/>
          <w:b/>
          <w:bCs/>
          <w:sz w:val="24"/>
          <w:szCs w:val="24"/>
        </w:rPr>
      </w:pPr>
      <w:r w:rsidRPr="0063133E">
        <w:rPr>
          <w:rFonts w:ascii="Arial" w:hAnsi="Arial" w:cs="Arial"/>
          <w:b/>
          <w:bCs/>
          <w:sz w:val="24"/>
          <w:szCs w:val="24"/>
        </w:rPr>
        <w:t>11. Termination</w:t>
      </w:r>
    </w:p>
    <w:p w14:paraId="327FE670" w14:textId="77777777" w:rsidR="003165E6" w:rsidRPr="003165E6" w:rsidRDefault="003165E6" w:rsidP="003165E6">
      <w:pPr>
        <w:jc w:val="both"/>
        <w:rPr>
          <w:rFonts w:ascii="Arial" w:hAnsi="Arial" w:cs="Arial"/>
          <w:sz w:val="24"/>
          <w:szCs w:val="24"/>
        </w:rPr>
      </w:pPr>
      <w:r w:rsidRPr="003165E6">
        <w:rPr>
          <w:rFonts w:ascii="Arial" w:hAnsi="Arial" w:cs="Arial"/>
          <w:sz w:val="24"/>
          <w:szCs w:val="24"/>
        </w:rPr>
        <w:t>Either party may terminate the agreement by providing written notice.</w:t>
      </w:r>
    </w:p>
    <w:p w14:paraId="6FB82F53" w14:textId="77777777" w:rsidR="003165E6" w:rsidRPr="003165E6" w:rsidRDefault="003165E6" w:rsidP="003165E6">
      <w:pPr>
        <w:jc w:val="both"/>
        <w:rPr>
          <w:rFonts w:ascii="Arial" w:hAnsi="Arial" w:cs="Arial"/>
          <w:sz w:val="24"/>
          <w:szCs w:val="24"/>
        </w:rPr>
      </w:pPr>
      <w:r w:rsidRPr="003165E6">
        <w:rPr>
          <w:rFonts w:ascii="Arial" w:hAnsi="Arial" w:cs="Arial"/>
          <w:sz w:val="24"/>
          <w:szCs w:val="24"/>
        </w:rPr>
        <w:t>Upon termination:</w:t>
      </w:r>
    </w:p>
    <w:p w14:paraId="07FC7ECA" w14:textId="77777777" w:rsidR="003165E6" w:rsidRPr="003165E6" w:rsidRDefault="003165E6" w:rsidP="003165E6">
      <w:pPr>
        <w:numPr>
          <w:ilvl w:val="0"/>
          <w:numId w:val="42"/>
        </w:numPr>
        <w:jc w:val="both"/>
        <w:rPr>
          <w:rFonts w:ascii="Arial" w:hAnsi="Arial" w:cs="Arial"/>
          <w:sz w:val="24"/>
          <w:szCs w:val="24"/>
        </w:rPr>
      </w:pPr>
      <w:r w:rsidRPr="003165E6">
        <w:rPr>
          <w:rFonts w:ascii="Arial" w:hAnsi="Arial" w:cs="Arial"/>
          <w:sz w:val="24"/>
          <w:szCs w:val="24"/>
        </w:rPr>
        <w:t>Access will end at the close of the current billing period</w:t>
      </w:r>
    </w:p>
    <w:p w14:paraId="7C98B3C4" w14:textId="77777777" w:rsidR="003165E6" w:rsidRPr="003165E6" w:rsidRDefault="003165E6" w:rsidP="003165E6">
      <w:pPr>
        <w:numPr>
          <w:ilvl w:val="0"/>
          <w:numId w:val="42"/>
        </w:numPr>
        <w:jc w:val="both"/>
        <w:rPr>
          <w:rFonts w:ascii="Arial" w:hAnsi="Arial" w:cs="Arial"/>
          <w:sz w:val="24"/>
          <w:szCs w:val="24"/>
        </w:rPr>
      </w:pPr>
      <w:r w:rsidRPr="003165E6">
        <w:rPr>
          <w:rFonts w:ascii="Arial" w:hAnsi="Arial" w:cs="Arial"/>
          <w:sz w:val="24"/>
          <w:szCs w:val="24"/>
        </w:rPr>
        <w:t>You may request a full data export within 60 days</w:t>
      </w:r>
    </w:p>
    <w:p w14:paraId="093562BD" w14:textId="77777777" w:rsidR="003165E6" w:rsidRPr="003165E6" w:rsidRDefault="003165E6" w:rsidP="003165E6">
      <w:pPr>
        <w:numPr>
          <w:ilvl w:val="0"/>
          <w:numId w:val="42"/>
        </w:numPr>
        <w:jc w:val="both"/>
        <w:rPr>
          <w:rFonts w:ascii="Arial" w:hAnsi="Arial" w:cs="Arial"/>
          <w:sz w:val="24"/>
          <w:szCs w:val="24"/>
        </w:rPr>
      </w:pPr>
      <w:r w:rsidRPr="003165E6">
        <w:rPr>
          <w:rFonts w:ascii="Arial" w:hAnsi="Arial" w:cs="Arial"/>
          <w:sz w:val="24"/>
          <w:szCs w:val="24"/>
        </w:rPr>
        <w:t>After 60 days, your data will be permanently deleted</w:t>
      </w:r>
    </w:p>
    <w:p w14:paraId="60199BF0" w14:textId="77777777" w:rsidR="003165E6" w:rsidRPr="003165E6" w:rsidRDefault="003165E6" w:rsidP="003165E6">
      <w:pPr>
        <w:jc w:val="both"/>
        <w:rPr>
          <w:rFonts w:ascii="Arial" w:hAnsi="Arial" w:cs="Arial"/>
          <w:sz w:val="24"/>
          <w:szCs w:val="24"/>
        </w:rPr>
      </w:pPr>
      <w:r w:rsidRPr="003165E6">
        <w:rPr>
          <w:rFonts w:ascii="Arial" w:hAnsi="Arial" w:cs="Arial"/>
          <w:sz w:val="24"/>
          <w:szCs w:val="24"/>
        </w:rPr>
        <w:t>We may suspend or terminate your account immediately if you breach these Terms or fail to pay any sums due.</w:t>
      </w:r>
    </w:p>
    <w:p w14:paraId="518037A1" w14:textId="77777777" w:rsidR="003165E6" w:rsidRPr="0063133E" w:rsidRDefault="003165E6" w:rsidP="003165E6">
      <w:pPr>
        <w:jc w:val="both"/>
        <w:rPr>
          <w:rFonts w:ascii="Arial" w:hAnsi="Arial" w:cs="Arial"/>
          <w:b/>
          <w:bCs/>
          <w:sz w:val="24"/>
          <w:szCs w:val="24"/>
        </w:rPr>
      </w:pPr>
      <w:r w:rsidRPr="0063133E">
        <w:rPr>
          <w:rFonts w:ascii="Arial" w:hAnsi="Arial" w:cs="Arial"/>
          <w:b/>
          <w:bCs/>
          <w:sz w:val="24"/>
          <w:szCs w:val="24"/>
        </w:rPr>
        <w:t>12. Changes to These Terms</w:t>
      </w:r>
    </w:p>
    <w:p w14:paraId="3EE2F57A" w14:textId="77777777" w:rsidR="003165E6" w:rsidRPr="003165E6" w:rsidRDefault="003165E6" w:rsidP="003165E6">
      <w:pPr>
        <w:jc w:val="both"/>
        <w:rPr>
          <w:rFonts w:ascii="Arial" w:hAnsi="Arial" w:cs="Arial"/>
          <w:sz w:val="24"/>
          <w:szCs w:val="24"/>
        </w:rPr>
      </w:pPr>
      <w:r w:rsidRPr="003165E6">
        <w:rPr>
          <w:rFonts w:ascii="Arial" w:hAnsi="Arial" w:cs="Arial"/>
          <w:sz w:val="24"/>
          <w:szCs w:val="24"/>
        </w:rPr>
        <w:t>We may update these Terms periodically. Material changes will be communicated at least 14 days before they take effect. Continued use of the Service constitutes acceptance of the updated Terms.</w:t>
      </w:r>
    </w:p>
    <w:p w14:paraId="23F028EE" w14:textId="77777777" w:rsidR="003165E6" w:rsidRPr="0063133E" w:rsidRDefault="003165E6" w:rsidP="003165E6">
      <w:pPr>
        <w:jc w:val="both"/>
        <w:rPr>
          <w:rFonts w:ascii="Arial" w:hAnsi="Arial" w:cs="Arial"/>
          <w:b/>
          <w:bCs/>
          <w:sz w:val="24"/>
          <w:szCs w:val="24"/>
        </w:rPr>
      </w:pPr>
      <w:r w:rsidRPr="0063133E">
        <w:rPr>
          <w:rFonts w:ascii="Arial" w:hAnsi="Arial" w:cs="Arial"/>
          <w:b/>
          <w:bCs/>
          <w:sz w:val="24"/>
          <w:szCs w:val="24"/>
        </w:rPr>
        <w:t>13. Contact</w:t>
      </w:r>
    </w:p>
    <w:p w14:paraId="4F5F039C" w14:textId="77777777" w:rsidR="003165E6" w:rsidRPr="003165E6" w:rsidRDefault="003165E6" w:rsidP="003165E6">
      <w:pPr>
        <w:jc w:val="both"/>
        <w:rPr>
          <w:rFonts w:ascii="Arial" w:hAnsi="Arial" w:cs="Arial"/>
          <w:sz w:val="24"/>
          <w:szCs w:val="24"/>
        </w:rPr>
      </w:pPr>
      <w:r w:rsidRPr="003165E6">
        <w:rPr>
          <w:rFonts w:ascii="Arial" w:hAnsi="Arial" w:cs="Arial"/>
          <w:sz w:val="24"/>
          <w:szCs w:val="24"/>
        </w:rPr>
        <w:t>For questions or support, please contact:</w:t>
      </w:r>
    </w:p>
    <w:p w14:paraId="2C53488D" w14:textId="77777777" w:rsidR="0063133E" w:rsidRPr="0063133E" w:rsidRDefault="003165E6" w:rsidP="003165E6">
      <w:pPr>
        <w:jc w:val="both"/>
        <w:rPr>
          <w:rFonts w:ascii="Arial" w:hAnsi="Arial" w:cs="Arial"/>
          <w:b/>
          <w:bCs/>
          <w:sz w:val="24"/>
          <w:szCs w:val="24"/>
        </w:rPr>
      </w:pPr>
      <w:r w:rsidRPr="0063133E">
        <w:rPr>
          <w:rFonts w:ascii="Arial" w:hAnsi="Arial" w:cs="Arial"/>
          <w:b/>
          <w:bCs/>
          <w:sz w:val="24"/>
          <w:szCs w:val="24"/>
        </w:rPr>
        <w:t xml:space="preserve">Nurture ED LTD </w:t>
      </w:r>
    </w:p>
    <w:p w14:paraId="0B1A46A6" w14:textId="013D6B8A" w:rsidR="003165E6" w:rsidRPr="003165E6" w:rsidRDefault="003165E6" w:rsidP="003165E6">
      <w:pPr>
        <w:jc w:val="both"/>
        <w:rPr>
          <w:rFonts w:ascii="Arial" w:hAnsi="Arial" w:cs="Arial"/>
          <w:sz w:val="24"/>
          <w:szCs w:val="24"/>
        </w:rPr>
      </w:pPr>
      <w:r w:rsidRPr="003165E6">
        <w:rPr>
          <w:rFonts w:ascii="Arial" w:hAnsi="Arial" w:cs="Arial"/>
          <w:sz w:val="24"/>
          <w:szCs w:val="24"/>
        </w:rPr>
        <w:t>Email: support@nurtureed.co.uk</w:t>
      </w:r>
    </w:p>
    <w:p w14:paraId="05FC7D41" w14:textId="7C3910FE" w:rsidR="00B5369B" w:rsidRPr="003165E6" w:rsidRDefault="00B5369B" w:rsidP="003165E6">
      <w:pPr>
        <w:jc w:val="both"/>
        <w:rPr>
          <w:rFonts w:ascii="Arial" w:hAnsi="Arial" w:cs="Arial"/>
          <w:sz w:val="24"/>
          <w:szCs w:val="24"/>
        </w:rPr>
      </w:pPr>
    </w:p>
    <w:sectPr w:rsidR="00B5369B" w:rsidRPr="003165E6" w:rsidSect="00247965">
      <w:headerReference w:type="default" r:id="rId8"/>
      <w:footerReference w:type="default" r:id="rId9"/>
      <w:pgSz w:w="11906" w:h="16838"/>
      <w:pgMar w:top="1440" w:right="1440" w:bottom="567" w:left="1440" w:header="708" w:footer="13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679FF" w14:textId="77777777" w:rsidR="00B45C46" w:rsidRDefault="00B45C46" w:rsidP="007B2309">
      <w:pPr>
        <w:spacing w:after="0" w:line="240" w:lineRule="auto"/>
      </w:pPr>
      <w:r>
        <w:separator/>
      </w:r>
    </w:p>
  </w:endnote>
  <w:endnote w:type="continuationSeparator" w:id="0">
    <w:p w14:paraId="02952827" w14:textId="77777777" w:rsidR="00B45C46" w:rsidRDefault="00B45C46" w:rsidP="007B23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5423158"/>
      <w:docPartObj>
        <w:docPartGallery w:val="Page Numbers (Bottom of Page)"/>
        <w:docPartUnique/>
      </w:docPartObj>
    </w:sdtPr>
    <w:sdtContent>
      <w:p w14:paraId="7E88969A" w14:textId="2C4F2D24" w:rsidR="00247965" w:rsidRDefault="00247965">
        <w:pPr>
          <w:pStyle w:val="Footer"/>
          <w:jc w:val="right"/>
        </w:pPr>
        <w:r>
          <w:fldChar w:fldCharType="begin"/>
        </w:r>
        <w:r>
          <w:instrText>PAGE   \* MERGEFORMAT</w:instrText>
        </w:r>
        <w:r>
          <w:fldChar w:fldCharType="separate"/>
        </w:r>
        <w:r>
          <w:t>2</w:t>
        </w:r>
        <w:r>
          <w:fldChar w:fldCharType="end"/>
        </w:r>
      </w:p>
    </w:sdtContent>
  </w:sdt>
  <w:p w14:paraId="7D7205A0" w14:textId="77777777" w:rsidR="00247965" w:rsidRDefault="002479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8BD5E" w14:textId="77777777" w:rsidR="00B45C46" w:rsidRDefault="00B45C46" w:rsidP="007B2309">
      <w:pPr>
        <w:spacing w:after="0" w:line="240" w:lineRule="auto"/>
      </w:pPr>
      <w:r>
        <w:separator/>
      </w:r>
    </w:p>
  </w:footnote>
  <w:footnote w:type="continuationSeparator" w:id="0">
    <w:p w14:paraId="2FC087D1" w14:textId="77777777" w:rsidR="00B45C46" w:rsidRDefault="00B45C46" w:rsidP="007B23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9980A" w14:textId="1721F54A" w:rsidR="007B2309" w:rsidRPr="0041147E" w:rsidRDefault="007B2309" w:rsidP="007B2309">
    <w:pPr>
      <w:pStyle w:val="Header"/>
      <w:jc w:val="center"/>
      <w:rPr>
        <w:b/>
        <w:bCs/>
      </w:rPr>
    </w:pPr>
    <w:r w:rsidRPr="0041147E">
      <w:rPr>
        <w:b/>
        <w:bCs/>
        <w:noProof/>
      </w:rPr>
      <w:drawing>
        <wp:anchor distT="0" distB="0" distL="114300" distR="114300" simplePos="0" relativeHeight="251658240" behindDoc="0" locked="0" layoutInCell="1" allowOverlap="1" wp14:anchorId="62C504D9" wp14:editId="5D10FD08">
          <wp:simplePos x="0" y="0"/>
          <wp:positionH relativeFrom="margin">
            <wp:align>left</wp:align>
          </wp:positionH>
          <wp:positionV relativeFrom="paragraph">
            <wp:posOffset>-350520</wp:posOffset>
          </wp:positionV>
          <wp:extent cx="1699260" cy="720725"/>
          <wp:effectExtent l="0" t="0" r="0" b="0"/>
          <wp:wrapThrough wrapText="bothSides">
            <wp:wrapPolygon edited="0">
              <wp:start x="5812" y="2855"/>
              <wp:lineTo x="4601" y="5138"/>
              <wp:lineTo x="3632" y="9135"/>
              <wp:lineTo x="3874" y="13131"/>
              <wp:lineTo x="5085" y="16557"/>
              <wp:lineTo x="5327" y="17699"/>
              <wp:lineTo x="8475" y="17699"/>
              <wp:lineTo x="16709" y="15415"/>
              <wp:lineTo x="16466" y="13131"/>
              <wp:lineTo x="17677" y="10848"/>
              <wp:lineTo x="15740" y="5709"/>
              <wp:lineTo x="7749" y="2855"/>
              <wp:lineTo x="5812" y="2855"/>
            </wp:wrapPolygon>
          </wp:wrapThrough>
          <wp:docPr id="1963213663" name="Picture 3" descr="CONNEC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13663" name="Picture 3" descr="CONNECT+ LOGO"/>
                  <pic:cNvPicPr/>
                </pic:nvPicPr>
                <pic:blipFill>
                  <a:blip r:embed="rId1">
                    <a:extLst>
                      <a:ext uri="{28A0092B-C50C-407E-A947-70E740481C1C}">
                        <a14:useLocalDpi xmlns:a14="http://schemas.microsoft.com/office/drawing/2010/main" val="0"/>
                      </a:ext>
                    </a:extLst>
                  </a:blip>
                  <a:stretch>
                    <a:fillRect/>
                  </a:stretch>
                </pic:blipFill>
                <pic:spPr>
                  <a:xfrm>
                    <a:off x="0" y="0"/>
                    <a:ext cx="1699260" cy="720725"/>
                  </a:xfrm>
                  <a:prstGeom prst="rect">
                    <a:avLst/>
                  </a:prstGeom>
                </pic:spPr>
              </pic:pic>
            </a:graphicData>
          </a:graphic>
          <wp14:sizeRelH relativeFrom="page">
            <wp14:pctWidth>0</wp14:pctWidth>
          </wp14:sizeRelH>
          <wp14:sizeRelV relativeFrom="page">
            <wp14:pctHeight>0</wp14:pctHeight>
          </wp14:sizeRelV>
        </wp:anchor>
      </w:drawing>
    </w:r>
    <w:r w:rsidRPr="0041147E">
      <w:rPr>
        <w:b/>
        <w:bCs/>
        <w:noProof/>
      </w:rPr>
      <w:drawing>
        <wp:anchor distT="0" distB="0" distL="114300" distR="114300" simplePos="0" relativeHeight="251657216" behindDoc="0" locked="0" layoutInCell="1" allowOverlap="1" wp14:anchorId="1D4DD9A0" wp14:editId="7CBA2396">
          <wp:simplePos x="0" y="0"/>
          <wp:positionH relativeFrom="column">
            <wp:posOffset>3718560</wp:posOffset>
          </wp:positionH>
          <wp:positionV relativeFrom="paragraph">
            <wp:posOffset>-320040</wp:posOffset>
          </wp:positionV>
          <wp:extent cx="2421890" cy="590550"/>
          <wp:effectExtent l="0" t="0" r="0" b="0"/>
          <wp:wrapThrough wrapText="bothSides">
            <wp:wrapPolygon edited="0">
              <wp:start x="0" y="0"/>
              <wp:lineTo x="0" y="20903"/>
              <wp:lineTo x="21407" y="20903"/>
              <wp:lineTo x="21407" y="0"/>
              <wp:lineTo x="0" y="0"/>
            </wp:wrapPolygon>
          </wp:wrapThrough>
          <wp:docPr id="796924928" name="Picture 1" descr="nURTU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924928" name="Picture 1" descr="nURTURE LOGO"/>
                  <pic:cNvPicPr/>
                </pic:nvPicPr>
                <pic:blipFill>
                  <a:blip r:embed="rId2">
                    <a:extLst>
                      <a:ext uri="{28A0092B-C50C-407E-A947-70E740481C1C}">
                        <a14:useLocalDpi xmlns:a14="http://schemas.microsoft.com/office/drawing/2010/main" val="0"/>
                      </a:ext>
                    </a:extLst>
                  </a:blip>
                  <a:stretch>
                    <a:fillRect/>
                  </a:stretch>
                </pic:blipFill>
                <pic:spPr>
                  <a:xfrm>
                    <a:off x="0" y="0"/>
                    <a:ext cx="2421890" cy="5905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12437"/>
    <w:multiLevelType w:val="multilevel"/>
    <w:tmpl w:val="3C3A0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E966ED"/>
    <w:multiLevelType w:val="multilevel"/>
    <w:tmpl w:val="E40A1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F661BB"/>
    <w:multiLevelType w:val="multilevel"/>
    <w:tmpl w:val="39083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684104"/>
    <w:multiLevelType w:val="multilevel"/>
    <w:tmpl w:val="E3967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57169A"/>
    <w:multiLevelType w:val="multilevel"/>
    <w:tmpl w:val="8C96C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99447F"/>
    <w:multiLevelType w:val="multilevel"/>
    <w:tmpl w:val="DAC2D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6F46E1"/>
    <w:multiLevelType w:val="multilevel"/>
    <w:tmpl w:val="ACBE6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ED7707"/>
    <w:multiLevelType w:val="multilevel"/>
    <w:tmpl w:val="0F269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B93E66"/>
    <w:multiLevelType w:val="multilevel"/>
    <w:tmpl w:val="30465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5073DA"/>
    <w:multiLevelType w:val="multilevel"/>
    <w:tmpl w:val="851C1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D003DF"/>
    <w:multiLevelType w:val="multilevel"/>
    <w:tmpl w:val="54EC4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4C590C"/>
    <w:multiLevelType w:val="multilevel"/>
    <w:tmpl w:val="BCB4F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FA65F79"/>
    <w:multiLevelType w:val="multilevel"/>
    <w:tmpl w:val="E59EA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FD84A92"/>
    <w:multiLevelType w:val="multilevel"/>
    <w:tmpl w:val="2A823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2A0D20"/>
    <w:multiLevelType w:val="multilevel"/>
    <w:tmpl w:val="6E6A4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9B5183"/>
    <w:multiLevelType w:val="multilevel"/>
    <w:tmpl w:val="C6AC5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56267E6"/>
    <w:multiLevelType w:val="multilevel"/>
    <w:tmpl w:val="3EAEF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C70B29"/>
    <w:multiLevelType w:val="multilevel"/>
    <w:tmpl w:val="8CD09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7CD1804"/>
    <w:multiLevelType w:val="multilevel"/>
    <w:tmpl w:val="134CA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8CE2A4D"/>
    <w:multiLevelType w:val="multilevel"/>
    <w:tmpl w:val="0CB00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C9D3C6B"/>
    <w:multiLevelType w:val="multilevel"/>
    <w:tmpl w:val="27069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DA25BE2"/>
    <w:multiLevelType w:val="multilevel"/>
    <w:tmpl w:val="86EA3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0020A9D"/>
    <w:multiLevelType w:val="multilevel"/>
    <w:tmpl w:val="9F1C7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2471A8D"/>
    <w:multiLevelType w:val="multilevel"/>
    <w:tmpl w:val="A1441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7E05C77"/>
    <w:multiLevelType w:val="multilevel"/>
    <w:tmpl w:val="07FEF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E725165"/>
    <w:multiLevelType w:val="hybridMultilevel"/>
    <w:tmpl w:val="C9CC3F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1E00317"/>
    <w:multiLevelType w:val="multilevel"/>
    <w:tmpl w:val="94CE3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786240B"/>
    <w:multiLevelType w:val="multilevel"/>
    <w:tmpl w:val="0B620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2816B79"/>
    <w:multiLevelType w:val="multilevel"/>
    <w:tmpl w:val="9B0C8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9C7224"/>
    <w:multiLevelType w:val="multilevel"/>
    <w:tmpl w:val="5B08D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BC0836"/>
    <w:multiLevelType w:val="multilevel"/>
    <w:tmpl w:val="565A3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BDA7A42"/>
    <w:multiLevelType w:val="multilevel"/>
    <w:tmpl w:val="F33CE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9C6473"/>
    <w:multiLevelType w:val="multilevel"/>
    <w:tmpl w:val="D2EC6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070043C"/>
    <w:multiLevelType w:val="multilevel"/>
    <w:tmpl w:val="57B4E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3EF0A68"/>
    <w:multiLevelType w:val="multilevel"/>
    <w:tmpl w:val="D31C7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2E6C5D"/>
    <w:multiLevelType w:val="multilevel"/>
    <w:tmpl w:val="DF2A0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D757C94"/>
    <w:multiLevelType w:val="multilevel"/>
    <w:tmpl w:val="403A3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EDC2F09"/>
    <w:multiLevelType w:val="multilevel"/>
    <w:tmpl w:val="2CC6E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F0E4E31"/>
    <w:multiLevelType w:val="multilevel"/>
    <w:tmpl w:val="D752E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CA354A0"/>
    <w:multiLevelType w:val="multilevel"/>
    <w:tmpl w:val="703E8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D2E2D93"/>
    <w:multiLevelType w:val="multilevel"/>
    <w:tmpl w:val="14627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F955556"/>
    <w:multiLevelType w:val="multilevel"/>
    <w:tmpl w:val="2E90B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19496159">
    <w:abstractNumId w:val="25"/>
  </w:num>
  <w:num w:numId="2" w16cid:durableId="1096632651">
    <w:abstractNumId w:val="18"/>
  </w:num>
  <w:num w:numId="3" w16cid:durableId="1077899522">
    <w:abstractNumId w:val="39"/>
  </w:num>
  <w:num w:numId="4" w16cid:durableId="1883135096">
    <w:abstractNumId w:val="12"/>
  </w:num>
  <w:num w:numId="5" w16cid:durableId="1701011315">
    <w:abstractNumId w:val="11"/>
  </w:num>
  <w:num w:numId="6" w16cid:durableId="167840678">
    <w:abstractNumId w:val="40"/>
  </w:num>
  <w:num w:numId="7" w16cid:durableId="1031683080">
    <w:abstractNumId w:val="41"/>
  </w:num>
  <w:num w:numId="8" w16cid:durableId="1577278742">
    <w:abstractNumId w:val="6"/>
  </w:num>
  <w:num w:numId="9" w16cid:durableId="1148939838">
    <w:abstractNumId w:val="35"/>
  </w:num>
  <w:num w:numId="10" w16cid:durableId="1063407218">
    <w:abstractNumId w:val="1"/>
  </w:num>
  <w:num w:numId="11" w16cid:durableId="43217875">
    <w:abstractNumId w:val="20"/>
  </w:num>
  <w:num w:numId="12" w16cid:durableId="1803964083">
    <w:abstractNumId w:val="19"/>
  </w:num>
  <w:num w:numId="13" w16cid:durableId="1406606621">
    <w:abstractNumId w:val="34"/>
  </w:num>
  <w:num w:numId="14" w16cid:durableId="1608391476">
    <w:abstractNumId w:val="2"/>
  </w:num>
  <w:num w:numId="15" w16cid:durableId="2073232566">
    <w:abstractNumId w:val="31"/>
  </w:num>
  <w:num w:numId="16" w16cid:durableId="290283142">
    <w:abstractNumId w:val="30"/>
  </w:num>
  <w:num w:numId="17" w16cid:durableId="459761289">
    <w:abstractNumId w:val="5"/>
  </w:num>
  <w:num w:numId="18" w16cid:durableId="80445209">
    <w:abstractNumId w:val="37"/>
  </w:num>
  <w:num w:numId="19" w16cid:durableId="1773162308">
    <w:abstractNumId w:val="21"/>
  </w:num>
  <w:num w:numId="20" w16cid:durableId="1572232310">
    <w:abstractNumId w:val="16"/>
  </w:num>
  <w:num w:numId="21" w16cid:durableId="1153911089">
    <w:abstractNumId w:val="38"/>
  </w:num>
  <w:num w:numId="22" w16cid:durableId="544488460">
    <w:abstractNumId w:val="17"/>
  </w:num>
  <w:num w:numId="23" w16cid:durableId="498813066">
    <w:abstractNumId w:val="32"/>
  </w:num>
  <w:num w:numId="24" w16cid:durableId="1090853553">
    <w:abstractNumId w:val="10"/>
  </w:num>
  <w:num w:numId="25" w16cid:durableId="478957630">
    <w:abstractNumId w:val="22"/>
  </w:num>
  <w:num w:numId="26" w16cid:durableId="1998992157">
    <w:abstractNumId w:val="7"/>
  </w:num>
  <w:num w:numId="27" w16cid:durableId="1168525005">
    <w:abstractNumId w:val="15"/>
  </w:num>
  <w:num w:numId="28" w16cid:durableId="670572013">
    <w:abstractNumId w:val="36"/>
  </w:num>
  <w:num w:numId="29" w16cid:durableId="216210941">
    <w:abstractNumId w:val="28"/>
  </w:num>
  <w:num w:numId="30" w16cid:durableId="1171331750">
    <w:abstractNumId w:val="14"/>
  </w:num>
  <w:num w:numId="31" w16cid:durableId="1069763684">
    <w:abstractNumId w:val="3"/>
  </w:num>
  <w:num w:numId="32" w16cid:durableId="231041407">
    <w:abstractNumId w:val="4"/>
  </w:num>
  <w:num w:numId="33" w16cid:durableId="1544367113">
    <w:abstractNumId w:val="33"/>
  </w:num>
  <w:num w:numId="34" w16cid:durableId="1956709562">
    <w:abstractNumId w:val="9"/>
  </w:num>
  <w:num w:numId="35" w16cid:durableId="2015839134">
    <w:abstractNumId w:val="0"/>
  </w:num>
  <w:num w:numId="36" w16cid:durableId="1109198118">
    <w:abstractNumId w:val="27"/>
  </w:num>
  <w:num w:numId="37" w16cid:durableId="937832652">
    <w:abstractNumId w:val="26"/>
  </w:num>
  <w:num w:numId="38" w16cid:durableId="646671510">
    <w:abstractNumId w:val="23"/>
  </w:num>
  <w:num w:numId="39" w16cid:durableId="411896700">
    <w:abstractNumId w:val="8"/>
  </w:num>
  <w:num w:numId="40" w16cid:durableId="723413390">
    <w:abstractNumId w:val="29"/>
  </w:num>
  <w:num w:numId="41" w16cid:durableId="870067533">
    <w:abstractNumId w:val="24"/>
  </w:num>
  <w:num w:numId="42" w16cid:durableId="369011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875"/>
    <w:rsid w:val="00000FB1"/>
    <w:rsid w:val="00021217"/>
    <w:rsid w:val="00044E75"/>
    <w:rsid w:val="00067DAD"/>
    <w:rsid w:val="0008120A"/>
    <w:rsid w:val="00090CBC"/>
    <w:rsid w:val="000A3847"/>
    <w:rsid w:val="000D2CCB"/>
    <w:rsid w:val="001A10E4"/>
    <w:rsid w:val="001C0B10"/>
    <w:rsid w:val="001D38D1"/>
    <w:rsid w:val="00203BFF"/>
    <w:rsid w:val="002421B9"/>
    <w:rsid w:val="00243D41"/>
    <w:rsid w:val="00247965"/>
    <w:rsid w:val="002551FB"/>
    <w:rsid w:val="002715B0"/>
    <w:rsid w:val="002957E8"/>
    <w:rsid w:val="002A3126"/>
    <w:rsid w:val="002B2375"/>
    <w:rsid w:val="002E71C8"/>
    <w:rsid w:val="00304AA5"/>
    <w:rsid w:val="003165E6"/>
    <w:rsid w:val="00366DC5"/>
    <w:rsid w:val="00385C65"/>
    <w:rsid w:val="003B362D"/>
    <w:rsid w:val="0041147E"/>
    <w:rsid w:val="00416989"/>
    <w:rsid w:val="004173A7"/>
    <w:rsid w:val="00417AE2"/>
    <w:rsid w:val="0043043A"/>
    <w:rsid w:val="00453E0B"/>
    <w:rsid w:val="004914F0"/>
    <w:rsid w:val="00496811"/>
    <w:rsid w:val="004B219B"/>
    <w:rsid w:val="004B5B25"/>
    <w:rsid w:val="00501B0A"/>
    <w:rsid w:val="00504D43"/>
    <w:rsid w:val="00506A0E"/>
    <w:rsid w:val="005129A2"/>
    <w:rsid w:val="00513865"/>
    <w:rsid w:val="00513F69"/>
    <w:rsid w:val="00534850"/>
    <w:rsid w:val="0055089E"/>
    <w:rsid w:val="005546E9"/>
    <w:rsid w:val="00570E7F"/>
    <w:rsid w:val="005A61F9"/>
    <w:rsid w:val="005E3080"/>
    <w:rsid w:val="005F2733"/>
    <w:rsid w:val="00602670"/>
    <w:rsid w:val="00626760"/>
    <w:rsid w:val="0063133E"/>
    <w:rsid w:val="00632325"/>
    <w:rsid w:val="00633D4B"/>
    <w:rsid w:val="006654C4"/>
    <w:rsid w:val="006709A1"/>
    <w:rsid w:val="006D6830"/>
    <w:rsid w:val="006F13DC"/>
    <w:rsid w:val="00707EA9"/>
    <w:rsid w:val="00732D3A"/>
    <w:rsid w:val="007752E6"/>
    <w:rsid w:val="007B2309"/>
    <w:rsid w:val="007B7178"/>
    <w:rsid w:val="00840119"/>
    <w:rsid w:val="0084471C"/>
    <w:rsid w:val="0087553A"/>
    <w:rsid w:val="00887D4B"/>
    <w:rsid w:val="008D26E8"/>
    <w:rsid w:val="008E2441"/>
    <w:rsid w:val="008F0768"/>
    <w:rsid w:val="009746BE"/>
    <w:rsid w:val="00980E24"/>
    <w:rsid w:val="009D3D86"/>
    <w:rsid w:val="009D67E9"/>
    <w:rsid w:val="00A22A3E"/>
    <w:rsid w:val="00A33574"/>
    <w:rsid w:val="00A85983"/>
    <w:rsid w:val="00AA2449"/>
    <w:rsid w:val="00AA766D"/>
    <w:rsid w:val="00AB1D61"/>
    <w:rsid w:val="00AD508E"/>
    <w:rsid w:val="00AE6C12"/>
    <w:rsid w:val="00B0152E"/>
    <w:rsid w:val="00B117C6"/>
    <w:rsid w:val="00B24362"/>
    <w:rsid w:val="00B45C46"/>
    <w:rsid w:val="00B5369B"/>
    <w:rsid w:val="00B62B00"/>
    <w:rsid w:val="00B6521A"/>
    <w:rsid w:val="00BB177B"/>
    <w:rsid w:val="00BE4B2D"/>
    <w:rsid w:val="00BE5F8A"/>
    <w:rsid w:val="00C2288C"/>
    <w:rsid w:val="00C22F77"/>
    <w:rsid w:val="00C44C4B"/>
    <w:rsid w:val="00C47CE2"/>
    <w:rsid w:val="00C50E77"/>
    <w:rsid w:val="00C55403"/>
    <w:rsid w:val="00C631A9"/>
    <w:rsid w:val="00CD71FE"/>
    <w:rsid w:val="00D206CC"/>
    <w:rsid w:val="00D27E5B"/>
    <w:rsid w:val="00D407AD"/>
    <w:rsid w:val="00D72A64"/>
    <w:rsid w:val="00D92585"/>
    <w:rsid w:val="00D977EE"/>
    <w:rsid w:val="00DB5DCF"/>
    <w:rsid w:val="00DB67C5"/>
    <w:rsid w:val="00DB7B2B"/>
    <w:rsid w:val="00DD5240"/>
    <w:rsid w:val="00E155F2"/>
    <w:rsid w:val="00E35C2B"/>
    <w:rsid w:val="00E51B17"/>
    <w:rsid w:val="00E52875"/>
    <w:rsid w:val="00E83BFD"/>
    <w:rsid w:val="00F42E9F"/>
    <w:rsid w:val="00F67BDF"/>
    <w:rsid w:val="00FD3E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A01E7"/>
  <w15:chartTrackingRefBased/>
  <w15:docId w15:val="{4BA7CB82-AB30-48D5-A14C-8FA330E10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28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528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28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28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28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28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28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28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28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28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528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28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28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28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28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28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28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2875"/>
    <w:rPr>
      <w:rFonts w:eastAsiaTheme="majorEastAsia" w:cstheme="majorBidi"/>
      <w:color w:val="272727" w:themeColor="text1" w:themeTint="D8"/>
    </w:rPr>
  </w:style>
  <w:style w:type="paragraph" w:styleId="Title">
    <w:name w:val="Title"/>
    <w:basedOn w:val="Normal"/>
    <w:next w:val="Normal"/>
    <w:link w:val="TitleChar"/>
    <w:uiPriority w:val="10"/>
    <w:qFormat/>
    <w:rsid w:val="00E528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28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28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28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2875"/>
    <w:pPr>
      <w:spacing w:before="160"/>
      <w:jc w:val="center"/>
    </w:pPr>
    <w:rPr>
      <w:i/>
      <w:iCs/>
      <w:color w:val="404040" w:themeColor="text1" w:themeTint="BF"/>
    </w:rPr>
  </w:style>
  <w:style w:type="character" w:customStyle="1" w:styleId="QuoteChar">
    <w:name w:val="Quote Char"/>
    <w:basedOn w:val="DefaultParagraphFont"/>
    <w:link w:val="Quote"/>
    <w:uiPriority w:val="29"/>
    <w:rsid w:val="00E52875"/>
    <w:rPr>
      <w:i/>
      <w:iCs/>
      <w:color w:val="404040" w:themeColor="text1" w:themeTint="BF"/>
    </w:rPr>
  </w:style>
  <w:style w:type="paragraph" w:styleId="ListParagraph">
    <w:name w:val="List Paragraph"/>
    <w:basedOn w:val="Normal"/>
    <w:uiPriority w:val="34"/>
    <w:qFormat/>
    <w:rsid w:val="00E52875"/>
    <w:pPr>
      <w:ind w:left="720"/>
      <w:contextualSpacing/>
    </w:pPr>
  </w:style>
  <w:style w:type="character" w:styleId="IntenseEmphasis">
    <w:name w:val="Intense Emphasis"/>
    <w:basedOn w:val="DefaultParagraphFont"/>
    <w:uiPriority w:val="21"/>
    <w:qFormat/>
    <w:rsid w:val="00E52875"/>
    <w:rPr>
      <w:i/>
      <w:iCs/>
      <w:color w:val="0F4761" w:themeColor="accent1" w:themeShade="BF"/>
    </w:rPr>
  </w:style>
  <w:style w:type="paragraph" w:styleId="IntenseQuote">
    <w:name w:val="Intense Quote"/>
    <w:basedOn w:val="Normal"/>
    <w:next w:val="Normal"/>
    <w:link w:val="IntenseQuoteChar"/>
    <w:uiPriority w:val="30"/>
    <w:qFormat/>
    <w:rsid w:val="00E528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2875"/>
    <w:rPr>
      <w:i/>
      <w:iCs/>
      <w:color w:val="0F4761" w:themeColor="accent1" w:themeShade="BF"/>
    </w:rPr>
  </w:style>
  <w:style w:type="character" w:styleId="IntenseReference">
    <w:name w:val="Intense Reference"/>
    <w:basedOn w:val="DefaultParagraphFont"/>
    <w:uiPriority w:val="32"/>
    <w:qFormat/>
    <w:rsid w:val="00E52875"/>
    <w:rPr>
      <w:b/>
      <w:bCs/>
      <w:smallCaps/>
      <w:color w:val="0F4761" w:themeColor="accent1" w:themeShade="BF"/>
      <w:spacing w:val="5"/>
    </w:rPr>
  </w:style>
  <w:style w:type="paragraph" w:styleId="Header">
    <w:name w:val="header"/>
    <w:basedOn w:val="Normal"/>
    <w:link w:val="HeaderChar"/>
    <w:uiPriority w:val="99"/>
    <w:unhideWhenUsed/>
    <w:rsid w:val="007B23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2309"/>
  </w:style>
  <w:style w:type="paragraph" w:styleId="Footer">
    <w:name w:val="footer"/>
    <w:basedOn w:val="Normal"/>
    <w:link w:val="FooterChar"/>
    <w:uiPriority w:val="99"/>
    <w:unhideWhenUsed/>
    <w:rsid w:val="007B23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2309"/>
  </w:style>
  <w:style w:type="character" w:styleId="Hyperlink">
    <w:name w:val="Hyperlink"/>
    <w:basedOn w:val="DefaultParagraphFont"/>
    <w:uiPriority w:val="99"/>
    <w:unhideWhenUsed/>
    <w:rsid w:val="00632325"/>
    <w:rPr>
      <w:color w:val="467886" w:themeColor="hyperlink"/>
      <w:u w:val="single"/>
    </w:rPr>
  </w:style>
  <w:style w:type="character" w:styleId="UnresolvedMention">
    <w:name w:val="Unresolved Mention"/>
    <w:basedOn w:val="DefaultParagraphFont"/>
    <w:uiPriority w:val="99"/>
    <w:semiHidden/>
    <w:unhideWhenUsed/>
    <w:rsid w:val="00632325"/>
    <w:rPr>
      <w:color w:val="605E5C"/>
      <w:shd w:val="clear" w:color="auto" w:fill="E1DFDD"/>
    </w:rPr>
  </w:style>
  <w:style w:type="character" w:styleId="FollowedHyperlink">
    <w:name w:val="FollowedHyperlink"/>
    <w:basedOn w:val="DefaultParagraphFont"/>
    <w:uiPriority w:val="99"/>
    <w:semiHidden/>
    <w:unhideWhenUsed/>
    <w:rsid w:val="0063232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60E435-F12F-4F52-B4B2-5965B62EE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860</Words>
  <Characters>4905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Open Door Academy</dc:creator>
  <cp:keywords/>
  <dc:description/>
  <cp:lastModifiedBy>The Open Door Academy</cp:lastModifiedBy>
  <cp:revision>13</cp:revision>
  <cp:lastPrinted>2026-08-13T11:27:00Z</cp:lastPrinted>
  <dcterms:created xsi:type="dcterms:W3CDTF">2026-08-13T14:17:00Z</dcterms:created>
  <dcterms:modified xsi:type="dcterms:W3CDTF">2026-08-13T14:27:00Z</dcterms:modified>
</cp:coreProperties>
</file>