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E355F" w14:textId="24B290E2" w:rsidR="00FD69E4" w:rsidRPr="00DF52D9" w:rsidRDefault="006C0F51" w:rsidP="00204A01">
      <w:pPr>
        <w:spacing w:line="276" w:lineRule="auto"/>
        <w:rPr>
          <w:rFonts w:ascii="Arial" w:hAnsi="Arial" w:cs="Arial"/>
          <w:b/>
          <w:bCs/>
          <w:sz w:val="28"/>
          <w:szCs w:val="28"/>
        </w:rPr>
      </w:pPr>
      <w:r w:rsidRPr="00DF52D9">
        <w:rPr>
          <w:rFonts w:ascii="Arial" w:hAnsi="Arial" w:cs="Arial"/>
          <w:b/>
          <w:bCs/>
          <w:sz w:val="28"/>
          <w:szCs w:val="28"/>
        </w:rPr>
        <w:t>Galeton Borough Authority</w:t>
      </w:r>
    </w:p>
    <w:p w14:paraId="7A4A4E99" w14:textId="798F7A08" w:rsidR="006C0F51" w:rsidRPr="00DF52D9" w:rsidRDefault="006C0F51" w:rsidP="00204A01">
      <w:pPr>
        <w:spacing w:line="276" w:lineRule="auto"/>
        <w:rPr>
          <w:rFonts w:ascii="Arial" w:hAnsi="Arial" w:cs="Arial"/>
          <w:b/>
          <w:bCs/>
          <w:sz w:val="28"/>
          <w:szCs w:val="28"/>
        </w:rPr>
      </w:pPr>
      <w:r w:rsidRPr="00DF52D9">
        <w:rPr>
          <w:rFonts w:ascii="Arial" w:hAnsi="Arial" w:cs="Arial"/>
          <w:b/>
          <w:bCs/>
          <w:sz w:val="28"/>
          <w:szCs w:val="28"/>
        </w:rPr>
        <w:t>Regular Meeting</w:t>
      </w:r>
    </w:p>
    <w:p w14:paraId="6C009D78" w14:textId="076D1D50" w:rsidR="006C0F51" w:rsidRPr="00DF52D9" w:rsidRDefault="006C0F51" w:rsidP="00204A01">
      <w:pPr>
        <w:spacing w:line="276" w:lineRule="auto"/>
        <w:rPr>
          <w:rFonts w:ascii="Arial" w:hAnsi="Arial" w:cs="Arial"/>
          <w:b/>
          <w:bCs/>
          <w:sz w:val="28"/>
          <w:szCs w:val="28"/>
        </w:rPr>
      </w:pPr>
      <w:r w:rsidRPr="00DF52D9">
        <w:rPr>
          <w:rFonts w:ascii="Arial" w:hAnsi="Arial" w:cs="Arial"/>
          <w:b/>
          <w:bCs/>
          <w:sz w:val="28"/>
          <w:szCs w:val="28"/>
        </w:rPr>
        <w:t>February 4</w:t>
      </w:r>
      <w:r w:rsidRPr="00DF52D9">
        <w:rPr>
          <w:rFonts w:ascii="Arial" w:hAnsi="Arial" w:cs="Arial"/>
          <w:b/>
          <w:bCs/>
          <w:sz w:val="28"/>
          <w:szCs w:val="28"/>
          <w:vertAlign w:val="superscript"/>
        </w:rPr>
        <w:t>th</w:t>
      </w:r>
      <w:r w:rsidRPr="00DF52D9">
        <w:rPr>
          <w:rFonts w:ascii="Arial" w:hAnsi="Arial" w:cs="Arial"/>
          <w:b/>
          <w:bCs/>
          <w:sz w:val="28"/>
          <w:szCs w:val="28"/>
        </w:rPr>
        <w:t>, 2025</w:t>
      </w:r>
    </w:p>
    <w:p w14:paraId="24C9A3BC" w14:textId="77777777" w:rsidR="006C0F51" w:rsidRPr="00DF52D9" w:rsidRDefault="006C0F51" w:rsidP="00204A01">
      <w:pPr>
        <w:spacing w:line="276" w:lineRule="auto"/>
        <w:rPr>
          <w:rFonts w:ascii="Arial" w:hAnsi="Arial" w:cs="Arial"/>
          <w:sz w:val="24"/>
          <w:szCs w:val="24"/>
        </w:rPr>
      </w:pPr>
    </w:p>
    <w:p w14:paraId="6B6B93B2" w14:textId="09F93E51" w:rsidR="006C0F51" w:rsidRPr="00DF52D9" w:rsidRDefault="006C0F51" w:rsidP="00204A01">
      <w:pPr>
        <w:spacing w:line="276" w:lineRule="auto"/>
        <w:rPr>
          <w:rFonts w:ascii="Arial" w:hAnsi="Arial" w:cs="Arial"/>
          <w:sz w:val="24"/>
          <w:szCs w:val="24"/>
        </w:rPr>
      </w:pPr>
      <w:r w:rsidRPr="00DF52D9">
        <w:rPr>
          <w:rFonts w:ascii="Arial" w:hAnsi="Arial" w:cs="Arial"/>
          <w:sz w:val="24"/>
          <w:szCs w:val="24"/>
        </w:rPr>
        <w:t>The regular meeting of the Galeton Borough Authority was held on February 4</w:t>
      </w:r>
      <w:r w:rsidRPr="00DF52D9">
        <w:rPr>
          <w:rFonts w:ascii="Arial" w:hAnsi="Arial" w:cs="Arial"/>
          <w:sz w:val="24"/>
          <w:szCs w:val="24"/>
          <w:vertAlign w:val="superscript"/>
        </w:rPr>
        <w:t>th</w:t>
      </w:r>
      <w:r w:rsidRPr="00DF52D9">
        <w:rPr>
          <w:rFonts w:ascii="Arial" w:hAnsi="Arial" w:cs="Arial"/>
          <w:sz w:val="24"/>
          <w:szCs w:val="24"/>
        </w:rPr>
        <w:t>, 2025, in the municipal building. The following members were present:</w:t>
      </w:r>
    </w:p>
    <w:p w14:paraId="3CAA5901" w14:textId="44E69A62" w:rsidR="006C0F51" w:rsidRPr="00DF52D9" w:rsidRDefault="006C0F51" w:rsidP="00204A01">
      <w:pPr>
        <w:pStyle w:val="ListParagraph"/>
        <w:numPr>
          <w:ilvl w:val="0"/>
          <w:numId w:val="1"/>
        </w:numPr>
        <w:spacing w:line="276" w:lineRule="auto"/>
        <w:rPr>
          <w:rFonts w:ascii="Arial" w:hAnsi="Arial" w:cs="Arial"/>
          <w:sz w:val="24"/>
          <w:szCs w:val="24"/>
        </w:rPr>
      </w:pPr>
      <w:r w:rsidRPr="00DF52D9">
        <w:rPr>
          <w:rFonts w:ascii="Arial" w:hAnsi="Arial" w:cs="Arial"/>
          <w:sz w:val="24"/>
          <w:szCs w:val="24"/>
        </w:rPr>
        <w:t>Tony Adami</w:t>
      </w:r>
    </w:p>
    <w:p w14:paraId="485539CF" w14:textId="3C83BBD4" w:rsidR="006C0F51" w:rsidRPr="00DF52D9" w:rsidRDefault="006C0F51" w:rsidP="00204A01">
      <w:pPr>
        <w:pStyle w:val="ListParagraph"/>
        <w:numPr>
          <w:ilvl w:val="0"/>
          <w:numId w:val="1"/>
        </w:numPr>
        <w:spacing w:line="276" w:lineRule="auto"/>
        <w:rPr>
          <w:rFonts w:ascii="Arial" w:hAnsi="Arial" w:cs="Arial"/>
          <w:sz w:val="24"/>
          <w:szCs w:val="24"/>
        </w:rPr>
      </w:pPr>
      <w:r w:rsidRPr="00DF52D9">
        <w:rPr>
          <w:rFonts w:ascii="Arial" w:hAnsi="Arial" w:cs="Arial"/>
          <w:sz w:val="24"/>
          <w:szCs w:val="24"/>
        </w:rPr>
        <w:t>Todd Parsell</w:t>
      </w:r>
    </w:p>
    <w:p w14:paraId="61CCEDD1" w14:textId="2E05CB0B" w:rsidR="006C0F51" w:rsidRPr="00DF52D9" w:rsidRDefault="006C0F51" w:rsidP="00204A01">
      <w:pPr>
        <w:pStyle w:val="ListParagraph"/>
        <w:numPr>
          <w:ilvl w:val="0"/>
          <w:numId w:val="1"/>
        </w:numPr>
        <w:spacing w:line="276" w:lineRule="auto"/>
        <w:rPr>
          <w:rFonts w:ascii="Arial" w:hAnsi="Arial" w:cs="Arial"/>
          <w:sz w:val="24"/>
          <w:szCs w:val="24"/>
        </w:rPr>
      </w:pPr>
      <w:r w:rsidRPr="00DF52D9">
        <w:rPr>
          <w:rFonts w:ascii="Arial" w:hAnsi="Arial" w:cs="Arial"/>
          <w:sz w:val="24"/>
          <w:szCs w:val="24"/>
        </w:rPr>
        <w:t>Tom Smith</w:t>
      </w:r>
    </w:p>
    <w:p w14:paraId="756B8143" w14:textId="3D30B986" w:rsidR="006C0F51" w:rsidRPr="00DF52D9" w:rsidRDefault="006C0F51" w:rsidP="00204A01">
      <w:pPr>
        <w:pStyle w:val="ListParagraph"/>
        <w:numPr>
          <w:ilvl w:val="0"/>
          <w:numId w:val="1"/>
        </w:numPr>
        <w:spacing w:line="276" w:lineRule="auto"/>
        <w:rPr>
          <w:rFonts w:ascii="Arial" w:hAnsi="Arial" w:cs="Arial"/>
          <w:sz w:val="24"/>
          <w:szCs w:val="24"/>
        </w:rPr>
      </w:pPr>
      <w:r w:rsidRPr="00DF52D9">
        <w:rPr>
          <w:rFonts w:ascii="Arial" w:hAnsi="Arial" w:cs="Arial"/>
          <w:sz w:val="24"/>
          <w:szCs w:val="24"/>
        </w:rPr>
        <w:t xml:space="preserve">Joe Cimino </w:t>
      </w:r>
    </w:p>
    <w:p w14:paraId="640AD972" w14:textId="29A4C703" w:rsidR="006C0F51" w:rsidRPr="00DF52D9" w:rsidRDefault="006C0F51" w:rsidP="00204A01">
      <w:pPr>
        <w:pStyle w:val="ListParagraph"/>
        <w:numPr>
          <w:ilvl w:val="0"/>
          <w:numId w:val="1"/>
        </w:numPr>
        <w:spacing w:line="276" w:lineRule="auto"/>
        <w:rPr>
          <w:rFonts w:ascii="Arial" w:hAnsi="Arial" w:cs="Arial"/>
          <w:sz w:val="24"/>
          <w:szCs w:val="24"/>
        </w:rPr>
      </w:pPr>
      <w:r w:rsidRPr="00DF52D9">
        <w:rPr>
          <w:rFonts w:ascii="Arial" w:hAnsi="Arial" w:cs="Arial"/>
          <w:sz w:val="24"/>
          <w:szCs w:val="24"/>
        </w:rPr>
        <w:t>Mike Brown</w:t>
      </w:r>
    </w:p>
    <w:p w14:paraId="36FAC0C7" w14:textId="4F7D03AD" w:rsidR="006C0F51" w:rsidRPr="00DF52D9" w:rsidRDefault="006C0F51" w:rsidP="00204A01">
      <w:pPr>
        <w:spacing w:line="276" w:lineRule="auto"/>
        <w:rPr>
          <w:rFonts w:ascii="Arial" w:hAnsi="Arial" w:cs="Arial"/>
          <w:b/>
          <w:bCs/>
          <w:sz w:val="24"/>
          <w:szCs w:val="24"/>
        </w:rPr>
      </w:pPr>
      <w:r w:rsidRPr="00DF52D9">
        <w:rPr>
          <w:rFonts w:ascii="Arial" w:hAnsi="Arial" w:cs="Arial"/>
          <w:b/>
          <w:bCs/>
          <w:sz w:val="24"/>
          <w:szCs w:val="24"/>
        </w:rPr>
        <w:t>Others in attendance:</w:t>
      </w:r>
    </w:p>
    <w:p w14:paraId="7AA82B2F" w14:textId="5B32605E" w:rsidR="006C0F51" w:rsidRPr="00DF52D9" w:rsidRDefault="006C0F51" w:rsidP="00204A01">
      <w:pPr>
        <w:pStyle w:val="ListParagraph"/>
        <w:numPr>
          <w:ilvl w:val="0"/>
          <w:numId w:val="2"/>
        </w:numPr>
        <w:spacing w:line="276" w:lineRule="auto"/>
        <w:rPr>
          <w:rFonts w:ascii="Arial" w:hAnsi="Arial" w:cs="Arial"/>
          <w:sz w:val="24"/>
          <w:szCs w:val="24"/>
        </w:rPr>
      </w:pPr>
      <w:r w:rsidRPr="00DF52D9">
        <w:rPr>
          <w:rFonts w:ascii="Arial" w:hAnsi="Arial" w:cs="Arial"/>
          <w:sz w:val="24"/>
          <w:szCs w:val="24"/>
        </w:rPr>
        <w:t>Solicitor: Mike Plummer</w:t>
      </w:r>
    </w:p>
    <w:p w14:paraId="5E19B7A2" w14:textId="7FAAC9DE" w:rsidR="006C0F51" w:rsidRPr="00DF52D9" w:rsidRDefault="006C0F51" w:rsidP="00204A01">
      <w:pPr>
        <w:pStyle w:val="ListParagraph"/>
        <w:numPr>
          <w:ilvl w:val="0"/>
          <w:numId w:val="2"/>
        </w:numPr>
        <w:spacing w:line="276" w:lineRule="auto"/>
        <w:rPr>
          <w:rFonts w:ascii="Arial" w:hAnsi="Arial" w:cs="Arial"/>
          <w:sz w:val="24"/>
          <w:szCs w:val="24"/>
        </w:rPr>
      </w:pPr>
      <w:r w:rsidRPr="00DF52D9">
        <w:rPr>
          <w:rFonts w:ascii="Arial" w:hAnsi="Arial" w:cs="Arial"/>
          <w:sz w:val="24"/>
          <w:szCs w:val="24"/>
        </w:rPr>
        <w:t>Authority Secretary: Amanda Paul</w:t>
      </w:r>
    </w:p>
    <w:p w14:paraId="20AB634F" w14:textId="77777777" w:rsidR="006C0F51" w:rsidRPr="00DF52D9" w:rsidRDefault="006C0F51" w:rsidP="00204A01">
      <w:pPr>
        <w:spacing w:line="276" w:lineRule="auto"/>
        <w:rPr>
          <w:rFonts w:ascii="Arial" w:hAnsi="Arial" w:cs="Arial"/>
          <w:sz w:val="24"/>
          <w:szCs w:val="24"/>
        </w:rPr>
      </w:pPr>
    </w:p>
    <w:p w14:paraId="042F7384" w14:textId="19D4C2D7" w:rsidR="006C0F51" w:rsidRPr="00DF52D9" w:rsidRDefault="006C0F51" w:rsidP="00204A01">
      <w:pPr>
        <w:spacing w:line="276" w:lineRule="auto"/>
        <w:rPr>
          <w:rFonts w:ascii="Arial" w:hAnsi="Arial" w:cs="Arial"/>
          <w:sz w:val="24"/>
          <w:szCs w:val="24"/>
        </w:rPr>
      </w:pPr>
      <w:r w:rsidRPr="00DF52D9">
        <w:rPr>
          <w:rFonts w:ascii="Arial" w:hAnsi="Arial" w:cs="Arial"/>
          <w:sz w:val="24"/>
          <w:szCs w:val="24"/>
        </w:rPr>
        <w:t xml:space="preserve">Chairman Tony Adami called the meeting to order at 5:00pm, following by the Pledge of Allegiance. </w:t>
      </w:r>
    </w:p>
    <w:p w14:paraId="3FA26B08" w14:textId="77777777" w:rsidR="006C0F51" w:rsidRPr="00DF52D9" w:rsidRDefault="006C0F51" w:rsidP="00204A01">
      <w:pPr>
        <w:spacing w:line="276" w:lineRule="auto"/>
        <w:rPr>
          <w:rFonts w:ascii="Arial" w:hAnsi="Arial" w:cs="Arial"/>
          <w:sz w:val="24"/>
          <w:szCs w:val="24"/>
        </w:rPr>
      </w:pPr>
    </w:p>
    <w:p w14:paraId="7B147E36" w14:textId="0E40F410" w:rsidR="006C0F51" w:rsidRPr="00DF52D9" w:rsidRDefault="006C0F51" w:rsidP="00204A01">
      <w:pPr>
        <w:spacing w:line="276" w:lineRule="auto"/>
        <w:rPr>
          <w:rFonts w:ascii="Arial" w:hAnsi="Arial" w:cs="Arial"/>
          <w:b/>
          <w:bCs/>
          <w:sz w:val="28"/>
          <w:szCs w:val="28"/>
        </w:rPr>
      </w:pPr>
      <w:r w:rsidRPr="00DF52D9">
        <w:rPr>
          <w:rFonts w:ascii="Arial" w:hAnsi="Arial" w:cs="Arial"/>
          <w:b/>
          <w:bCs/>
          <w:sz w:val="28"/>
          <w:szCs w:val="28"/>
        </w:rPr>
        <w:t>Citizen Participation</w:t>
      </w:r>
    </w:p>
    <w:p w14:paraId="52806591" w14:textId="1DF77E84" w:rsidR="006C0F51" w:rsidRPr="00DF52D9" w:rsidRDefault="006C0F51" w:rsidP="00204A01">
      <w:pPr>
        <w:spacing w:line="276" w:lineRule="auto"/>
        <w:rPr>
          <w:rFonts w:ascii="Arial" w:hAnsi="Arial" w:cs="Arial"/>
          <w:sz w:val="24"/>
          <w:szCs w:val="24"/>
        </w:rPr>
      </w:pPr>
      <w:r w:rsidRPr="00DF52D9">
        <w:rPr>
          <w:rFonts w:ascii="Arial" w:hAnsi="Arial" w:cs="Arial"/>
          <w:sz w:val="24"/>
          <w:szCs w:val="24"/>
        </w:rPr>
        <w:t>None</w:t>
      </w:r>
    </w:p>
    <w:p w14:paraId="5C73A851" w14:textId="77777777" w:rsidR="006C0F51" w:rsidRPr="00DF52D9" w:rsidRDefault="006C0F51" w:rsidP="00204A01">
      <w:pPr>
        <w:spacing w:line="276" w:lineRule="auto"/>
        <w:rPr>
          <w:rFonts w:ascii="Arial" w:hAnsi="Arial" w:cs="Arial"/>
          <w:sz w:val="24"/>
          <w:szCs w:val="24"/>
        </w:rPr>
      </w:pPr>
    </w:p>
    <w:p w14:paraId="3ACA21F6" w14:textId="3F336FD5" w:rsidR="006C0F51" w:rsidRPr="00DF52D9" w:rsidRDefault="006C0F51" w:rsidP="00204A01">
      <w:pPr>
        <w:spacing w:line="276" w:lineRule="auto"/>
        <w:rPr>
          <w:rFonts w:ascii="Arial" w:hAnsi="Arial" w:cs="Arial"/>
          <w:b/>
          <w:bCs/>
          <w:sz w:val="28"/>
          <w:szCs w:val="28"/>
        </w:rPr>
      </w:pPr>
      <w:r w:rsidRPr="00DF52D9">
        <w:rPr>
          <w:rFonts w:ascii="Arial" w:hAnsi="Arial" w:cs="Arial"/>
          <w:b/>
          <w:bCs/>
          <w:sz w:val="28"/>
          <w:szCs w:val="28"/>
        </w:rPr>
        <w:t>Approval of Minutes</w:t>
      </w:r>
    </w:p>
    <w:p w14:paraId="3D20B581" w14:textId="7A2703D6" w:rsidR="006C0F51" w:rsidRPr="00DF52D9" w:rsidRDefault="006C0F51" w:rsidP="00204A01">
      <w:pPr>
        <w:spacing w:line="276" w:lineRule="auto"/>
        <w:rPr>
          <w:rFonts w:ascii="Arial" w:hAnsi="Arial" w:cs="Arial"/>
          <w:sz w:val="24"/>
          <w:szCs w:val="24"/>
        </w:rPr>
      </w:pPr>
      <w:r w:rsidRPr="00DF52D9">
        <w:rPr>
          <w:rFonts w:ascii="Arial" w:hAnsi="Arial" w:cs="Arial"/>
          <w:sz w:val="24"/>
          <w:szCs w:val="24"/>
        </w:rPr>
        <w:t>A motion was made by Joe Cimino, seconded by Mike Brown, to approve the minutes from the January 7</w:t>
      </w:r>
      <w:r w:rsidRPr="00DF52D9">
        <w:rPr>
          <w:rFonts w:ascii="Arial" w:hAnsi="Arial" w:cs="Arial"/>
          <w:sz w:val="24"/>
          <w:szCs w:val="24"/>
          <w:vertAlign w:val="superscript"/>
        </w:rPr>
        <w:t>th</w:t>
      </w:r>
      <w:r w:rsidRPr="00DF52D9">
        <w:rPr>
          <w:rFonts w:ascii="Arial" w:hAnsi="Arial" w:cs="Arial"/>
          <w:sz w:val="24"/>
          <w:szCs w:val="24"/>
        </w:rPr>
        <w:t xml:space="preserve">, 2025, meeting as presented. The motion passed unanimously. </w:t>
      </w:r>
    </w:p>
    <w:p w14:paraId="1C846DF5" w14:textId="77777777" w:rsidR="006C0F51" w:rsidRPr="00DF52D9" w:rsidRDefault="006C0F51" w:rsidP="00204A01">
      <w:pPr>
        <w:spacing w:line="276" w:lineRule="auto"/>
        <w:rPr>
          <w:rFonts w:ascii="Arial" w:hAnsi="Arial" w:cs="Arial"/>
          <w:sz w:val="24"/>
          <w:szCs w:val="24"/>
        </w:rPr>
      </w:pPr>
    </w:p>
    <w:p w14:paraId="531DDB5B" w14:textId="3B751411" w:rsidR="006C67A1" w:rsidRPr="00DF52D9" w:rsidRDefault="006C0F51" w:rsidP="00204A01">
      <w:pPr>
        <w:spacing w:line="276" w:lineRule="auto"/>
        <w:rPr>
          <w:rFonts w:ascii="Arial" w:hAnsi="Arial" w:cs="Arial"/>
          <w:b/>
          <w:bCs/>
          <w:sz w:val="28"/>
          <w:szCs w:val="28"/>
        </w:rPr>
      </w:pPr>
      <w:r w:rsidRPr="00DF52D9">
        <w:rPr>
          <w:rFonts w:ascii="Arial" w:hAnsi="Arial" w:cs="Arial"/>
          <w:b/>
          <w:bCs/>
          <w:sz w:val="28"/>
          <w:szCs w:val="28"/>
        </w:rPr>
        <w:t>Water</w:t>
      </w:r>
    </w:p>
    <w:p w14:paraId="34D8099C" w14:textId="19BF278B" w:rsidR="006C0F51" w:rsidRPr="00DF52D9" w:rsidRDefault="006C0F51" w:rsidP="00204A01">
      <w:pPr>
        <w:spacing w:line="276" w:lineRule="auto"/>
        <w:rPr>
          <w:rFonts w:ascii="Arial" w:hAnsi="Arial" w:cs="Arial"/>
          <w:sz w:val="24"/>
          <w:szCs w:val="24"/>
        </w:rPr>
      </w:pPr>
      <w:r w:rsidRPr="00DF52D9">
        <w:rPr>
          <w:rFonts w:ascii="Arial" w:hAnsi="Arial" w:cs="Arial"/>
          <w:sz w:val="24"/>
          <w:szCs w:val="24"/>
        </w:rPr>
        <w:t xml:space="preserve">Joe Cimino reported on finding leaks in vacant houses that have not had the water shut off. The crew shut off water to these properties and the secretary has attempted to contact each </w:t>
      </w:r>
      <w:r w:rsidR="00204A01" w:rsidRPr="00DF52D9">
        <w:rPr>
          <w:rFonts w:ascii="Arial" w:hAnsi="Arial" w:cs="Arial"/>
          <w:sz w:val="24"/>
          <w:szCs w:val="24"/>
        </w:rPr>
        <w:t>homeowner</w:t>
      </w:r>
      <w:r w:rsidRPr="00DF52D9">
        <w:rPr>
          <w:rFonts w:ascii="Arial" w:hAnsi="Arial" w:cs="Arial"/>
          <w:sz w:val="24"/>
          <w:szCs w:val="24"/>
        </w:rPr>
        <w:t xml:space="preserve"> to come to the property to check for damages. </w:t>
      </w:r>
    </w:p>
    <w:p w14:paraId="26F7179C" w14:textId="77777777" w:rsidR="006C67A1" w:rsidRPr="00DF52D9" w:rsidRDefault="006C67A1" w:rsidP="00204A01">
      <w:pPr>
        <w:spacing w:line="276" w:lineRule="auto"/>
        <w:rPr>
          <w:rFonts w:ascii="Arial" w:hAnsi="Arial" w:cs="Arial"/>
          <w:sz w:val="24"/>
          <w:szCs w:val="24"/>
        </w:rPr>
      </w:pPr>
    </w:p>
    <w:p w14:paraId="01667C5B" w14:textId="7A69692F" w:rsidR="006C67A1" w:rsidRPr="00DF52D9" w:rsidRDefault="006C67A1" w:rsidP="00204A01">
      <w:pPr>
        <w:spacing w:line="276" w:lineRule="auto"/>
        <w:rPr>
          <w:rFonts w:ascii="Arial" w:hAnsi="Arial" w:cs="Arial"/>
          <w:sz w:val="24"/>
          <w:szCs w:val="24"/>
        </w:rPr>
      </w:pPr>
      <w:r w:rsidRPr="00DF52D9">
        <w:rPr>
          <w:rFonts w:ascii="Arial" w:hAnsi="Arial" w:cs="Arial"/>
          <w:sz w:val="24"/>
          <w:szCs w:val="24"/>
        </w:rPr>
        <w:t>Watrous Water Project</w:t>
      </w:r>
    </w:p>
    <w:p w14:paraId="2E336908" w14:textId="2F0CBAF9" w:rsidR="006C67A1" w:rsidRPr="00DF52D9" w:rsidRDefault="006C67A1" w:rsidP="00204A01">
      <w:pPr>
        <w:pStyle w:val="ListParagraph"/>
        <w:numPr>
          <w:ilvl w:val="0"/>
          <w:numId w:val="6"/>
        </w:numPr>
        <w:spacing w:line="276" w:lineRule="auto"/>
        <w:rPr>
          <w:rFonts w:ascii="Arial" w:hAnsi="Arial" w:cs="Arial"/>
          <w:sz w:val="24"/>
          <w:szCs w:val="24"/>
        </w:rPr>
      </w:pPr>
      <w:r w:rsidRPr="00DF52D9">
        <w:rPr>
          <w:rFonts w:ascii="Arial" w:hAnsi="Arial" w:cs="Arial"/>
          <w:sz w:val="24"/>
          <w:szCs w:val="24"/>
        </w:rPr>
        <w:t xml:space="preserve">Concerns of having water leaks due to the </w:t>
      </w:r>
      <w:r w:rsidR="00204A01" w:rsidRPr="00DF52D9">
        <w:rPr>
          <w:rFonts w:ascii="Arial" w:hAnsi="Arial" w:cs="Arial"/>
          <w:sz w:val="24"/>
          <w:szCs w:val="24"/>
        </w:rPr>
        <w:t>number</w:t>
      </w:r>
      <w:r w:rsidRPr="00DF52D9">
        <w:rPr>
          <w:rFonts w:ascii="Arial" w:hAnsi="Arial" w:cs="Arial"/>
          <w:sz w:val="24"/>
          <w:szCs w:val="24"/>
        </w:rPr>
        <w:t xml:space="preserve"> of camps/seasonal homes that would increase the potential for water leaks and excessive loss of water. A plan has </w:t>
      </w:r>
      <w:r w:rsidR="00204A01" w:rsidRPr="00DF52D9">
        <w:rPr>
          <w:rFonts w:ascii="Arial" w:hAnsi="Arial" w:cs="Arial"/>
          <w:sz w:val="24"/>
          <w:szCs w:val="24"/>
        </w:rPr>
        <w:t>been discussed</w:t>
      </w:r>
      <w:r w:rsidRPr="00DF52D9">
        <w:rPr>
          <w:rFonts w:ascii="Arial" w:hAnsi="Arial" w:cs="Arial"/>
          <w:sz w:val="24"/>
          <w:szCs w:val="24"/>
        </w:rPr>
        <w:t xml:space="preserve"> for water usage to be checked daily but no final decision </w:t>
      </w:r>
      <w:r w:rsidR="00204A01" w:rsidRPr="00DF52D9">
        <w:rPr>
          <w:rFonts w:ascii="Arial" w:hAnsi="Arial" w:cs="Arial"/>
          <w:sz w:val="24"/>
          <w:szCs w:val="24"/>
        </w:rPr>
        <w:t>has been made</w:t>
      </w:r>
      <w:r w:rsidRPr="00DF52D9">
        <w:rPr>
          <w:rFonts w:ascii="Arial" w:hAnsi="Arial" w:cs="Arial"/>
          <w:sz w:val="24"/>
          <w:szCs w:val="24"/>
        </w:rPr>
        <w:t xml:space="preserve"> yet. </w:t>
      </w:r>
    </w:p>
    <w:p w14:paraId="79A8D7D2" w14:textId="04DA8547" w:rsidR="006C67A1" w:rsidRPr="00DF52D9" w:rsidRDefault="006C67A1" w:rsidP="00204A01">
      <w:pPr>
        <w:pStyle w:val="ListParagraph"/>
        <w:numPr>
          <w:ilvl w:val="0"/>
          <w:numId w:val="6"/>
        </w:numPr>
        <w:spacing w:line="276" w:lineRule="auto"/>
        <w:rPr>
          <w:rFonts w:ascii="Arial" w:hAnsi="Arial" w:cs="Arial"/>
          <w:sz w:val="24"/>
          <w:szCs w:val="24"/>
        </w:rPr>
      </w:pPr>
      <w:r w:rsidRPr="00DF52D9">
        <w:rPr>
          <w:rFonts w:ascii="Arial" w:hAnsi="Arial" w:cs="Arial"/>
          <w:sz w:val="24"/>
          <w:szCs w:val="24"/>
        </w:rPr>
        <w:t>A bid review was conducted today, February 4</w:t>
      </w:r>
      <w:r w:rsidRPr="00DF52D9">
        <w:rPr>
          <w:rFonts w:ascii="Arial" w:hAnsi="Arial" w:cs="Arial"/>
          <w:sz w:val="24"/>
          <w:szCs w:val="24"/>
          <w:vertAlign w:val="superscript"/>
        </w:rPr>
        <w:t>th</w:t>
      </w:r>
      <w:r w:rsidR="00204A01" w:rsidRPr="00DF52D9">
        <w:rPr>
          <w:rFonts w:ascii="Arial" w:hAnsi="Arial" w:cs="Arial"/>
          <w:sz w:val="24"/>
          <w:szCs w:val="24"/>
        </w:rPr>
        <w:t>, 2025</w:t>
      </w:r>
      <w:r w:rsidRPr="00DF52D9">
        <w:rPr>
          <w:rFonts w:ascii="Arial" w:hAnsi="Arial" w:cs="Arial"/>
          <w:sz w:val="24"/>
          <w:szCs w:val="24"/>
        </w:rPr>
        <w:t xml:space="preserve">, and have two interested contractors for the work needing completed for the Waterous Water Project. </w:t>
      </w:r>
    </w:p>
    <w:p w14:paraId="4118C88B" w14:textId="77777777" w:rsidR="006C67A1" w:rsidRDefault="006C67A1" w:rsidP="00204A01">
      <w:pPr>
        <w:spacing w:line="276" w:lineRule="auto"/>
        <w:rPr>
          <w:rFonts w:ascii="Arial" w:hAnsi="Arial" w:cs="Arial"/>
          <w:sz w:val="24"/>
          <w:szCs w:val="24"/>
        </w:rPr>
      </w:pPr>
    </w:p>
    <w:p w14:paraId="473C7C61" w14:textId="77777777" w:rsidR="00204A01" w:rsidRPr="00DF52D9" w:rsidRDefault="00204A01" w:rsidP="00204A01">
      <w:pPr>
        <w:spacing w:line="276" w:lineRule="auto"/>
        <w:rPr>
          <w:rFonts w:ascii="Arial" w:hAnsi="Arial" w:cs="Arial"/>
          <w:sz w:val="24"/>
          <w:szCs w:val="24"/>
        </w:rPr>
      </w:pPr>
    </w:p>
    <w:p w14:paraId="14E842B2" w14:textId="1F50A3AC" w:rsidR="006C67A1" w:rsidRPr="00DF52D9" w:rsidRDefault="006C67A1" w:rsidP="00204A01">
      <w:pPr>
        <w:spacing w:line="276" w:lineRule="auto"/>
        <w:rPr>
          <w:rFonts w:ascii="Arial" w:hAnsi="Arial" w:cs="Arial"/>
          <w:b/>
          <w:bCs/>
          <w:sz w:val="28"/>
          <w:szCs w:val="28"/>
        </w:rPr>
      </w:pPr>
      <w:r w:rsidRPr="00DF52D9">
        <w:rPr>
          <w:rFonts w:ascii="Arial" w:hAnsi="Arial" w:cs="Arial"/>
          <w:b/>
          <w:bCs/>
          <w:sz w:val="28"/>
          <w:szCs w:val="28"/>
        </w:rPr>
        <w:lastRenderedPageBreak/>
        <w:t>Sewer</w:t>
      </w:r>
    </w:p>
    <w:p w14:paraId="574A7E33" w14:textId="53B119E1" w:rsidR="006C0F51" w:rsidRPr="00DF52D9" w:rsidRDefault="006C0F51" w:rsidP="00204A01">
      <w:pPr>
        <w:spacing w:line="276" w:lineRule="auto"/>
        <w:rPr>
          <w:rFonts w:ascii="Arial" w:hAnsi="Arial" w:cs="Arial"/>
          <w:sz w:val="24"/>
          <w:szCs w:val="24"/>
        </w:rPr>
      </w:pPr>
      <w:r w:rsidRPr="00DF52D9">
        <w:rPr>
          <w:rFonts w:ascii="Arial" w:hAnsi="Arial" w:cs="Arial"/>
          <w:sz w:val="24"/>
          <w:szCs w:val="24"/>
        </w:rPr>
        <w:t>WWTP Project Update</w:t>
      </w:r>
    </w:p>
    <w:p w14:paraId="6E3B5149" w14:textId="5ACAFE97" w:rsidR="006C0F51" w:rsidRPr="00DF52D9" w:rsidRDefault="006C0F51" w:rsidP="00204A01">
      <w:pPr>
        <w:spacing w:line="276" w:lineRule="auto"/>
        <w:rPr>
          <w:rFonts w:ascii="Arial" w:hAnsi="Arial" w:cs="Arial"/>
          <w:sz w:val="24"/>
          <w:szCs w:val="24"/>
        </w:rPr>
      </w:pPr>
      <w:r w:rsidRPr="00DF52D9">
        <w:rPr>
          <w:rFonts w:ascii="Arial" w:hAnsi="Arial" w:cs="Arial"/>
          <w:sz w:val="24"/>
          <w:szCs w:val="24"/>
        </w:rPr>
        <w:t>The engineer’s memorandum regarding the status of the Wastewater Treatment Plant (WWTP) Project was reviewed. The projections completion date is still set of March 31</w:t>
      </w:r>
      <w:r w:rsidRPr="00DF52D9">
        <w:rPr>
          <w:rFonts w:ascii="Arial" w:hAnsi="Arial" w:cs="Arial"/>
          <w:sz w:val="24"/>
          <w:szCs w:val="24"/>
          <w:vertAlign w:val="superscript"/>
        </w:rPr>
        <w:t>st</w:t>
      </w:r>
      <w:r w:rsidRPr="00DF52D9">
        <w:rPr>
          <w:rFonts w:ascii="Arial" w:hAnsi="Arial" w:cs="Arial"/>
          <w:sz w:val="24"/>
          <w:szCs w:val="24"/>
        </w:rPr>
        <w:t xml:space="preserve">, 2025. The new blowers have been delivered, and training is to be scheduled soon. </w:t>
      </w:r>
    </w:p>
    <w:p w14:paraId="37E42B2E" w14:textId="45C9943B" w:rsidR="006C0F51" w:rsidRPr="00DF52D9" w:rsidRDefault="006C0F51" w:rsidP="00204A01">
      <w:pPr>
        <w:pStyle w:val="ListParagraph"/>
        <w:numPr>
          <w:ilvl w:val="0"/>
          <w:numId w:val="5"/>
        </w:numPr>
        <w:spacing w:line="276" w:lineRule="auto"/>
        <w:rPr>
          <w:rFonts w:ascii="Arial" w:hAnsi="Arial" w:cs="Arial"/>
          <w:sz w:val="24"/>
          <w:szCs w:val="24"/>
        </w:rPr>
      </w:pPr>
      <w:r w:rsidRPr="00DF52D9">
        <w:rPr>
          <w:rFonts w:ascii="Arial" w:hAnsi="Arial" w:cs="Arial"/>
          <w:sz w:val="24"/>
          <w:szCs w:val="24"/>
        </w:rPr>
        <w:t xml:space="preserve">A motion was made by Tom Smith, seconded by Todd Parsell, to approve Pay Request #7 from L.C. Whitford for Phase 3 of the WWTP project. The motion was passed unanimously. </w:t>
      </w:r>
    </w:p>
    <w:p w14:paraId="779D07D5" w14:textId="77777777" w:rsidR="006C67A1" w:rsidRPr="00DF52D9" w:rsidRDefault="006C67A1" w:rsidP="00204A01">
      <w:pPr>
        <w:spacing w:line="276" w:lineRule="auto"/>
        <w:rPr>
          <w:rFonts w:ascii="Arial" w:hAnsi="Arial" w:cs="Arial"/>
          <w:sz w:val="24"/>
          <w:szCs w:val="24"/>
        </w:rPr>
      </w:pPr>
    </w:p>
    <w:p w14:paraId="636BC663" w14:textId="50FF5AD1" w:rsidR="006C67A1" w:rsidRPr="00DF52D9" w:rsidRDefault="006C67A1" w:rsidP="00204A01">
      <w:pPr>
        <w:spacing w:line="276" w:lineRule="auto"/>
        <w:rPr>
          <w:rFonts w:ascii="Arial" w:hAnsi="Arial" w:cs="Arial"/>
          <w:b/>
          <w:bCs/>
          <w:sz w:val="28"/>
          <w:szCs w:val="28"/>
        </w:rPr>
      </w:pPr>
      <w:r w:rsidRPr="00DF52D9">
        <w:rPr>
          <w:rFonts w:ascii="Arial" w:hAnsi="Arial" w:cs="Arial"/>
          <w:b/>
          <w:bCs/>
          <w:sz w:val="28"/>
          <w:szCs w:val="28"/>
        </w:rPr>
        <w:t>Old Business</w:t>
      </w:r>
    </w:p>
    <w:p w14:paraId="4F75B81F" w14:textId="22CC0094" w:rsidR="006C67A1" w:rsidRPr="00DF52D9" w:rsidRDefault="006C67A1" w:rsidP="00204A01">
      <w:pPr>
        <w:spacing w:line="276" w:lineRule="auto"/>
        <w:rPr>
          <w:rFonts w:ascii="Arial" w:hAnsi="Arial" w:cs="Arial"/>
          <w:sz w:val="24"/>
          <w:szCs w:val="24"/>
        </w:rPr>
      </w:pPr>
      <w:r w:rsidRPr="00DF52D9">
        <w:rPr>
          <w:rFonts w:ascii="Arial" w:hAnsi="Arial" w:cs="Arial"/>
          <w:sz w:val="24"/>
          <w:szCs w:val="24"/>
        </w:rPr>
        <w:t>FEMA Grant</w:t>
      </w:r>
    </w:p>
    <w:p w14:paraId="1492BF55" w14:textId="0C3D89A8" w:rsidR="006C67A1" w:rsidRPr="00DF52D9" w:rsidRDefault="006C67A1" w:rsidP="00204A01">
      <w:pPr>
        <w:pStyle w:val="ListParagraph"/>
        <w:numPr>
          <w:ilvl w:val="0"/>
          <w:numId w:val="5"/>
        </w:numPr>
        <w:spacing w:line="276" w:lineRule="auto"/>
        <w:rPr>
          <w:rFonts w:ascii="Arial" w:hAnsi="Arial" w:cs="Arial"/>
          <w:sz w:val="24"/>
          <w:szCs w:val="24"/>
        </w:rPr>
      </w:pPr>
      <w:r w:rsidRPr="00DF52D9">
        <w:rPr>
          <w:rFonts w:ascii="Arial" w:hAnsi="Arial" w:cs="Arial"/>
          <w:sz w:val="24"/>
          <w:szCs w:val="24"/>
        </w:rPr>
        <w:t xml:space="preserve">Lisa Greene, FEMA representative, wants to plan a day to come with a team to inspect some of the areas affected by the flooding. She states she needs to wait until the weather breaks to be able to see some of the </w:t>
      </w:r>
      <w:r w:rsidR="00DF52D9" w:rsidRPr="00DF52D9">
        <w:rPr>
          <w:rFonts w:ascii="Arial" w:hAnsi="Arial" w:cs="Arial"/>
          <w:sz w:val="24"/>
          <w:szCs w:val="24"/>
        </w:rPr>
        <w:t>damage</w:t>
      </w:r>
      <w:r w:rsidRPr="00DF52D9">
        <w:rPr>
          <w:rFonts w:ascii="Arial" w:hAnsi="Arial" w:cs="Arial"/>
          <w:sz w:val="24"/>
          <w:szCs w:val="24"/>
        </w:rPr>
        <w:t xml:space="preserve">. </w:t>
      </w:r>
    </w:p>
    <w:p w14:paraId="6FF3C45A" w14:textId="3A075203" w:rsidR="006C67A1" w:rsidRPr="00DF52D9" w:rsidRDefault="006C67A1" w:rsidP="00204A01">
      <w:pPr>
        <w:pStyle w:val="ListParagraph"/>
        <w:numPr>
          <w:ilvl w:val="0"/>
          <w:numId w:val="5"/>
        </w:numPr>
        <w:spacing w:line="276" w:lineRule="auto"/>
        <w:rPr>
          <w:rFonts w:ascii="Arial" w:hAnsi="Arial" w:cs="Arial"/>
          <w:sz w:val="24"/>
          <w:szCs w:val="24"/>
        </w:rPr>
      </w:pPr>
      <w:r w:rsidRPr="00DF52D9">
        <w:rPr>
          <w:rFonts w:ascii="Arial" w:hAnsi="Arial" w:cs="Arial"/>
          <w:sz w:val="24"/>
          <w:szCs w:val="24"/>
        </w:rPr>
        <w:t xml:space="preserve">A discussion was held on whether to hire a contractor to complete necessary projects in the spring for </w:t>
      </w:r>
      <w:r w:rsidR="00B52EC1" w:rsidRPr="00DF52D9">
        <w:rPr>
          <w:rFonts w:ascii="Arial" w:hAnsi="Arial" w:cs="Arial"/>
          <w:sz w:val="24"/>
          <w:szCs w:val="24"/>
        </w:rPr>
        <w:t xml:space="preserve">the water plant or have the crew rent the </w:t>
      </w:r>
      <w:r w:rsidR="00DF52D9" w:rsidRPr="00DF52D9">
        <w:rPr>
          <w:rFonts w:ascii="Arial" w:hAnsi="Arial" w:cs="Arial"/>
          <w:sz w:val="24"/>
          <w:szCs w:val="24"/>
        </w:rPr>
        <w:t>equipment needed</w:t>
      </w:r>
      <w:r w:rsidR="00B52EC1" w:rsidRPr="00DF52D9">
        <w:rPr>
          <w:rFonts w:ascii="Arial" w:hAnsi="Arial" w:cs="Arial"/>
          <w:sz w:val="24"/>
          <w:szCs w:val="24"/>
        </w:rPr>
        <w:t xml:space="preserve"> to complete the work themselves. However, the worry would be the borough crew working on that with the possibly of an in-town emergency which would make the project more expensive by needing to rent the equipment longer. </w:t>
      </w:r>
    </w:p>
    <w:p w14:paraId="57E605EA" w14:textId="77777777" w:rsidR="00DF52D9" w:rsidRPr="00DF52D9" w:rsidRDefault="00DF52D9" w:rsidP="00204A01">
      <w:pPr>
        <w:spacing w:line="276" w:lineRule="auto"/>
        <w:rPr>
          <w:rFonts w:ascii="Arial" w:hAnsi="Arial" w:cs="Arial"/>
          <w:sz w:val="24"/>
          <w:szCs w:val="24"/>
        </w:rPr>
      </w:pPr>
    </w:p>
    <w:p w14:paraId="6F8804C6" w14:textId="4A4B5BCB" w:rsidR="00DF52D9" w:rsidRPr="00DF52D9" w:rsidRDefault="00DF52D9" w:rsidP="00204A01">
      <w:pPr>
        <w:spacing w:line="276" w:lineRule="auto"/>
        <w:rPr>
          <w:rFonts w:ascii="Arial" w:hAnsi="Arial" w:cs="Arial"/>
          <w:b/>
          <w:bCs/>
          <w:sz w:val="28"/>
          <w:szCs w:val="28"/>
        </w:rPr>
      </w:pPr>
      <w:r w:rsidRPr="00DF52D9">
        <w:rPr>
          <w:rFonts w:ascii="Arial" w:hAnsi="Arial" w:cs="Arial"/>
          <w:b/>
          <w:bCs/>
          <w:sz w:val="28"/>
          <w:szCs w:val="28"/>
        </w:rPr>
        <w:t>New Business</w:t>
      </w:r>
    </w:p>
    <w:p w14:paraId="422253C9" w14:textId="3E7BAE9A" w:rsidR="00DF52D9" w:rsidRPr="00DF52D9" w:rsidRDefault="00DF52D9" w:rsidP="00204A01">
      <w:pPr>
        <w:spacing w:line="276" w:lineRule="auto"/>
        <w:rPr>
          <w:rFonts w:ascii="Arial" w:hAnsi="Arial" w:cs="Arial"/>
          <w:sz w:val="24"/>
          <w:szCs w:val="24"/>
        </w:rPr>
      </w:pPr>
      <w:r w:rsidRPr="00DF52D9">
        <w:rPr>
          <w:rFonts w:ascii="Arial" w:hAnsi="Arial" w:cs="Arial"/>
          <w:sz w:val="24"/>
          <w:szCs w:val="24"/>
        </w:rPr>
        <w:t xml:space="preserve">A property owner within the borough is receiving a bill for sewer only, as they had their water unhooked/shut off completely. The property owner was requesting </w:t>
      </w:r>
      <w:r w:rsidR="0008745E" w:rsidRPr="00DF52D9">
        <w:rPr>
          <w:rFonts w:ascii="Arial" w:hAnsi="Arial" w:cs="Arial"/>
          <w:sz w:val="24"/>
          <w:szCs w:val="24"/>
        </w:rPr>
        <w:t>not to</w:t>
      </w:r>
      <w:r w:rsidRPr="00DF52D9">
        <w:rPr>
          <w:rFonts w:ascii="Arial" w:hAnsi="Arial" w:cs="Arial"/>
          <w:sz w:val="24"/>
          <w:szCs w:val="24"/>
        </w:rPr>
        <w:t xml:space="preserve"> be billed since there is no structure. After discussion, it was decided that the property owner is responsible for the current charges and any future charges</w:t>
      </w:r>
      <w:r w:rsidR="00A05504">
        <w:rPr>
          <w:rFonts w:ascii="Arial" w:hAnsi="Arial" w:cs="Arial"/>
          <w:sz w:val="24"/>
          <w:szCs w:val="24"/>
        </w:rPr>
        <w:t>.</w:t>
      </w:r>
    </w:p>
    <w:p w14:paraId="6863CC6A" w14:textId="77777777" w:rsidR="006C0F51" w:rsidRPr="00DF52D9" w:rsidRDefault="006C0F51" w:rsidP="00204A01">
      <w:pPr>
        <w:spacing w:line="276" w:lineRule="auto"/>
        <w:rPr>
          <w:rFonts w:ascii="Arial" w:hAnsi="Arial" w:cs="Arial"/>
          <w:sz w:val="24"/>
          <w:szCs w:val="24"/>
        </w:rPr>
      </w:pPr>
    </w:p>
    <w:p w14:paraId="514F08AB" w14:textId="77777777" w:rsidR="006C0F51" w:rsidRPr="00DF52D9" w:rsidRDefault="006C0F51" w:rsidP="00204A01">
      <w:pPr>
        <w:spacing w:line="276" w:lineRule="auto"/>
        <w:rPr>
          <w:rFonts w:ascii="Arial" w:hAnsi="Arial" w:cs="Arial"/>
          <w:sz w:val="24"/>
          <w:szCs w:val="24"/>
        </w:rPr>
      </w:pPr>
    </w:p>
    <w:p w14:paraId="64E07BBD" w14:textId="7CC6176A" w:rsidR="006C0F51" w:rsidRPr="00DF52D9" w:rsidRDefault="00DF52D9" w:rsidP="00204A01">
      <w:pPr>
        <w:spacing w:line="276" w:lineRule="auto"/>
        <w:rPr>
          <w:rFonts w:ascii="Arial" w:hAnsi="Arial" w:cs="Arial"/>
          <w:b/>
          <w:bCs/>
          <w:sz w:val="28"/>
          <w:szCs w:val="28"/>
        </w:rPr>
      </w:pPr>
      <w:r w:rsidRPr="00DF52D9">
        <w:rPr>
          <w:rFonts w:ascii="Arial" w:hAnsi="Arial" w:cs="Arial"/>
          <w:b/>
          <w:bCs/>
          <w:sz w:val="28"/>
          <w:szCs w:val="28"/>
        </w:rPr>
        <w:t>Adjournment</w:t>
      </w:r>
    </w:p>
    <w:p w14:paraId="1B8A90D4" w14:textId="37DFC343" w:rsidR="00DF52D9" w:rsidRPr="00DF52D9" w:rsidRDefault="00DF52D9" w:rsidP="00204A01">
      <w:pPr>
        <w:spacing w:line="276" w:lineRule="auto"/>
        <w:rPr>
          <w:rFonts w:ascii="Arial" w:hAnsi="Arial" w:cs="Arial"/>
          <w:sz w:val="24"/>
          <w:szCs w:val="24"/>
        </w:rPr>
      </w:pPr>
      <w:r w:rsidRPr="00DF52D9">
        <w:rPr>
          <w:rFonts w:ascii="Arial" w:hAnsi="Arial" w:cs="Arial"/>
          <w:sz w:val="24"/>
          <w:szCs w:val="24"/>
        </w:rPr>
        <w:t xml:space="preserve">A motion to adjourn was made by Tom Smith, seconded by Mike Brown. The motion carried unanimously, and the meeting was adjourned at 6:43pm. </w:t>
      </w:r>
    </w:p>
    <w:p w14:paraId="659074A4" w14:textId="77777777" w:rsidR="00DF52D9" w:rsidRPr="00DF52D9" w:rsidRDefault="00DF52D9" w:rsidP="00204A01">
      <w:pPr>
        <w:pBdr>
          <w:bottom w:val="single" w:sz="12" w:space="1" w:color="auto"/>
        </w:pBdr>
        <w:spacing w:line="276" w:lineRule="auto"/>
        <w:rPr>
          <w:rFonts w:ascii="Arial" w:hAnsi="Arial" w:cs="Arial"/>
          <w:sz w:val="24"/>
          <w:szCs w:val="24"/>
        </w:rPr>
      </w:pPr>
    </w:p>
    <w:p w14:paraId="74CB2801" w14:textId="77777777" w:rsidR="00DF52D9" w:rsidRPr="00DF52D9" w:rsidRDefault="00DF52D9" w:rsidP="00204A01">
      <w:pPr>
        <w:spacing w:line="276" w:lineRule="auto"/>
        <w:rPr>
          <w:rFonts w:ascii="Arial" w:hAnsi="Arial" w:cs="Arial"/>
          <w:sz w:val="24"/>
          <w:szCs w:val="24"/>
        </w:rPr>
      </w:pPr>
    </w:p>
    <w:p w14:paraId="68C3376D" w14:textId="5E88685B" w:rsidR="00DF52D9" w:rsidRPr="00DF52D9" w:rsidRDefault="00DF52D9" w:rsidP="00204A01">
      <w:pPr>
        <w:spacing w:line="276" w:lineRule="auto"/>
        <w:rPr>
          <w:rFonts w:ascii="Arial" w:hAnsi="Arial" w:cs="Arial"/>
          <w:sz w:val="24"/>
          <w:szCs w:val="24"/>
        </w:rPr>
      </w:pPr>
      <w:r w:rsidRPr="00DF52D9">
        <w:rPr>
          <w:rFonts w:ascii="Arial" w:hAnsi="Arial" w:cs="Arial"/>
          <w:sz w:val="24"/>
          <w:szCs w:val="24"/>
        </w:rPr>
        <w:t xml:space="preserve">This document will be posted on </w:t>
      </w:r>
      <w:r w:rsidR="00204A01">
        <w:rPr>
          <w:rFonts w:ascii="Arial" w:hAnsi="Arial" w:cs="Arial"/>
          <w:sz w:val="24"/>
          <w:szCs w:val="24"/>
        </w:rPr>
        <w:t xml:space="preserve">the </w:t>
      </w:r>
      <w:r w:rsidRPr="00DF52D9">
        <w:rPr>
          <w:rFonts w:ascii="Arial" w:hAnsi="Arial" w:cs="Arial"/>
          <w:sz w:val="24"/>
          <w:szCs w:val="24"/>
        </w:rPr>
        <w:t xml:space="preserve">Borough’s website, Facebook page, and retained for official record-keeping purposes. </w:t>
      </w:r>
    </w:p>
    <w:p w14:paraId="6E03629C" w14:textId="77777777" w:rsidR="00DF52D9" w:rsidRPr="00DF52D9" w:rsidRDefault="00DF52D9" w:rsidP="00204A01">
      <w:pPr>
        <w:spacing w:line="276" w:lineRule="auto"/>
        <w:rPr>
          <w:rFonts w:ascii="Arial" w:hAnsi="Arial" w:cs="Arial"/>
          <w:sz w:val="24"/>
          <w:szCs w:val="24"/>
        </w:rPr>
      </w:pPr>
    </w:p>
    <w:p w14:paraId="5A7962C6" w14:textId="00339F86" w:rsidR="00DF52D9" w:rsidRPr="00DF52D9" w:rsidRDefault="00DF52D9" w:rsidP="00204A01">
      <w:pPr>
        <w:spacing w:line="276" w:lineRule="auto"/>
        <w:rPr>
          <w:rFonts w:ascii="Arial" w:hAnsi="Arial" w:cs="Arial"/>
          <w:b/>
          <w:bCs/>
          <w:sz w:val="24"/>
          <w:szCs w:val="24"/>
        </w:rPr>
      </w:pPr>
      <w:r w:rsidRPr="00DF52D9">
        <w:rPr>
          <w:rFonts w:ascii="Arial" w:hAnsi="Arial" w:cs="Arial"/>
          <w:b/>
          <w:bCs/>
          <w:sz w:val="24"/>
          <w:szCs w:val="24"/>
        </w:rPr>
        <w:t>Prepared by:</w:t>
      </w:r>
    </w:p>
    <w:p w14:paraId="37012CF3" w14:textId="4084E591" w:rsidR="00DF52D9" w:rsidRPr="00DF52D9" w:rsidRDefault="00DF52D9" w:rsidP="00204A01">
      <w:pPr>
        <w:spacing w:line="276" w:lineRule="auto"/>
        <w:rPr>
          <w:rFonts w:ascii="Arial" w:hAnsi="Arial" w:cs="Arial"/>
          <w:sz w:val="24"/>
          <w:szCs w:val="24"/>
        </w:rPr>
      </w:pPr>
      <w:r w:rsidRPr="00DF52D9">
        <w:rPr>
          <w:rFonts w:ascii="Arial" w:hAnsi="Arial" w:cs="Arial"/>
          <w:sz w:val="24"/>
          <w:szCs w:val="24"/>
        </w:rPr>
        <w:t>Amanda Paul</w:t>
      </w:r>
    </w:p>
    <w:p w14:paraId="371D0121" w14:textId="35560428" w:rsidR="00DF52D9" w:rsidRPr="00DF52D9" w:rsidRDefault="00DF52D9" w:rsidP="00204A01">
      <w:pPr>
        <w:spacing w:line="276" w:lineRule="auto"/>
        <w:rPr>
          <w:rFonts w:ascii="Arial" w:hAnsi="Arial" w:cs="Arial"/>
          <w:sz w:val="24"/>
          <w:szCs w:val="24"/>
        </w:rPr>
      </w:pPr>
      <w:r w:rsidRPr="00DF52D9">
        <w:rPr>
          <w:rFonts w:ascii="Arial" w:hAnsi="Arial" w:cs="Arial"/>
          <w:sz w:val="24"/>
          <w:szCs w:val="24"/>
        </w:rPr>
        <w:t>Authority Secretary</w:t>
      </w:r>
    </w:p>
    <w:sectPr w:rsidR="00DF52D9" w:rsidRPr="00DF5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12D14"/>
    <w:multiLevelType w:val="hybridMultilevel"/>
    <w:tmpl w:val="1420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4F0AB6"/>
    <w:multiLevelType w:val="hybridMultilevel"/>
    <w:tmpl w:val="13D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4779E0"/>
    <w:multiLevelType w:val="hybridMultilevel"/>
    <w:tmpl w:val="BB7AC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BA4A16"/>
    <w:multiLevelType w:val="hybridMultilevel"/>
    <w:tmpl w:val="9DFA2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2E364F"/>
    <w:multiLevelType w:val="hybridMultilevel"/>
    <w:tmpl w:val="801E9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4D3924"/>
    <w:multiLevelType w:val="hybridMultilevel"/>
    <w:tmpl w:val="B46E6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8781026">
    <w:abstractNumId w:val="0"/>
  </w:num>
  <w:num w:numId="2" w16cid:durableId="1251498833">
    <w:abstractNumId w:val="5"/>
  </w:num>
  <w:num w:numId="3" w16cid:durableId="1201817179">
    <w:abstractNumId w:val="2"/>
  </w:num>
  <w:num w:numId="4" w16cid:durableId="504588777">
    <w:abstractNumId w:val="3"/>
  </w:num>
  <w:num w:numId="5" w16cid:durableId="983897247">
    <w:abstractNumId w:val="1"/>
  </w:num>
  <w:num w:numId="6" w16cid:durableId="11292034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51"/>
    <w:rsid w:val="0008745E"/>
    <w:rsid w:val="000D027E"/>
    <w:rsid w:val="00204A01"/>
    <w:rsid w:val="004B4479"/>
    <w:rsid w:val="006C0F51"/>
    <w:rsid w:val="006C67A1"/>
    <w:rsid w:val="00A05504"/>
    <w:rsid w:val="00B52EC1"/>
    <w:rsid w:val="00DA6B05"/>
    <w:rsid w:val="00DF52D9"/>
    <w:rsid w:val="00FD6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43405"/>
  <w15:chartTrackingRefBased/>
  <w15:docId w15:val="{11E4E8AB-45D7-4E19-A116-385D2098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0F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0F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0F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0F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0F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0F5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0F5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0F5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0F5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F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0F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0F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0F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0F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0F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0F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0F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0F51"/>
    <w:rPr>
      <w:rFonts w:eastAsiaTheme="majorEastAsia" w:cstheme="majorBidi"/>
      <w:color w:val="272727" w:themeColor="text1" w:themeTint="D8"/>
    </w:rPr>
  </w:style>
  <w:style w:type="paragraph" w:styleId="Title">
    <w:name w:val="Title"/>
    <w:basedOn w:val="Normal"/>
    <w:next w:val="Normal"/>
    <w:link w:val="TitleChar"/>
    <w:uiPriority w:val="10"/>
    <w:qFormat/>
    <w:rsid w:val="006C0F5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0F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0F5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0F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0F5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C0F51"/>
    <w:rPr>
      <w:i/>
      <w:iCs/>
      <w:color w:val="404040" w:themeColor="text1" w:themeTint="BF"/>
    </w:rPr>
  </w:style>
  <w:style w:type="paragraph" w:styleId="ListParagraph">
    <w:name w:val="List Paragraph"/>
    <w:basedOn w:val="Normal"/>
    <w:uiPriority w:val="34"/>
    <w:qFormat/>
    <w:rsid w:val="006C0F51"/>
    <w:pPr>
      <w:ind w:left="720"/>
      <w:contextualSpacing/>
    </w:pPr>
  </w:style>
  <w:style w:type="character" w:styleId="IntenseEmphasis">
    <w:name w:val="Intense Emphasis"/>
    <w:basedOn w:val="DefaultParagraphFont"/>
    <w:uiPriority w:val="21"/>
    <w:qFormat/>
    <w:rsid w:val="006C0F51"/>
    <w:rPr>
      <w:i/>
      <w:iCs/>
      <w:color w:val="0F4761" w:themeColor="accent1" w:themeShade="BF"/>
    </w:rPr>
  </w:style>
  <w:style w:type="paragraph" w:styleId="IntenseQuote">
    <w:name w:val="Intense Quote"/>
    <w:basedOn w:val="Normal"/>
    <w:next w:val="Normal"/>
    <w:link w:val="IntenseQuoteChar"/>
    <w:uiPriority w:val="30"/>
    <w:qFormat/>
    <w:rsid w:val="006C0F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0F51"/>
    <w:rPr>
      <w:i/>
      <w:iCs/>
      <w:color w:val="0F4761" w:themeColor="accent1" w:themeShade="BF"/>
    </w:rPr>
  </w:style>
  <w:style w:type="character" w:styleId="IntenseReference">
    <w:name w:val="Intense Reference"/>
    <w:basedOn w:val="DefaultParagraphFont"/>
    <w:uiPriority w:val="32"/>
    <w:qFormat/>
    <w:rsid w:val="006C0F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Caracciolo</dc:creator>
  <cp:keywords/>
  <dc:description/>
  <cp:lastModifiedBy>Andrea Caracciolo</cp:lastModifiedBy>
  <cp:revision>4</cp:revision>
  <dcterms:created xsi:type="dcterms:W3CDTF">2025-02-12T18:16:00Z</dcterms:created>
  <dcterms:modified xsi:type="dcterms:W3CDTF">2025-02-12T20:56:00Z</dcterms:modified>
</cp:coreProperties>
</file>