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52C1BC4A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195D49">
        <w:rPr>
          <w:b/>
          <w:bCs/>
        </w:rPr>
        <w:t>October 7</w:t>
      </w:r>
      <w:r w:rsidR="00195D49" w:rsidRPr="00195D49">
        <w:rPr>
          <w:b/>
          <w:bCs/>
          <w:vertAlign w:val="superscript"/>
        </w:rPr>
        <w:t>th</w:t>
      </w:r>
      <w:r w:rsidR="00195D49">
        <w:rPr>
          <w:b/>
          <w:bCs/>
        </w:rPr>
        <w:t>, 2025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19F9E08D" w:rsidR="008A54B3" w:rsidRDefault="008A54B3" w:rsidP="008A54B3">
      <w:r>
        <w:t xml:space="preserve">The regular monthly meeting of the Galeton Borough Authority will be held on </w:t>
      </w:r>
      <w:r w:rsidR="00195D49">
        <w:t>Tuesday, October 7</w:t>
      </w:r>
      <w:r w:rsidR="00195D49" w:rsidRPr="00195D49">
        <w:rPr>
          <w:vertAlign w:val="superscript"/>
        </w:rPr>
        <w:t>th</w:t>
      </w:r>
      <w:r w:rsidR="00195D49">
        <w:t xml:space="preserve">, </w:t>
      </w:r>
      <w:proofErr w:type="gramStart"/>
      <w:r w:rsidR="00195D49">
        <w:t>2025</w:t>
      </w:r>
      <w:proofErr w:type="gramEnd"/>
      <w:r w:rsidR="00195D49">
        <w:t xml:space="preserve">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C24F7E6" w14:textId="77777777" w:rsidR="008A54B3" w:rsidRDefault="008A54B3" w:rsidP="008A54B3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26D372FA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September </w:t>
      </w:r>
      <w:r>
        <w:t xml:space="preserve">2025 meeting seconded by  </w:t>
      </w:r>
    </w:p>
    <w:p w14:paraId="7CA695D7" w14:textId="5E9CC067" w:rsidR="008A54B3" w:rsidRDefault="008A54B3" w:rsidP="008A54B3">
      <w:r>
        <w:t xml:space="preserve">4.  Motion by </w:t>
      </w:r>
      <w:proofErr w:type="gramStart"/>
      <w:r>
        <w:t xml:space="preserve">       </w:t>
      </w:r>
      <w:r>
        <w:tab/>
        <w:t>to approve</w:t>
      </w:r>
      <w:proofErr w:type="gramEnd"/>
      <w:r>
        <w:t xml:space="preserve"> the financial report of </w:t>
      </w:r>
      <w:r w:rsidR="00195D49">
        <w:t>September</w:t>
      </w:r>
      <w:r>
        <w:t xml:space="preserve"> 2025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0FC01C84" w:rsidR="00195D49" w:rsidRDefault="00195D49" w:rsidP="008A54B3">
      <w:r>
        <w:t>Larson Design Update – see attached</w:t>
      </w:r>
    </w:p>
    <w:p w14:paraId="5F850277" w14:textId="77777777" w:rsidR="00195D49" w:rsidRDefault="00195D49" w:rsidP="008A54B3"/>
    <w:p w14:paraId="441085DE" w14:textId="2F300037" w:rsidR="008A54B3" w:rsidRDefault="00195D49" w:rsidP="008A54B3">
      <w:r>
        <w:t xml:space="preserve">FEMA/PEMA Update – Projects are in the final stages of approval. Bank </w:t>
      </w:r>
      <w:proofErr w:type="gramStart"/>
      <w:r>
        <w:t>account has</w:t>
      </w:r>
      <w:proofErr w:type="gramEnd"/>
      <w:r>
        <w:t xml:space="preserve"> been verified. </w:t>
      </w:r>
    </w:p>
    <w:p w14:paraId="24FF2D05" w14:textId="77777777" w:rsidR="00195D49" w:rsidRDefault="00195D49" w:rsidP="008A54B3"/>
    <w:p w14:paraId="74AE07BD" w14:textId="01A0A367" w:rsidR="00195D49" w:rsidRDefault="00195D49" w:rsidP="008A54B3">
      <w:r>
        <w:t xml:space="preserve">Watrous Water Project Update – </w:t>
      </w:r>
    </w:p>
    <w:p w14:paraId="3ED16E34" w14:textId="77777777" w:rsidR="00195D49" w:rsidRDefault="00195D49" w:rsidP="008A54B3"/>
    <w:p w14:paraId="1BE50F25" w14:textId="39CA0881" w:rsidR="00195D49" w:rsidRDefault="00195D49" w:rsidP="008A54B3">
      <w:r>
        <w:t xml:space="preserve">Wetmore Transmission Line Update – </w:t>
      </w:r>
    </w:p>
    <w:p w14:paraId="3D7F5A31" w14:textId="77777777" w:rsidR="00195D49" w:rsidRDefault="00195D49" w:rsidP="008A54B3"/>
    <w:p w14:paraId="254DFDA9" w14:textId="15444987" w:rsidR="008A54B3" w:rsidRDefault="00195D49" w:rsidP="008A54B3">
      <w:r>
        <w:t xml:space="preserve">Internet at Wetmore – Blue Ridge contract is in effect until 2029. </w:t>
      </w:r>
    </w:p>
    <w:p w14:paraId="2FCBCECF" w14:textId="77777777" w:rsidR="008A54B3" w:rsidRDefault="008A54B3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AB8D6EB" w14:textId="77777777" w:rsidR="00195D49" w:rsidRDefault="00195D49" w:rsidP="008A54B3">
      <w:r>
        <w:t>Paving of sewer plant – Motion to approve project and use left over Penn Vest fundings to pay for project</w:t>
      </w:r>
      <w:r>
        <w:tab/>
      </w:r>
      <w:r>
        <w:tab/>
        <w:t xml:space="preserve"> </w:t>
      </w:r>
      <w:r>
        <w:tab/>
        <w:t xml:space="preserve">1. </w:t>
      </w:r>
      <w:r>
        <w:tab/>
      </w:r>
      <w:r>
        <w:tab/>
      </w:r>
      <w:r>
        <w:tab/>
      </w:r>
      <w:r>
        <w:tab/>
        <w:t xml:space="preserve">2. </w:t>
      </w:r>
      <w:r>
        <w:tab/>
      </w:r>
    </w:p>
    <w:p w14:paraId="56B0F900" w14:textId="77777777" w:rsidR="00195D49" w:rsidRDefault="00195D49" w:rsidP="008A54B3"/>
    <w:p w14:paraId="6941FF5F" w14:textId="77777777" w:rsidR="00522AFC" w:rsidRDefault="00522AFC" w:rsidP="008A54B3">
      <w:r>
        <w:t>Waterline Replacement – Motion to approve contractor’s application for payment</w:t>
      </w:r>
    </w:p>
    <w:p w14:paraId="3EAA86E4" w14:textId="4DF0A147" w:rsidR="008A54B3" w:rsidRDefault="00522AFC" w:rsidP="00522AFC">
      <w:pPr>
        <w:pStyle w:val="ListParagraph"/>
        <w:numPr>
          <w:ilvl w:val="0"/>
          <w:numId w:val="1"/>
        </w:numPr>
      </w:pPr>
      <w:r>
        <w:tab/>
      </w:r>
      <w:r>
        <w:tab/>
      </w:r>
      <w:r>
        <w:tab/>
      </w:r>
      <w:r>
        <w:tab/>
        <w:t xml:space="preserve">2. </w:t>
      </w:r>
      <w:r>
        <w:tab/>
      </w:r>
      <w:r w:rsidR="00195D49">
        <w:tab/>
      </w:r>
    </w:p>
    <w:p w14:paraId="301F2CE4" w14:textId="77777777" w:rsidR="008A54B3" w:rsidRDefault="008A54B3" w:rsidP="008A54B3"/>
    <w:p w14:paraId="3709FEB8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Correspondence:</w:t>
      </w:r>
    </w:p>
    <w:p w14:paraId="129B90FB" w14:textId="36F6CD76" w:rsidR="008A54B3" w:rsidRDefault="008A54B3" w:rsidP="008A54B3"/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634730D7" w:rsidR="008A54B3" w:rsidRDefault="008A54B3" w:rsidP="008A54B3">
      <w:r>
        <w:t>The next Galeton Borough Authority meeting will be held on</w:t>
      </w:r>
      <w:r w:rsidR="00522AFC">
        <w:t xml:space="preserve"> November 4</w:t>
      </w:r>
      <w:r w:rsidR="00522AFC" w:rsidRPr="00522AFC">
        <w:rPr>
          <w:vertAlign w:val="superscript"/>
        </w:rPr>
        <w:t>th</w:t>
      </w:r>
      <w:r w:rsidR="00522AFC">
        <w:t xml:space="preserve">, </w:t>
      </w:r>
      <w:proofErr w:type="gramStart"/>
      <w:r w:rsidR="00522AFC">
        <w:t>2025</w:t>
      </w:r>
      <w:proofErr w:type="gramEnd"/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195D49"/>
    <w:rsid w:val="00284CC3"/>
    <w:rsid w:val="004B4479"/>
    <w:rsid w:val="00522AFC"/>
    <w:rsid w:val="005F7DAB"/>
    <w:rsid w:val="008A54B3"/>
    <w:rsid w:val="00BF796D"/>
    <w:rsid w:val="00D0287B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1275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cp:lastPrinted>2025-10-02T19:43:00Z</cp:lastPrinted>
  <dcterms:created xsi:type="dcterms:W3CDTF">2025-10-02T19:44:00Z</dcterms:created>
  <dcterms:modified xsi:type="dcterms:W3CDTF">2025-10-02T19:44:00Z</dcterms:modified>
</cp:coreProperties>
</file>