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33B1" w14:textId="0FBD80CF" w:rsidR="008A54B3" w:rsidRPr="008A54B3" w:rsidRDefault="008A54B3" w:rsidP="008A54B3">
      <w:pPr>
        <w:jc w:val="center"/>
        <w:rPr>
          <w:b/>
          <w:bCs/>
        </w:rPr>
      </w:pPr>
      <w:r w:rsidRPr="008A54B3">
        <w:rPr>
          <w:b/>
          <w:bCs/>
        </w:rPr>
        <w:t xml:space="preserve">Agenda for </w:t>
      </w:r>
      <w:r w:rsidR="007B672D">
        <w:rPr>
          <w:b/>
          <w:bCs/>
        </w:rPr>
        <w:t>May 8</w:t>
      </w:r>
      <w:r w:rsidR="007B672D" w:rsidRPr="007B672D">
        <w:rPr>
          <w:b/>
          <w:bCs/>
          <w:vertAlign w:val="superscript"/>
        </w:rPr>
        <w:t>th</w:t>
      </w:r>
      <w:r w:rsidR="007B672D">
        <w:rPr>
          <w:b/>
          <w:bCs/>
        </w:rPr>
        <w:t>, 2026</w:t>
      </w:r>
    </w:p>
    <w:p w14:paraId="0CD7F767" w14:textId="5E1CDA89" w:rsidR="008A54B3" w:rsidRPr="008A54B3" w:rsidRDefault="008A54B3" w:rsidP="008A54B3">
      <w:pPr>
        <w:jc w:val="center"/>
        <w:rPr>
          <w:b/>
          <w:bCs/>
        </w:rPr>
      </w:pPr>
      <w:r w:rsidRPr="008A54B3">
        <w:rPr>
          <w:b/>
          <w:bCs/>
        </w:rPr>
        <w:t>Monthly Meeting</w:t>
      </w:r>
    </w:p>
    <w:p w14:paraId="543AE5AF" w14:textId="77777777" w:rsidR="008A54B3" w:rsidRDefault="008A54B3" w:rsidP="008A54B3"/>
    <w:p w14:paraId="4154DB4E" w14:textId="66B884BF" w:rsidR="008A54B3" w:rsidRDefault="008A54B3" w:rsidP="008A54B3">
      <w:r>
        <w:t xml:space="preserve">The regular monthly meeting of the Galeton Borough Authority will be held on </w:t>
      </w:r>
      <w:r w:rsidR="00195D49">
        <w:t xml:space="preserve">Tuesday, </w:t>
      </w:r>
      <w:r w:rsidR="007B672D">
        <w:t>May 8</w:t>
      </w:r>
      <w:r w:rsidR="007B672D" w:rsidRPr="007B672D">
        <w:rPr>
          <w:vertAlign w:val="superscript"/>
        </w:rPr>
        <w:t>th</w:t>
      </w:r>
      <w:r w:rsidR="00060920">
        <w:t>, 2026,</w:t>
      </w:r>
      <w:r w:rsidR="00195D49">
        <w:t xml:space="preserve"> </w:t>
      </w:r>
      <w:r>
        <w:t>at 5:00pm at the municipal office located at 24 W Main St, Galeton, PA 16922.</w:t>
      </w:r>
    </w:p>
    <w:p w14:paraId="6F6E0E3C" w14:textId="77777777" w:rsidR="008A54B3" w:rsidRDefault="008A54B3" w:rsidP="008A54B3"/>
    <w:p w14:paraId="6147262B" w14:textId="77777777" w:rsidR="008A54B3" w:rsidRDefault="008A54B3" w:rsidP="008A54B3">
      <w:r>
        <w:t>At this time, we would like to make our visitors aware that during the Public Comment Period, speakers will be limited to 5 minutes.  In addition, if there is a group that all wish to speak about the same item, a spokesperson must be chosen by the group.</w:t>
      </w:r>
    </w:p>
    <w:p w14:paraId="019023F4" w14:textId="77777777" w:rsidR="008A54B3" w:rsidRDefault="008A54B3" w:rsidP="008A54B3"/>
    <w:p w14:paraId="11C00370" w14:textId="77777777" w:rsidR="008A54B3" w:rsidRDefault="008A54B3" w:rsidP="008A54B3">
      <w:r>
        <w:t>1.  Meeting called to order:</w:t>
      </w:r>
    </w:p>
    <w:p w14:paraId="0E509138" w14:textId="77777777" w:rsidR="008A54B3" w:rsidRDefault="008A54B3" w:rsidP="008A54B3">
      <w:r>
        <w:t>2.  Pledge of Allegiance</w:t>
      </w:r>
    </w:p>
    <w:p w14:paraId="43DFD2CB" w14:textId="6D56BF9A" w:rsidR="008A54B3" w:rsidRDefault="008A54B3" w:rsidP="008A54B3">
      <w:r>
        <w:t xml:space="preserve">3.  Motion by             </w:t>
      </w:r>
      <w:r>
        <w:tab/>
        <w:t>to approve the minutes of</w:t>
      </w:r>
      <w:r w:rsidR="00195D49">
        <w:t xml:space="preserve"> </w:t>
      </w:r>
      <w:r w:rsidR="007B672D">
        <w:t>April</w:t>
      </w:r>
      <w:r w:rsidR="00060920">
        <w:t xml:space="preserve"> 2026</w:t>
      </w:r>
      <w:r>
        <w:t xml:space="preserve"> meeting seconded by  </w:t>
      </w:r>
    </w:p>
    <w:p w14:paraId="7CA695D7" w14:textId="70A58F02" w:rsidR="008A54B3" w:rsidRDefault="008A54B3" w:rsidP="008A54B3">
      <w:r>
        <w:t xml:space="preserve">4.  Motion by        </w:t>
      </w:r>
      <w:r>
        <w:tab/>
        <w:t>to approve the financial report of</w:t>
      </w:r>
      <w:r w:rsidR="007B672D">
        <w:t xml:space="preserve"> April</w:t>
      </w:r>
      <w:r w:rsidR="00060920">
        <w:t xml:space="preserve"> 2026</w:t>
      </w:r>
      <w:r>
        <w:t xml:space="preserve"> as presented, seconded by </w:t>
      </w:r>
    </w:p>
    <w:p w14:paraId="1DCF4468" w14:textId="77777777" w:rsidR="008A54B3" w:rsidRDefault="008A54B3" w:rsidP="008A54B3"/>
    <w:p w14:paraId="33800174" w14:textId="77777777" w:rsidR="008A54B3" w:rsidRPr="008A54B3" w:rsidRDefault="008A54B3" w:rsidP="008A54B3">
      <w:pPr>
        <w:rPr>
          <w:b/>
          <w:bCs/>
        </w:rPr>
      </w:pPr>
      <w:r w:rsidRPr="008A54B3">
        <w:rPr>
          <w:b/>
          <w:bCs/>
        </w:rPr>
        <w:t>Public Comment Period:</w:t>
      </w:r>
    </w:p>
    <w:p w14:paraId="50C49768" w14:textId="77777777" w:rsidR="008A54B3" w:rsidRDefault="008A54B3" w:rsidP="008A54B3"/>
    <w:p w14:paraId="20F14993" w14:textId="77777777" w:rsidR="008A54B3" w:rsidRDefault="008A54B3" w:rsidP="008A54B3">
      <w:r>
        <w:tab/>
        <w:t xml:space="preserve"> </w:t>
      </w:r>
    </w:p>
    <w:p w14:paraId="63A0493E" w14:textId="77777777" w:rsidR="008A54B3" w:rsidRDefault="008A54B3" w:rsidP="008A54B3"/>
    <w:p w14:paraId="1726BC3F" w14:textId="06622FF1" w:rsidR="008A54B3" w:rsidRPr="008A54B3" w:rsidRDefault="008A54B3" w:rsidP="008A54B3">
      <w:pPr>
        <w:rPr>
          <w:b/>
          <w:bCs/>
        </w:rPr>
      </w:pPr>
      <w:r w:rsidRPr="008A54B3">
        <w:rPr>
          <w:b/>
          <w:bCs/>
        </w:rPr>
        <w:t xml:space="preserve">Continued Business:   </w:t>
      </w:r>
    </w:p>
    <w:p w14:paraId="4B4EF594" w14:textId="6EC4510B" w:rsidR="00195D49" w:rsidRDefault="00195D49" w:rsidP="008A54B3">
      <w:r>
        <w:t>Larson Design Update – see attached</w:t>
      </w:r>
      <w:r w:rsidR="00060920">
        <w:t>, if available</w:t>
      </w:r>
      <w:r w:rsidR="00A30F00">
        <w:t xml:space="preserve"> </w:t>
      </w:r>
    </w:p>
    <w:p w14:paraId="3ED16E34" w14:textId="77777777" w:rsidR="00195D49" w:rsidRDefault="00195D49" w:rsidP="008A54B3"/>
    <w:p w14:paraId="1BE50F25" w14:textId="3B9F7CBE" w:rsidR="00195D49" w:rsidRDefault="00195D49" w:rsidP="008A54B3">
      <w:r>
        <w:t xml:space="preserve">Wetmore </w:t>
      </w:r>
      <w:r w:rsidR="007B672D">
        <w:t xml:space="preserve">Well Update - </w:t>
      </w:r>
      <w:r>
        <w:t xml:space="preserve"> </w:t>
      </w:r>
    </w:p>
    <w:p w14:paraId="2FCBCECF" w14:textId="77777777" w:rsidR="008A54B3" w:rsidRDefault="008A54B3" w:rsidP="008A54B3"/>
    <w:p w14:paraId="70327D58" w14:textId="567721DD" w:rsidR="00060920" w:rsidRDefault="00060920" w:rsidP="008A54B3">
      <w:r>
        <w:t>Past Due Water Bills –</w:t>
      </w:r>
      <w:r w:rsidR="007B672D">
        <w:t xml:space="preserve"> Progress being made with only two properties having water service terminated. (One for non-payment and one by request)</w:t>
      </w:r>
    </w:p>
    <w:p w14:paraId="79E47475" w14:textId="77777777" w:rsidR="00060920" w:rsidRDefault="00060920" w:rsidP="008A54B3"/>
    <w:p w14:paraId="3C08F4F7" w14:textId="77777777" w:rsidR="008A54B3" w:rsidRPr="008A54B3" w:rsidRDefault="008A54B3" w:rsidP="008A54B3">
      <w:pPr>
        <w:rPr>
          <w:b/>
          <w:bCs/>
        </w:rPr>
      </w:pPr>
      <w:r w:rsidRPr="008A54B3">
        <w:rPr>
          <w:b/>
          <w:bCs/>
        </w:rPr>
        <w:t>New Business:</w:t>
      </w:r>
    </w:p>
    <w:p w14:paraId="3EAA86E4" w14:textId="5AB8C354" w:rsidR="008A54B3" w:rsidRDefault="007B672D" w:rsidP="00A30F00">
      <w:r>
        <w:t>Relocation of Water &amp; Sewer Lines – Reimbursement has been requested for the two bills paid to PennDot for the relocation of water and sewer lines near the River Street bridge. Water</w:t>
      </w:r>
      <w:r w:rsidR="000824D1">
        <w:t xml:space="preserve"> $33,250.00 and Sewer $43,750.00 – we are eligible for 75% reimbursement on each invoice. </w:t>
      </w:r>
      <w:r w:rsidR="00195D49">
        <w:tab/>
      </w:r>
    </w:p>
    <w:p w14:paraId="301F2CE4" w14:textId="77777777" w:rsidR="008A54B3" w:rsidRDefault="008A54B3" w:rsidP="008A54B3"/>
    <w:p w14:paraId="129B90FB" w14:textId="1F7152FC" w:rsidR="008A54B3" w:rsidRDefault="000824D1" w:rsidP="008A54B3">
      <w:r>
        <w:t xml:space="preserve">Sewer Truck – Has been purchased from Stephenson Equipment. Awaiting funding from Gale Foundation. </w:t>
      </w:r>
    </w:p>
    <w:p w14:paraId="7515B1AA" w14:textId="77777777" w:rsidR="008A54B3" w:rsidRDefault="008A54B3" w:rsidP="008A54B3"/>
    <w:p w14:paraId="5C4DC7B5" w14:textId="77777777" w:rsidR="008A54B3" w:rsidRDefault="008A54B3" w:rsidP="008A54B3"/>
    <w:p w14:paraId="2EF35BD2" w14:textId="77777777" w:rsidR="008A54B3" w:rsidRDefault="008A54B3" w:rsidP="008A54B3"/>
    <w:p w14:paraId="491664CD" w14:textId="58FE63CA" w:rsidR="008A54B3" w:rsidRDefault="008A54B3" w:rsidP="008A54B3">
      <w:r>
        <w:t>The next Galeton Borough Authority meeting will be held on</w:t>
      </w:r>
      <w:r w:rsidR="00522AFC">
        <w:t xml:space="preserve"> </w:t>
      </w:r>
      <w:r w:rsidR="000824D1">
        <w:t>June 2</w:t>
      </w:r>
      <w:r w:rsidR="000824D1" w:rsidRPr="000824D1">
        <w:rPr>
          <w:vertAlign w:val="superscript"/>
        </w:rPr>
        <w:t>nd</w:t>
      </w:r>
      <w:r w:rsidR="00060920">
        <w:t xml:space="preserve">, </w:t>
      </w:r>
      <w:proofErr w:type="gramStart"/>
      <w:r w:rsidR="00060920">
        <w:t>2026</w:t>
      </w:r>
      <w:proofErr w:type="gramEnd"/>
      <w:r w:rsidR="00522AFC">
        <w:t xml:space="preserve"> </w:t>
      </w:r>
      <w:r>
        <w:t xml:space="preserve">at 5:00pm. </w:t>
      </w:r>
    </w:p>
    <w:p w14:paraId="7B25DA52" w14:textId="77777777" w:rsidR="008A54B3" w:rsidRDefault="008A54B3" w:rsidP="008A54B3"/>
    <w:p w14:paraId="486A320C" w14:textId="7B4D4354" w:rsidR="00FD69E4" w:rsidRPr="008A54B3" w:rsidRDefault="008A54B3" w:rsidP="008A54B3">
      <w:pPr>
        <w:jc w:val="center"/>
        <w:rPr>
          <w:b/>
          <w:bCs/>
        </w:rPr>
      </w:pPr>
      <w:r w:rsidRPr="008A54B3">
        <w:rPr>
          <w:b/>
          <w:bCs/>
        </w:rPr>
        <w:t>Motion to adjourn this meeting at _____________ by ___________________, seconded by_____________________.</w:t>
      </w:r>
    </w:p>
    <w:sectPr w:rsidR="00FD69E4" w:rsidRPr="008A5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92D6F"/>
    <w:multiLevelType w:val="hybridMultilevel"/>
    <w:tmpl w:val="4078BC0A"/>
    <w:lvl w:ilvl="0" w:tplc="3760CC2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55177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B3"/>
    <w:rsid w:val="000000F4"/>
    <w:rsid w:val="00045855"/>
    <w:rsid w:val="00060920"/>
    <w:rsid w:val="000824D1"/>
    <w:rsid w:val="00195D49"/>
    <w:rsid w:val="00284CC3"/>
    <w:rsid w:val="003D3EC0"/>
    <w:rsid w:val="004B4479"/>
    <w:rsid w:val="00522AFC"/>
    <w:rsid w:val="005F7DAB"/>
    <w:rsid w:val="007B672D"/>
    <w:rsid w:val="008A54B3"/>
    <w:rsid w:val="0094545F"/>
    <w:rsid w:val="009F3271"/>
    <w:rsid w:val="00A30F00"/>
    <w:rsid w:val="00D0287B"/>
    <w:rsid w:val="00F77C1D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BDAF"/>
  <w15:chartTrackingRefBased/>
  <w15:docId w15:val="{1B6BC7C5-E788-4794-9335-3DFBE1BD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4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4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4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4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4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4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4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1316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Caracciolo</dc:creator>
  <cp:keywords/>
  <dc:description/>
  <cp:lastModifiedBy>Amanda Sepiol</cp:lastModifiedBy>
  <cp:revision>2</cp:revision>
  <dcterms:created xsi:type="dcterms:W3CDTF">2026-05-05T13:38:00Z</dcterms:created>
  <dcterms:modified xsi:type="dcterms:W3CDTF">2026-05-05T13:38:00Z</dcterms:modified>
</cp:coreProperties>
</file>