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B4973" w14:textId="29321196" w:rsidR="00FD69E4" w:rsidRPr="0096595A" w:rsidRDefault="00AF7A27" w:rsidP="0096595A">
      <w:pPr>
        <w:jc w:val="center"/>
        <w:rPr>
          <w:b/>
          <w:bCs/>
        </w:rPr>
      </w:pPr>
      <w:r w:rsidRPr="0096595A">
        <w:rPr>
          <w:b/>
          <w:bCs/>
        </w:rPr>
        <w:t>Regular Monthly Meeting for Galeton Borough Authority</w:t>
      </w:r>
    </w:p>
    <w:p w14:paraId="3391080F" w14:textId="77777777" w:rsidR="00AF7A27" w:rsidRDefault="00AF7A27"/>
    <w:p w14:paraId="3592AB3D" w14:textId="45157F00" w:rsidR="00AF7A27" w:rsidRDefault="00AF7A27">
      <w:r>
        <w:t>The regular monthly meeting of the Galeton Borough Authority was held on Tuesday, July 7</w:t>
      </w:r>
      <w:r w:rsidRPr="00AF7A27">
        <w:rPr>
          <w:vertAlign w:val="superscript"/>
        </w:rPr>
        <w:t>th</w:t>
      </w:r>
      <w:r>
        <w:t xml:space="preserve">, </w:t>
      </w:r>
      <w:proofErr w:type="gramStart"/>
      <w:r>
        <w:t>2026</w:t>
      </w:r>
      <w:proofErr w:type="gramEnd"/>
      <w:r>
        <w:t xml:space="preserve"> at 5:00pm at the municipal office located at 24 W Main St, Galeton PA 16922. </w:t>
      </w:r>
    </w:p>
    <w:p w14:paraId="3466D924" w14:textId="77777777" w:rsidR="00AF7A27" w:rsidRDefault="00AF7A27"/>
    <w:p w14:paraId="1EB7FE88" w14:textId="33B632C1" w:rsidR="00AF7A27" w:rsidRDefault="00AF7A27">
      <w:r>
        <w:t xml:space="preserve">Members present were Tony Adami, Mike Brown, Tom Smith, Joe Cimino, and Todd Parsell. </w:t>
      </w:r>
    </w:p>
    <w:p w14:paraId="18BE27DE" w14:textId="17F332D4" w:rsidR="00AF7A27" w:rsidRDefault="00AF7A27">
      <w:r>
        <w:t>Others present were</w:t>
      </w:r>
      <w:r w:rsidR="007805CB">
        <w:t xml:space="preserve"> Mike Plummer, solicitor, Amanda Sepiol, Authority Secretary, and via video,  Malachi, Language Line Solutions (Sign language interpreter service). </w:t>
      </w:r>
    </w:p>
    <w:p w14:paraId="6FA3B6D7" w14:textId="7F45CD7A" w:rsidR="007805CB" w:rsidRDefault="007805CB">
      <w:r>
        <w:t xml:space="preserve">Citizens present were Tina Mikhael. </w:t>
      </w:r>
    </w:p>
    <w:p w14:paraId="033284FB" w14:textId="77777777" w:rsidR="007805CB" w:rsidRDefault="007805CB"/>
    <w:p w14:paraId="410E5AAD" w14:textId="51B1839B" w:rsidR="007805CB" w:rsidRDefault="007805CB">
      <w:r>
        <w:t xml:space="preserve">The meeting was called to order at 5:02pm by Tony Adami. The pledge of allegiance was recited. </w:t>
      </w:r>
    </w:p>
    <w:p w14:paraId="407EEB03" w14:textId="77777777" w:rsidR="007805CB" w:rsidRDefault="007805CB"/>
    <w:p w14:paraId="14E595F6" w14:textId="2327994D" w:rsidR="007805CB" w:rsidRDefault="007805CB">
      <w:r>
        <w:t xml:space="preserve">A motion was made by Joe Cimino to approve the minutes of the June 2026 meeting, seconded by Mike Brown. Motion carried. </w:t>
      </w:r>
    </w:p>
    <w:p w14:paraId="0A1D2AE8" w14:textId="77777777" w:rsidR="007805CB" w:rsidRDefault="007805CB"/>
    <w:p w14:paraId="593E9383" w14:textId="5EC9D38C" w:rsidR="007805CB" w:rsidRDefault="007805CB">
      <w:r>
        <w:t>A motion was made by Mike Brown to approve the financial reports of June 2026 as presented, seconded by Todd Parsell. Motion carried.</w:t>
      </w:r>
    </w:p>
    <w:p w14:paraId="59F8A7BA" w14:textId="77777777" w:rsidR="007805CB" w:rsidRDefault="007805CB"/>
    <w:p w14:paraId="5795C2C7" w14:textId="36C84B0F" w:rsidR="007805CB" w:rsidRPr="007805CB" w:rsidRDefault="007805CB">
      <w:pPr>
        <w:rPr>
          <w:b/>
          <w:bCs/>
        </w:rPr>
      </w:pPr>
      <w:r w:rsidRPr="007805CB">
        <w:rPr>
          <w:b/>
          <w:bCs/>
        </w:rPr>
        <w:t>Public Comment Period</w:t>
      </w:r>
    </w:p>
    <w:p w14:paraId="01C9E4A4" w14:textId="7CBAF44A" w:rsidR="007805CB" w:rsidRDefault="007805CB">
      <w:r>
        <w:t xml:space="preserve">Tina Mikhael expressed concerns regarding the continuous billing for sewer services despite not living in her home and having the water service shut off. The Authority referred to Mike Plummer to explain the Pennsylvania law stating that connected sewer services receive the minimum charges. Tina states that she will have to make payments towards her bill. </w:t>
      </w:r>
    </w:p>
    <w:p w14:paraId="0142D1C4" w14:textId="77777777" w:rsidR="007805CB" w:rsidRDefault="007805CB"/>
    <w:p w14:paraId="2F2B37F8" w14:textId="7BE23D1D" w:rsidR="007805CB" w:rsidRDefault="007805CB">
      <w:r>
        <w:t xml:space="preserve">Tina and Malachi both exited the meeting at 5:59pm. </w:t>
      </w:r>
    </w:p>
    <w:p w14:paraId="50ACF2CA" w14:textId="77777777" w:rsidR="007805CB" w:rsidRDefault="007805CB"/>
    <w:p w14:paraId="7931E421" w14:textId="0F84DB1E" w:rsidR="007805CB" w:rsidRPr="007805CB" w:rsidRDefault="007805CB">
      <w:pPr>
        <w:rPr>
          <w:b/>
          <w:bCs/>
        </w:rPr>
      </w:pPr>
      <w:r w:rsidRPr="007805CB">
        <w:rPr>
          <w:b/>
          <w:bCs/>
        </w:rPr>
        <w:t>Water</w:t>
      </w:r>
    </w:p>
    <w:p w14:paraId="28F603D7" w14:textId="617E2CA4" w:rsidR="007805CB" w:rsidRDefault="005535E8">
      <w:r>
        <w:t>Joe reported there will be a two-day filter plant evaluation on August 11</w:t>
      </w:r>
      <w:r w:rsidRPr="005535E8">
        <w:rPr>
          <w:vertAlign w:val="superscript"/>
        </w:rPr>
        <w:t>th</w:t>
      </w:r>
      <w:r>
        <w:t>, 2026, and August 12</w:t>
      </w:r>
      <w:r w:rsidRPr="005535E8">
        <w:rPr>
          <w:vertAlign w:val="superscript"/>
        </w:rPr>
        <w:t>th</w:t>
      </w:r>
      <w:r>
        <w:t xml:space="preserve">, 2026, at the Wetmore. </w:t>
      </w:r>
    </w:p>
    <w:p w14:paraId="52DD0F81" w14:textId="77777777" w:rsidR="005535E8" w:rsidRDefault="005535E8"/>
    <w:p w14:paraId="34D11FB7" w14:textId="6E845B84" w:rsidR="005535E8" w:rsidRDefault="005535E8">
      <w:r w:rsidRPr="005535E8">
        <w:rPr>
          <w:b/>
          <w:bCs/>
        </w:rPr>
        <w:t>Sewer</w:t>
      </w:r>
      <w:r w:rsidRPr="005535E8">
        <w:rPr>
          <w:b/>
          <w:bCs/>
        </w:rPr>
        <w:br/>
      </w:r>
      <w:r>
        <w:t xml:space="preserve">One blower has stopped working due to an electrical issue. LB Electric is working with the manufacturer to repair the issue. </w:t>
      </w:r>
    </w:p>
    <w:p w14:paraId="363EA5D9" w14:textId="77777777" w:rsidR="005535E8" w:rsidRDefault="005535E8"/>
    <w:p w14:paraId="269F41CA" w14:textId="4B974C51" w:rsidR="005535E8" w:rsidRDefault="005535E8">
      <w:pPr>
        <w:rPr>
          <w:b/>
          <w:bCs/>
        </w:rPr>
      </w:pPr>
      <w:r w:rsidRPr="005535E8">
        <w:rPr>
          <w:b/>
          <w:bCs/>
        </w:rPr>
        <w:t>Continued Business</w:t>
      </w:r>
    </w:p>
    <w:p w14:paraId="6AEFE83E" w14:textId="02DE9FC6" w:rsidR="005535E8" w:rsidRDefault="005535E8">
      <w:r>
        <w:t>Larson Design Memo – A motion was made by Tom Smith, seconded by Joe Cimino, to approve Change Order # 01</w:t>
      </w:r>
      <w:r w:rsidR="00736D78">
        <w:t xml:space="preserve">. Motion carried. This allows Wayne Paving to add stone and grade to slope the shoulders of the sewer plant paving. </w:t>
      </w:r>
    </w:p>
    <w:p w14:paraId="7EE01770" w14:textId="77777777" w:rsidR="00736D78" w:rsidRDefault="00736D78"/>
    <w:p w14:paraId="73AE823F" w14:textId="77777777" w:rsidR="00736D78" w:rsidRDefault="00736D78">
      <w:r>
        <w:t xml:space="preserve">Watrous Water Project Update – New wells at the Wetmore have been approved by SRBC. A pre-bid meeting was held earlier today to discuss what is needed to continue this project. </w:t>
      </w:r>
    </w:p>
    <w:p w14:paraId="6E070E2B" w14:textId="77777777" w:rsidR="00736D78" w:rsidRDefault="00736D78"/>
    <w:p w14:paraId="6501F7A4" w14:textId="4945D571" w:rsidR="00736D78" w:rsidRDefault="00736D78">
      <w:r>
        <w:t xml:space="preserve">Past Due Water Bills – Amanda reported that they are working diligently with customers to keep bills paid and up to date. 14 customers were notified of potential water service shut off due to non-payment. All 14 customers made payments, and no shut offs were needed this month. </w:t>
      </w:r>
    </w:p>
    <w:p w14:paraId="122AF2A4" w14:textId="77777777" w:rsidR="00736D78" w:rsidRDefault="00736D78"/>
    <w:p w14:paraId="3DA6D7F9" w14:textId="77777777" w:rsidR="0096595A" w:rsidRDefault="00736D78">
      <w:r>
        <w:t xml:space="preserve"> </w:t>
      </w:r>
    </w:p>
    <w:p w14:paraId="16FA8A8D" w14:textId="77777777" w:rsidR="0096595A" w:rsidRDefault="0096595A">
      <w:r>
        <w:t>.</w:t>
      </w:r>
    </w:p>
    <w:p w14:paraId="17C05D9C" w14:textId="6CFF3E00" w:rsidR="00736D78" w:rsidRPr="00736D78" w:rsidRDefault="00736D78">
      <w:pPr>
        <w:rPr>
          <w:b/>
          <w:bCs/>
        </w:rPr>
      </w:pPr>
      <w:r w:rsidRPr="00736D78">
        <w:rPr>
          <w:b/>
          <w:bCs/>
        </w:rPr>
        <w:lastRenderedPageBreak/>
        <w:t>New Business</w:t>
      </w:r>
    </w:p>
    <w:p w14:paraId="4FF88D70" w14:textId="127A1633" w:rsidR="00736D78" w:rsidRDefault="00736D78">
      <w:r>
        <w:t>The August meeting of August 4</w:t>
      </w:r>
      <w:r w:rsidRPr="00736D78">
        <w:rPr>
          <w:vertAlign w:val="superscript"/>
        </w:rPr>
        <w:t>th</w:t>
      </w:r>
      <w:r>
        <w:t xml:space="preserve">, </w:t>
      </w:r>
      <w:proofErr w:type="gramStart"/>
      <w:r>
        <w:t>2026</w:t>
      </w:r>
      <w:proofErr w:type="gramEnd"/>
      <w:r>
        <w:t xml:space="preserve"> has been rescheduled to Wednesday August 5</w:t>
      </w:r>
      <w:r w:rsidRPr="00736D78">
        <w:rPr>
          <w:vertAlign w:val="superscript"/>
        </w:rPr>
        <w:t>th</w:t>
      </w:r>
      <w:r>
        <w:t xml:space="preserve">, </w:t>
      </w:r>
      <w:proofErr w:type="gramStart"/>
      <w:r>
        <w:t>2026</w:t>
      </w:r>
      <w:proofErr w:type="gramEnd"/>
      <w:r>
        <w:t xml:space="preserve"> at 5:00pm. </w:t>
      </w:r>
    </w:p>
    <w:p w14:paraId="037AC2F9" w14:textId="77777777" w:rsidR="00736D78" w:rsidRDefault="00736D78"/>
    <w:p w14:paraId="01E31D17" w14:textId="0A5D3AE1" w:rsidR="00736D78" w:rsidRDefault="00736D78">
      <w:r>
        <w:t xml:space="preserve">Watershed Plan Advisory Committee (WPAC) – If we do not accept a representative, we accept all decisions made by the committee, and ineligibility to submit reimbursements for costs incurred for plan adoption and enforcement. By the bylaws of the borough, the watershed and stormwater management are borough council related. Amanda will include this in the meeting for the Council. </w:t>
      </w:r>
    </w:p>
    <w:p w14:paraId="1CFDAB77" w14:textId="77777777" w:rsidR="00736D78" w:rsidRDefault="00736D78"/>
    <w:p w14:paraId="1D079A5C" w14:textId="5F7050F7" w:rsidR="00736D78" w:rsidRDefault="0096595A">
      <w:r>
        <w:t>The next Galeton Borough Authority meeting will be held on August 5</w:t>
      </w:r>
      <w:r w:rsidRPr="0096595A">
        <w:rPr>
          <w:vertAlign w:val="superscript"/>
        </w:rPr>
        <w:t>th</w:t>
      </w:r>
      <w:r>
        <w:t xml:space="preserve">, 2026, at 5:00pm. </w:t>
      </w:r>
    </w:p>
    <w:p w14:paraId="59C7EAA4" w14:textId="77777777" w:rsidR="0096595A" w:rsidRDefault="0096595A"/>
    <w:p w14:paraId="705D8867" w14:textId="305C4758" w:rsidR="0096595A" w:rsidRDefault="0096595A">
      <w:r>
        <w:t xml:space="preserve">A motion was made by Mike Brown, seconded by Todd Parsell, to </w:t>
      </w:r>
      <w:proofErr w:type="gramStart"/>
      <w:r>
        <w:t>adjourn</w:t>
      </w:r>
      <w:proofErr w:type="gramEnd"/>
      <w:r>
        <w:t xml:space="preserve"> the meeting at 6:30pm. Motion carried. </w:t>
      </w:r>
    </w:p>
    <w:p w14:paraId="5F550338" w14:textId="77777777" w:rsidR="0096595A" w:rsidRDefault="0096595A"/>
    <w:p w14:paraId="266E71E9" w14:textId="33978E39" w:rsidR="0096595A" w:rsidRDefault="0096595A">
      <w:r>
        <w:t>Recorded and submitted by:</w:t>
      </w:r>
    </w:p>
    <w:p w14:paraId="7787F389" w14:textId="7995C52B" w:rsidR="0096595A" w:rsidRDefault="0096595A">
      <w:r>
        <w:t>Amanda Sepiol</w:t>
      </w:r>
    </w:p>
    <w:p w14:paraId="59475C2C" w14:textId="2B8D740A" w:rsidR="0096595A" w:rsidRPr="005535E8" w:rsidRDefault="0096595A">
      <w:r>
        <w:t>Authority Secretary</w:t>
      </w:r>
    </w:p>
    <w:sectPr w:rsidR="0096595A" w:rsidRPr="005535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A27"/>
    <w:rsid w:val="004B4479"/>
    <w:rsid w:val="005535E8"/>
    <w:rsid w:val="005F6914"/>
    <w:rsid w:val="00620C25"/>
    <w:rsid w:val="00653053"/>
    <w:rsid w:val="00736D78"/>
    <w:rsid w:val="007805CB"/>
    <w:rsid w:val="008C64B5"/>
    <w:rsid w:val="0096595A"/>
    <w:rsid w:val="00AF7A27"/>
    <w:rsid w:val="00FA3C90"/>
    <w:rsid w:val="00FD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4146E"/>
  <w15:chartTrackingRefBased/>
  <w15:docId w15:val="{9335357D-9C5E-47C7-B9E4-4A80BCF2B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7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7A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A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A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A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A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A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A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53053"/>
    <w:pPr>
      <w:framePr w:w="7920" w:h="1980" w:hRule="exact" w:hSpace="180" w:wrap="auto" w:hAnchor="page" w:xAlign="center" w:yAlign="bottom"/>
      <w:ind w:left="2880"/>
    </w:pPr>
    <w:rPr>
      <w:rFonts w:asciiTheme="majorHAnsi" w:eastAsiaTheme="majorEastAsia" w:hAnsiTheme="majorHAnsi" w:cstheme="majorBidi"/>
      <w:sz w:val="28"/>
      <w:szCs w:val="24"/>
    </w:rPr>
  </w:style>
  <w:style w:type="character" w:customStyle="1" w:styleId="Heading1Char">
    <w:name w:val="Heading 1 Char"/>
    <w:basedOn w:val="DefaultParagraphFont"/>
    <w:link w:val="Heading1"/>
    <w:uiPriority w:val="9"/>
    <w:rsid w:val="00AF7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A27"/>
    <w:rPr>
      <w:rFonts w:eastAsiaTheme="majorEastAsia" w:cstheme="majorBidi"/>
      <w:color w:val="272727" w:themeColor="text1" w:themeTint="D8"/>
    </w:rPr>
  </w:style>
  <w:style w:type="paragraph" w:styleId="Title">
    <w:name w:val="Title"/>
    <w:basedOn w:val="Normal"/>
    <w:next w:val="Normal"/>
    <w:link w:val="TitleChar"/>
    <w:uiPriority w:val="10"/>
    <w:qFormat/>
    <w:rsid w:val="00AF7A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A2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A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7A27"/>
    <w:rPr>
      <w:i/>
      <w:iCs/>
      <w:color w:val="404040" w:themeColor="text1" w:themeTint="BF"/>
    </w:rPr>
  </w:style>
  <w:style w:type="paragraph" w:styleId="ListParagraph">
    <w:name w:val="List Paragraph"/>
    <w:basedOn w:val="Normal"/>
    <w:uiPriority w:val="34"/>
    <w:qFormat/>
    <w:rsid w:val="00AF7A27"/>
    <w:pPr>
      <w:ind w:left="720"/>
      <w:contextualSpacing/>
    </w:pPr>
  </w:style>
  <w:style w:type="character" w:styleId="IntenseEmphasis">
    <w:name w:val="Intense Emphasis"/>
    <w:basedOn w:val="DefaultParagraphFont"/>
    <w:uiPriority w:val="21"/>
    <w:qFormat/>
    <w:rsid w:val="00AF7A27"/>
    <w:rPr>
      <w:i/>
      <w:iCs/>
      <w:color w:val="0F4761" w:themeColor="accent1" w:themeShade="BF"/>
    </w:rPr>
  </w:style>
  <w:style w:type="paragraph" w:styleId="IntenseQuote">
    <w:name w:val="Intense Quote"/>
    <w:basedOn w:val="Normal"/>
    <w:next w:val="Normal"/>
    <w:link w:val="IntenseQuoteChar"/>
    <w:uiPriority w:val="30"/>
    <w:qFormat/>
    <w:rsid w:val="00AF7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A27"/>
    <w:rPr>
      <w:i/>
      <w:iCs/>
      <w:color w:val="0F4761" w:themeColor="accent1" w:themeShade="BF"/>
    </w:rPr>
  </w:style>
  <w:style w:type="character" w:styleId="IntenseReference">
    <w:name w:val="Intense Reference"/>
    <w:basedOn w:val="DefaultParagraphFont"/>
    <w:uiPriority w:val="32"/>
    <w:qFormat/>
    <w:rsid w:val="00AF7A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F122E-9E5E-4E60-B277-035A1BD07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394</Words>
  <Characters>2650</Characters>
  <Application>Microsoft Office Word</Application>
  <DocSecurity>0</DocSecurity>
  <Lines>56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Sepiol</dc:creator>
  <cp:keywords/>
  <dc:description/>
  <cp:lastModifiedBy>Amanda Sepiol</cp:lastModifiedBy>
  <cp:revision>1</cp:revision>
  <dcterms:created xsi:type="dcterms:W3CDTF">2026-07-15T16:19:00Z</dcterms:created>
  <dcterms:modified xsi:type="dcterms:W3CDTF">2026-07-15T17:23:00Z</dcterms:modified>
</cp:coreProperties>
</file>