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8BB" w:rsidRPr="001E58BB" w:rsidRDefault="001E58BB" w:rsidP="001E58BB">
      <w:pPr>
        <w:shd w:val="clear" w:color="auto" w:fill="FFFFFF"/>
        <w:spacing w:after="375" w:line="677" w:lineRule="atLeast"/>
        <w:outlineLvl w:val="0"/>
        <w:rPr>
          <w:rFonts w:ascii="Arial" w:eastAsia="Times New Roman" w:hAnsi="Arial" w:cs="Arial"/>
          <w:color w:val="23678E"/>
          <w:kern w:val="36"/>
          <w:sz w:val="56"/>
          <w:szCs w:val="56"/>
        </w:rPr>
      </w:pPr>
      <w:r w:rsidRPr="001E58BB">
        <w:rPr>
          <w:rFonts w:ascii="Arial" w:eastAsia="Times New Roman" w:hAnsi="Arial" w:cs="Arial"/>
          <w:color w:val="23678E"/>
          <w:kern w:val="36"/>
          <w:sz w:val="56"/>
          <w:szCs w:val="56"/>
        </w:rPr>
        <w:t>Privacy Policy</w:t>
      </w:r>
    </w:p>
    <w:p w:rsidR="001E58BB" w:rsidRPr="001E58BB" w:rsidRDefault="001E58BB" w:rsidP="001E58BB">
      <w:pPr>
        <w:spacing w:after="375" w:line="240" w:lineRule="auto"/>
        <w:rPr>
          <w:rFonts w:ascii="Times New Roman" w:eastAsia="Times New Roman" w:hAnsi="Times New Roman" w:cs="Times New Roman"/>
          <w:sz w:val="24"/>
          <w:szCs w:val="24"/>
        </w:rPr>
      </w:pPr>
      <w:r w:rsidRPr="001E58BB">
        <w:rPr>
          <w:rFonts w:ascii="Times New Roman" w:eastAsia="Times New Roman" w:hAnsi="Times New Roman" w:cs="Times New Roman"/>
          <w:sz w:val="24"/>
          <w:szCs w:val="24"/>
        </w:rPr>
        <w:pict>
          <v:rect id="_x0000_i1025" style="width:0;height:1.5pt" o:hrstd="t" o:hrnoshade="t" o:hr="t" fillcolor="#707070" stroked="f"/>
        </w:pic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color w:val="707070"/>
          <w:sz w:val="26"/>
          <w:szCs w:val="26"/>
        </w:rPr>
        <w:t xml:space="preserve">This Website Privacy Policy ("Privacy Policy") and additional policies linked below explain how we collect, use, protect, and treat your personal information and user data. The Website is operated by </w:t>
      </w:r>
      <w:r>
        <w:rPr>
          <w:rFonts w:ascii="Arial" w:eastAsia="Times New Roman" w:hAnsi="Arial" w:cs="Arial"/>
          <w:color w:val="707070"/>
          <w:sz w:val="26"/>
          <w:szCs w:val="26"/>
        </w:rPr>
        <w:t xml:space="preserve">Rapid Care at Home, PLLC </w:t>
      </w:r>
      <w:r w:rsidRPr="001E58BB">
        <w:rPr>
          <w:rFonts w:ascii="Arial" w:eastAsia="Times New Roman" w:hAnsi="Arial" w:cs="Arial"/>
          <w:color w:val="707070"/>
          <w:sz w:val="26"/>
          <w:szCs w:val="26"/>
        </w:rPr>
        <w:t>("Hospital" or "we") at http://www.</w:t>
      </w:r>
      <w:r>
        <w:rPr>
          <w:rFonts w:ascii="Arial" w:eastAsia="Times New Roman" w:hAnsi="Arial" w:cs="Arial"/>
          <w:color w:val="707070"/>
          <w:sz w:val="26"/>
          <w:szCs w:val="26"/>
        </w:rPr>
        <w:t>rapidcareathome</w:t>
      </w:r>
      <w:r w:rsidRPr="001E58BB">
        <w:rPr>
          <w:rFonts w:ascii="Arial" w:eastAsia="Times New Roman" w:hAnsi="Arial" w:cs="Arial"/>
          <w:color w:val="707070"/>
          <w:sz w:val="26"/>
          <w:szCs w:val="26"/>
        </w:rPr>
        <w:t>.com/ ("Website"). This Privacy Policy covers only information and data collected or processed through the Website and not any other information or data collected or processed by third parties who provide products and services on the Website ("Service Providers") or affiliated organizations ("Affiliates"), third party web pages, or websites, products, or services to which we link that do not display a direct link to this Privacy Policy. We are not responsible for the content or privacy practices of other websites, or online or mobile services. By using our Website, you signify your consent to the data practices described in this Privacy Policy.</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color w:val="707070"/>
          <w:sz w:val="26"/>
          <w:szCs w:val="26"/>
        </w:rPr>
        <w:t xml:space="preserve">In addition to this Privacy Policy, the Website and its Services fully complies with </w:t>
      </w:r>
      <w:r>
        <w:rPr>
          <w:rFonts w:ascii="Arial" w:eastAsia="Times New Roman" w:hAnsi="Arial" w:cs="Arial"/>
          <w:color w:val="707070"/>
          <w:sz w:val="26"/>
          <w:szCs w:val="26"/>
        </w:rPr>
        <w:t xml:space="preserve">Rapid Care at Home, PLLC </w:t>
      </w:r>
      <w:hyperlink r:id="rId7" w:history="1">
        <w:r w:rsidRPr="001E58BB">
          <w:rPr>
            <w:rFonts w:ascii="Arial" w:eastAsia="Times New Roman" w:hAnsi="Arial" w:cs="Arial"/>
            <w:color w:val="4B9FBE"/>
            <w:sz w:val="26"/>
            <w:szCs w:val="26"/>
            <w:u w:val="single"/>
          </w:rPr>
          <w:t>Notice of Privacy Practices</w:t>
        </w:r>
      </w:hyperlink>
      <w:r w:rsidRPr="001E58BB">
        <w:rPr>
          <w:rFonts w:ascii="Arial" w:eastAsia="Times New Roman" w:hAnsi="Arial" w:cs="Arial"/>
          <w:color w:val="707070"/>
          <w:sz w:val="26"/>
          <w:szCs w:val="26"/>
        </w:rPr>
        <w:t> as required by the Health Insurance Portability &amp; Accountability Act of 1996 (HIPAA).</w:t>
      </w:r>
    </w:p>
    <w:p w:rsidR="001E58BB" w:rsidRPr="001E58BB" w:rsidRDefault="001E58BB" w:rsidP="001E58BB">
      <w:pPr>
        <w:shd w:val="clear" w:color="auto" w:fill="FFFFFF"/>
        <w:spacing w:after="450" w:line="441" w:lineRule="atLeast"/>
        <w:outlineLvl w:val="1"/>
        <w:rPr>
          <w:rFonts w:ascii="Arial" w:eastAsia="Times New Roman" w:hAnsi="Arial" w:cs="Arial"/>
          <w:color w:val="23678E"/>
          <w:sz w:val="37"/>
          <w:szCs w:val="37"/>
        </w:rPr>
      </w:pPr>
      <w:r w:rsidRPr="001E58BB">
        <w:rPr>
          <w:rFonts w:ascii="Arial" w:eastAsia="Times New Roman" w:hAnsi="Arial" w:cs="Arial"/>
          <w:color w:val="23678E"/>
          <w:sz w:val="37"/>
          <w:szCs w:val="37"/>
        </w:rPr>
        <w:t>I. INFORMATION WE COLLECT:</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color w:val="707070"/>
          <w:sz w:val="26"/>
          <w:szCs w:val="26"/>
        </w:rPr>
        <w:t>The information we collect about you includes:</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b/>
          <w:bCs/>
          <w:color w:val="707070"/>
          <w:sz w:val="26"/>
          <w:szCs w:val="26"/>
        </w:rPr>
        <w:lastRenderedPageBreak/>
        <w:t>A. Personally Identifiable Information:</w:t>
      </w:r>
      <w:r w:rsidRPr="001E58BB">
        <w:rPr>
          <w:rFonts w:ascii="Arial" w:eastAsia="Times New Roman" w:hAnsi="Arial" w:cs="Arial"/>
          <w:color w:val="707070"/>
          <w:sz w:val="26"/>
          <w:szCs w:val="26"/>
        </w:rPr>
        <w:br/>
        <w:t>Our Website and our Service Providers only collect personally identifiable information ("PII") with your consent. Collection of PII occurs if you register for an appointment on the Website, subscribe to a newsletter, tweet to us, or use other features and resources on the Website. You may visit our Site anonymously, but that may prevent you from engaging in certain Website features or Services. The PII we may collect includes the following:</w:t>
      </w:r>
    </w:p>
    <w:p w:rsidR="001E58BB" w:rsidRPr="001E58BB" w:rsidRDefault="001E58BB" w:rsidP="001E58BB">
      <w:pPr>
        <w:numPr>
          <w:ilvl w:val="0"/>
          <w:numId w:val="1"/>
        </w:numPr>
        <w:shd w:val="clear" w:color="auto" w:fill="FFFFFF"/>
        <w:spacing w:after="75" w:line="486" w:lineRule="atLeast"/>
        <w:ind w:left="0"/>
        <w:rPr>
          <w:rFonts w:ascii="Arial" w:eastAsia="Times New Roman" w:hAnsi="Arial" w:cs="Arial"/>
          <w:color w:val="707070"/>
          <w:sz w:val="26"/>
          <w:szCs w:val="26"/>
        </w:rPr>
      </w:pPr>
      <w:r w:rsidRPr="001E58BB">
        <w:rPr>
          <w:rFonts w:ascii="Arial" w:eastAsia="Times New Roman" w:hAnsi="Arial" w:cs="Arial"/>
          <w:color w:val="707070"/>
          <w:sz w:val="26"/>
          <w:szCs w:val="26"/>
        </w:rPr>
        <w:t>First Name</w:t>
      </w:r>
    </w:p>
    <w:p w:rsidR="001E58BB" w:rsidRPr="001E58BB" w:rsidRDefault="001E58BB" w:rsidP="001E58BB">
      <w:pPr>
        <w:numPr>
          <w:ilvl w:val="0"/>
          <w:numId w:val="1"/>
        </w:numPr>
        <w:shd w:val="clear" w:color="auto" w:fill="FFFFFF"/>
        <w:spacing w:after="75" w:line="486" w:lineRule="atLeast"/>
        <w:ind w:left="0"/>
        <w:rPr>
          <w:rFonts w:ascii="Arial" w:eastAsia="Times New Roman" w:hAnsi="Arial" w:cs="Arial"/>
          <w:color w:val="707070"/>
          <w:sz w:val="26"/>
          <w:szCs w:val="26"/>
        </w:rPr>
      </w:pPr>
      <w:r w:rsidRPr="001E58BB">
        <w:rPr>
          <w:rFonts w:ascii="Arial" w:eastAsia="Times New Roman" w:hAnsi="Arial" w:cs="Arial"/>
          <w:color w:val="707070"/>
          <w:sz w:val="26"/>
          <w:szCs w:val="26"/>
        </w:rPr>
        <w:t>Last Name</w:t>
      </w:r>
    </w:p>
    <w:p w:rsidR="001E58BB" w:rsidRPr="001E58BB" w:rsidRDefault="001E58BB" w:rsidP="001E58BB">
      <w:pPr>
        <w:numPr>
          <w:ilvl w:val="0"/>
          <w:numId w:val="1"/>
        </w:numPr>
        <w:shd w:val="clear" w:color="auto" w:fill="FFFFFF"/>
        <w:spacing w:after="75" w:line="486" w:lineRule="atLeast"/>
        <w:ind w:left="0"/>
        <w:rPr>
          <w:rFonts w:ascii="Arial" w:eastAsia="Times New Roman" w:hAnsi="Arial" w:cs="Arial"/>
          <w:color w:val="707070"/>
          <w:sz w:val="26"/>
          <w:szCs w:val="26"/>
        </w:rPr>
      </w:pPr>
      <w:r w:rsidRPr="001E58BB">
        <w:rPr>
          <w:rFonts w:ascii="Arial" w:eastAsia="Times New Roman" w:hAnsi="Arial" w:cs="Arial"/>
          <w:color w:val="707070"/>
          <w:sz w:val="26"/>
          <w:szCs w:val="26"/>
        </w:rPr>
        <w:t>Telephone Number</w:t>
      </w:r>
    </w:p>
    <w:p w:rsidR="001E58BB" w:rsidRPr="001E58BB" w:rsidRDefault="001E58BB" w:rsidP="001E58BB">
      <w:pPr>
        <w:numPr>
          <w:ilvl w:val="0"/>
          <w:numId w:val="1"/>
        </w:numPr>
        <w:shd w:val="clear" w:color="auto" w:fill="FFFFFF"/>
        <w:spacing w:after="75" w:line="486" w:lineRule="atLeast"/>
        <w:ind w:left="0"/>
        <w:rPr>
          <w:rFonts w:ascii="Arial" w:eastAsia="Times New Roman" w:hAnsi="Arial" w:cs="Arial"/>
          <w:color w:val="707070"/>
          <w:sz w:val="26"/>
          <w:szCs w:val="26"/>
        </w:rPr>
      </w:pPr>
      <w:r w:rsidRPr="001E58BB">
        <w:rPr>
          <w:rFonts w:ascii="Arial" w:eastAsia="Times New Roman" w:hAnsi="Arial" w:cs="Arial"/>
          <w:color w:val="707070"/>
          <w:sz w:val="26"/>
          <w:szCs w:val="26"/>
        </w:rPr>
        <w:t>Email address</w:t>
      </w:r>
    </w:p>
    <w:p w:rsidR="001E58BB" w:rsidRPr="001E58BB" w:rsidRDefault="001E58BB" w:rsidP="001E58BB">
      <w:pPr>
        <w:numPr>
          <w:ilvl w:val="0"/>
          <w:numId w:val="1"/>
        </w:numPr>
        <w:shd w:val="clear" w:color="auto" w:fill="FFFFFF"/>
        <w:spacing w:after="0" w:line="486" w:lineRule="atLeast"/>
        <w:ind w:left="0"/>
        <w:rPr>
          <w:rFonts w:ascii="Arial" w:eastAsia="Times New Roman" w:hAnsi="Arial" w:cs="Arial"/>
          <w:color w:val="707070"/>
          <w:sz w:val="26"/>
          <w:szCs w:val="26"/>
        </w:rPr>
      </w:pPr>
      <w:r w:rsidRPr="001E58BB">
        <w:rPr>
          <w:rFonts w:ascii="Arial" w:eastAsia="Times New Roman" w:hAnsi="Arial" w:cs="Arial"/>
          <w:color w:val="707070"/>
          <w:sz w:val="26"/>
          <w:szCs w:val="26"/>
        </w:rPr>
        <w:t>Caller ID information (if available)</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b/>
          <w:bCs/>
          <w:color w:val="707070"/>
          <w:sz w:val="26"/>
          <w:szCs w:val="26"/>
        </w:rPr>
        <w:t>B. Non-Personally Identifiable Information:</w:t>
      </w:r>
      <w:r w:rsidRPr="001E58BB">
        <w:rPr>
          <w:rFonts w:ascii="Arial" w:eastAsia="Times New Roman" w:hAnsi="Arial" w:cs="Arial"/>
          <w:color w:val="707070"/>
          <w:sz w:val="26"/>
          <w:szCs w:val="26"/>
        </w:rPr>
        <w:br/>
        <w:t>Our Website and Service Providers may collect non-personally identifiable (anonymous) information ("Non-PII") from visitors. Non-PII cannot identify a specific individual unless combined with Personally Identifiable Information. Examples of Non-PII that may be collected by the Website or required to provide the Services, including:</w:t>
      </w:r>
    </w:p>
    <w:p w:rsidR="001E58BB" w:rsidRPr="001E58BB" w:rsidRDefault="001E58BB" w:rsidP="001E58BB">
      <w:pPr>
        <w:numPr>
          <w:ilvl w:val="0"/>
          <w:numId w:val="2"/>
        </w:numPr>
        <w:shd w:val="clear" w:color="auto" w:fill="FFFFFF"/>
        <w:spacing w:after="75" w:line="486" w:lineRule="atLeast"/>
        <w:ind w:left="0"/>
        <w:rPr>
          <w:rFonts w:ascii="Arial" w:eastAsia="Times New Roman" w:hAnsi="Arial" w:cs="Arial"/>
          <w:color w:val="707070"/>
          <w:sz w:val="26"/>
          <w:szCs w:val="26"/>
        </w:rPr>
      </w:pPr>
      <w:r w:rsidRPr="001E58BB">
        <w:rPr>
          <w:rFonts w:ascii="Arial" w:eastAsia="Times New Roman" w:hAnsi="Arial" w:cs="Arial"/>
          <w:color w:val="707070"/>
          <w:sz w:val="26"/>
          <w:szCs w:val="26"/>
        </w:rPr>
        <w:t>ZIP code</w:t>
      </w:r>
    </w:p>
    <w:p w:rsidR="001E58BB" w:rsidRPr="001E58BB" w:rsidRDefault="001E58BB" w:rsidP="001E58BB">
      <w:pPr>
        <w:numPr>
          <w:ilvl w:val="0"/>
          <w:numId w:val="2"/>
        </w:numPr>
        <w:shd w:val="clear" w:color="auto" w:fill="FFFFFF"/>
        <w:spacing w:after="0" w:line="486" w:lineRule="atLeast"/>
        <w:ind w:left="0"/>
        <w:rPr>
          <w:rFonts w:ascii="Arial" w:eastAsia="Times New Roman" w:hAnsi="Arial" w:cs="Arial"/>
          <w:color w:val="707070"/>
          <w:sz w:val="26"/>
          <w:szCs w:val="26"/>
        </w:rPr>
      </w:pPr>
      <w:r w:rsidRPr="001E58BB">
        <w:rPr>
          <w:rFonts w:ascii="Arial" w:eastAsia="Times New Roman" w:hAnsi="Arial" w:cs="Arial"/>
          <w:color w:val="707070"/>
          <w:sz w:val="26"/>
          <w:szCs w:val="26"/>
        </w:rPr>
        <w:t>Cookies</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color w:val="707070"/>
          <w:sz w:val="26"/>
          <w:szCs w:val="26"/>
        </w:rPr>
        <w:t> </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color w:val="707070"/>
          <w:sz w:val="26"/>
          <w:szCs w:val="26"/>
        </w:rPr>
        <w:lastRenderedPageBreak/>
        <w:t>"Cookies" are short computer codes known as cookies, web beacons, and other technologies that collect Non-PII and are stored on your browser when you visit our Website or share Website content through a social media account. The following are examples of Non-PII third party service providers collect with cookies:</w:t>
      </w:r>
    </w:p>
    <w:p w:rsidR="001E58BB" w:rsidRPr="001E58BB" w:rsidRDefault="001E58BB" w:rsidP="001E58BB">
      <w:pPr>
        <w:numPr>
          <w:ilvl w:val="0"/>
          <w:numId w:val="3"/>
        </w:numPr>
        <w:shd w:val="clear" w:color="auto" w:fill="FFFFFF"/>
        <w:spacing w:after="75" w:line="486" w:lineRule="atLeast"/>
        <w:ind w:left="0"/>
        <w:rPr>
          <w:rFonts w:ascii="Arial" w:eastAsia="Times New Roman" w:hAnsi="Arial" w:cs="Arial"/>
          <w:color w:val="707070"/>
          <w:sz w:val="26"/>
          <w:szCs w:val="26"/>
        </w:rPr>
      </w:pPr>
      <w:r w:rsidRPr="001E58BB">
        <w:rPr>
          <w:rFonts w:ascii="Arial" w:eastAsia="Times New Roman" w:hAnsi="Arial" w:cs="Arial"/>
          <w:color w:val="707070"/>
          <w:sz w:val="26"/>
          <w:szCs w:val="26"/>
        </w:rPr>
        <w:t>Browser type and operating system</w:t>
      </w:r>
    </w:p>
    <w:p w:rsidR="001E58BB" w:rsidRPr="001E58BB" w:rsidRDefault="001E58BB" w:rsidP="001E58BB">
      <w:pPr>
        <w:numPr>
          <w:ilvl w:val="0"/>
          <w:numId w:val="3"/>
        </w:numPr>
        <w:shd w:val="clear" w:color="auto" w:fill="FFFFFF"/>
        <w:spacing w:after="75" w:line="486" w:lineRule="atLeast"/>
        <w:ind w:left="0"/>
        <w:rPr>
          <w:rFonts w:ascii="Arial" w:eastAsia="Times New Roman" w:hAnsi="Arial" w:cs="Arial"/>
          <w:color w:val="707070"/>
          <w:sz w:val="26"/>
          <w:szCs w:val="26"/>
        </w:rPr>
      </w:pPr>
      <w:r w:rsidRPr="001E58BB">
        <w:rPr>
          <w:rFonts w:ascii="Arial" w:eastAsia="Times New Roman" w:hAnsi="Arial" w:cs="Arial"/>
          <w:color w:val="707070"/>
          <w:sz w:val="26"/>
          <w:szCs w:val="26"/>
        </w:rPr>
        <w:t>Date and time of visit</w:t>
      </w:r>
    </w:p>
    <w:p w:rsidR="001E58BB" w:rsidRPr="001E58BB" w:rsidRDefault="001E58BB" w:rsidP="001E58BB">
      <w:pPr>
        <w:numPr>
          <w:ilvl w:val="0"/>
          <w:numId w:val="3"/>
        </w:numPr>
        <w:shd w:val="clear" w:color="auto" w:fill="FFFFFF"/>
        <w:spacing w:after="75" w:line="486" w:lineRule="atLeast"/>
        <w:ind w:left="0"/>
        <w:rPr>
          <w:rFonts w:ascii="Arial" w:eastAsia="Times New Roman" w:hAnsi="Arial" w:cs="Arial"/>
          <w:color w:val="707070"/>
          <w:sz w:val="26"/>
          <w:szCs w:val="26"/>
        </w:rPr>
      </w:pPr>
      <w:r w:rsidRPr="001E58BB">
        <w:rPr>
          <w:rFonts w:ascii="Arial" w:eastAsia="Times New Roman" w:hAnsi="Arial" w:cs="Arial"/>
          <w:color w:val="707070"/>
          <w:sz w:val="26"/>
          <w:szCs w:val="26"/>
        </w:rPr>
        <w:t>Referring web page</w:t>
      </w:r>
    </w:p>
    <w:p w:rsidR="001E58BB" w:rsidRPr="001E58BB" w:rsidRDefault="001E58BB" w:rsidP="001E58BB">
      <w:pPr>
        <w:numPr>
          <w:ilvl w:val="0"/>
          <w:numId w:val="3"/>
        </w:numPr>
        <w:shd w:val="clear" w:color="auto" w:fill="FFFFFF"/>
        <w:spacing w:after="75" w:line="486" w:lineRule="atLeast"/>
        <w:ind w:left="0"/>
        <w:rPr>
          <w:rFonts w:ascii="Arial" w:eastAsia="Times New Roman" w:hAnsi="Arial" w:cs="Arial"/>
          <w:color w:val="707070"/>
          <w:sz w:val="26"/>
          <w:szCs w:val="26"/>
        </w:rPr>
      </w:pPr>
      <w:r w:rsidRPr="001E58BB">
        <w:rPr>
          <w:rFonts w:ascii="Arial" w:eastAsia="Times New Roman" w:hAnsi="Arial" w:cs="Arial"/>
          <w:color w:val="707070"/>
          <w:sz w:val="26"/>
          <w:szCs w:val="26"/>
        </w:rPr>
        <w:t>Links that connected you to the Website</w:t>
      </w:r>
    </w:p>
    <w:p w:rsidR="001E58BB" w:rsidRPr="001E58BB" w:rsidRDefault="001E58BB" w:rsidP="001E58BB">
      <w:pPr>
        <w:numPr>
          <w:ilvl w:val="0"/>
          <w:numId w:val="3"/>
        </w:numPr>
        <w:shd w:val="clear" w:color="auto" w:fill="FFFFFF"/>
        <w:spacing w:after="75" w:line="486" w:lineRule="atLeast"/>
        <w:ind w:left="0"/>
        <w:rPr>
          <w:rFonts w:ascii="Arial" w:eastAsia="Times New Roman" w:hAnsi="Arial" w:cs="Arial"/>
          <w:color w:val="707070"/>
          <w:sz w:val="26"/>
          <w:szCs w:val="26"/>
        </w:rPr>
      </w:pPr>
      <w:r w:rsidRPr="001E58BB">
        <w:rPr>
          <w:rFonts w:ascii="Arial" w:eastAsia="Times New Roman" w:hAnsi="Arial" w:cs="Arial"/>
          <w:color w:val="707070"/>
          <w:sz w:val="26"/>
          <w:szCs w:val="26"/>
        </w:rPr>
        <w:t>IP address</w:t>
      </w:r>
    </w:p>
    <w:p w:rsidR="001E58BB" w:rsidRPr="001E58BB" w:rsidRDefault="001E58BB" w:rsidP="001E58BB">
      <w:pPr>
        <w:numPr>
          <w:ilvl w:val="0"/>
          <w:numId w:val="3"/>
        </w:numPr>
        <w:shd w:val="clear" w:color="auto" w:fill="FFFFFF"/>
        <w:spacing w:after="75" w:line="486" w:lineRule="atLeast"/>
        <w:ind w:left="0"/>
        <w:rPr>
          <w:rFonts w:ascii="Arial" w:eastAsia="Times New Roman" w:hAnsi="Arial" w:cs="Arial"/>
          <w:color w:val="707070"/>
          <w:sz w:val="26"/>
          <w:szCs w:val="26"/>
        </w:rPr>
      </w:pPr>
      <w:r w:rsidRPr="001E58BB">
        <w:rPr>
          <w:rFonts w:ascii="Arial" w:eastAsia="Times New Roman" w:hAnsi="Arial" w:cs="Arial"/>
          <w:color w:val="707070"/>
          <w:sz w:val="26"/>
          <w:szCs w:val="26"/>
        </w:rPr>
        <w:t>Mobile Device ID</w:t>
      </w:r>
    </w:p>
    <w:p w:rsidR="001E58BB" w:rsidRPr="001E58BB" w:rsidRDefault="001E58BB" w:rsidP="001E58BB">
      <w:pPr>
        <w:numPr>
          <w:ilvl w:val="0"/>
          <w:numId w:val="3"/>
        </w:numPr>
        <w:shd w:val="clear" w:color="auto" w:fill="FFFFFF"/>
        <w:spacing w:after="0" w:line="486" w:lineRule="atLeast"/>
        <w:ind w:left="0"/>
        <w:rPr>
          <w:rFonts w:ascii="Arial" w:eastAsia="Times New Roman" w:hAnsi="Arial" w:cs="Arial"/>
          <w:color w:val="707070"/>
          <w:sz w:val="26"/>
          <w:szCs w:val="26"/>
        </w:rPr>
      </w:pPr>
      <w:r w:rsidRPr="001E58BB">
        <w:rPr>
          <w:rFonts w:ascii="Arial" w:eastAsia="Times New Roman" w:hAnsi="Arial" w:cs="Arial"/>
          <w:color w:val="707070"/>
          <w:sz w:val="26"/>
          <w:szCs w:val="26"/>
        </w:rPr>
        <w:t>Medical condition or symptoms</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b/>
          <w:bCs/>
          <w:color w:val="707070"/>
          <w:sz w:val="26"/>
          <w:szCs w:val="26"/>
        </w:rPr>
        <w:t xml:space="preserve">C. </w:t>
      </w:r>
      <w:r w:rsidR="00EB6990">
        <w:rPr>
          <w:rFonts w:ascii="Arial" w:eastAsia="Times New Roman" w:hAnsi="Arial" w:cs="Arial"/>
          <w:b/>
          <w:bCs/>
          <w:color w:val="707070"/>
          <w:sz w:val="26"/>
          <w:szCs w:val="26"/>
        </w:rPr>
        <w:t>Arizona</w:t>
      </w:r>
      <w:r w:rsidRPr="001E58BB">
        <w:rPr>
          <w:rFonts w:ascii="Arial" w:eastAsia="Times New Roman" w:hAnsi="Arial" w:cs="Arial"/>
          <w:b/>
          <w:bCs/>
          <w:color w:val="707070"/>
          <w:sz w:val="26"/>
          <w:szCs w:val="26"/>
        </w:rPr>
        <w:t xml:space="preserve"> Online Personal Privacy Act Disclosures:</w:t>
      </w:r>
      <w:r w:rsidRPr="001E58BB">
        <w:rPr>
          <w:rFonts w:ascii="Arial" w:eastAsia="Times New Roman" w:hAnsi="Arial" w:cs="Arial"/>
          <w:color w:val="707070"/>
          <w:sz w:val="26"/>
          <w:szCs w:val="26"/>
        </w:rPr>
        <w:br/>
        <w:t>1.We or our Service Providers may drop a Cookie on the browser of Website visitors. We do this to continue to market our Services to you after you leave our Website. The Website does not employ technology to override the privacy settings in your web browser. </w:t>
      </w:r>
      <w:r w:rsidRPr="001E58BB">
        <w:rPr>
          <w:rFonts w:ascii="Arial" w:eastAsia="Times New Roman" w:hAnsi="Arial" w:cs="Arial"/>
          <w:color w:val="707070"/>
          <w:sz w:val="26"/>
          <w:szCs w:val="26"/>
        </w:rPr>
        <w:br/>
        <w:t>2. Our Service Providers may track Website visitors across multiple websites to retarget Website visitors to continue to market our Services to prospective patients after they leave our site. Users logged in to social media programs may be tracked by Service Providers who track such users across multiple websites and who may disregard the privacy settings in your web browsers.</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b/>
          <w:bCs/>
          <w:color w:val="707070"/>
          <w:sz w:val="26"/>
          <w:szCs w:val="26"/>
        </w:rPr>
        <w:lastRenderedPageBreak/>
        <w:t>D. Canadian and European Union Users</w:t>
      </w:r>
      <w:r w:rsidRPr="001E58BB">
        <w:rPr>
          <w:rFonts w:ascii="Arial" w:eastAsia="Times New Roman" w:hAnsi="Arial" w:cs="Arial"/>
          <w:color w:val="707070"/>
          <w:sz w:val="26"/>
          <w:szCs w:val="26"/>
        </w:rPr>
        <w:br/>
        <w:t>We do not intend to collect PII from Canadian and European Union users. If you are from the European Union or Canada, do not provide us with PII, use our Services, or the Website. If we learn that we collected PII from a user from the European Union or Canada, we will promptly delete that information.</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b/>
          <w:bCs/>
          <w:color w:val="707070"/>
          <w:sz w:val="26"/>
          <w:szCs w:val="26"/>
        </w:rPr>
        <w:t>E. Children</w:t>
      </w:r>
      <w:r w:rsidRPr="001E58BB">
        <w:rPr>
          <w:rFonts w:ascii="Arial" w:eastAsia="Times New Roman" w:hAnsi="Arial" w:cs="Arial"/>
          <w:color w:val="707070"/>
          <w:sz w:val="26"/>
          <w:szCs w:val="26"/>
        </w:rPr>
        <w:br/>
        <w:t>We do not intend to collect PII from children under 13. If you are under the age of 13, do not provide us with PII, use our Services, or the Website. If we learn that we collected PII from a child under 13, we will promptly delete that information.</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b/>
          <w:bCs/>
          <w:color w:val="707070"/>
          <w:sz w:val="26"/>
          <w:szCs w:val="26"/>
        </w:rPr>
        <w:t>F. Information about You from Other Sources:</w:t>
      </w:r>
      <w:r w:rsidRPr="001E58BB">
        <w:rPr>
          <w:rFonts w:ascii="Arial" w:eastAsia="Times New Roman" w:hAnsi="Arial" w:cs="Arial"/>
          <w:color w:val="707070"/>
          <w:sz w:val="26"/>
          <w:szCs w:val="26"/>
        </w:rPr>
        <w:br/>
        <w:t>We and our Affiliates and Service Providers may collect personal information about you on the Website and from other sources, including commercially available sources. All the information we collect about you may be combined to personalize your experience, provide you and our clients with Services, to improve our Website and Services, to provide relevant advertising to users, and for other marketing efforts.</w:t>
      </w:r>
    </w:p>
    <w:p w:rsidR="001E58BB" w:rsidRPr="001E58BB" w:rsidRDefault="001E58BB" w:rsidP="001E58BB">
      <w:pPr>
        <w:shd w:val="clear" w:color="auto" w:fill="FFFFFF"/>
        <w:spacing w:after="450" w:line="441" w:lineRule="atLeast"/>
        <w:outlineLvl w:val="1"/>
        <w:rPr>
          <w:rFonts w:ascii="Arial" w:eastAsia="Times New Roman" w:hAnsi="Arial" w:cs="Arial"/>
          <w:color w:val="23678E"/>
          <w:sz w:val="37"/>
          <w:szCs w:val="37"/>
        </w:rPr>
      </w:pPr>
      <w:r w:rsidRPr="001E58BB">
        <w:rPr>
          <w:rFonts w:ascii="Arial" w:eastAsia="Times New Roman" w:hAnsi="Arial" w:cs="Arial"/>
          <w:color w:val="23678E"/>
          <w:sz w:val="37"/>
          <w:szCs w:val="37"/>
        </w:rPr>
        <w:t>II. HOW WE USE YOUR INFORMATION:</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color w:val="707070"/>
          <w:sz w:val="26"/>
          <w:szCs w:val="26"/>
        </w:rPr>
        <w:t>Non-PII that we or our Service Providers collect is used to improve marketing and sales efforts, better connect Website visitors with hospital services/providers, and connect hospital services/providers with potential patients. If you elect to provide PII, we may utilize such data to better connect you with an appropriate physician practice group.</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b/>
          <w:bCs/>
          <w:color w:val="707070"/>
          <w:sz w:val="26"/>
          <w:szCs w:val="26"/>
        </w:rPr>
        <w:lastRenderedPageBreak/>
        <w:t>A. Visitors who Request Services via the Website </w:t>
      </w:r>
      <w:r w:rsidRPr="001E58BB">
        <w:rPr>
          <w:rFonts w:ascii="Arial" w:eastAsia="Times New Roman" w:hAnsi="Arial" w:cs="Arial"/>
          <w:color w:val="707070"/>
          <w:sz w:val="26"/>
          <w:szCs w:val="26"/>
        </w:rPr>
        <w:br/>
        <w:t>Visitors who volunteer PII on our Website consent to be contacted by us, physician practice groups, or a call center Service Provider. A Service Provider may contact you by telephone and may, among other things, verify your self-reported PII and interest in services or speaking with a physician. We may contact you by telephone even if you have opted into the National Do Not Call list, or any State Do Not Call list</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b/>
          <w:bCs/>
          <w:color w:val="707070"/>
          <w:sz w:val="26"/>
          <w:szCs w:val="26"/>
        </w:rPr>
        <w:t>IF YOU DO NOT CONSENT TO BEING CALLED BY A HOSPITAL REPRESENTATIVE DO NOT ENTER YOUR PII INTO FORMS ON OUR WEBSITE.</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color w:val="707070"/>
          <w:sz w:val="26"/>
          <w:szCs w:val="26"/>
        </w:rPr>
        <w:t>If you do not wish to be contacted again by a hospital representative with respect to your inquiry, you should specifically request that the hospital representative not contact you again. Please note that we may maintain the PII you provided whether you elect to use the Services.</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b/>
          <w:bCs/>
          <w:color w:val="707070"/>
          <w:sz w:val="26"/>
          <w:szCs w:val="26"/>
        </w:rPr>
        <w:t>B. Mobile Visitors and Click-to-Call Services</w:t>
      </w:r>
      <w:r w:rsidRPr="001E58BB">
        <w:rPr>
          <w:rFonts w:ascii="Arial" w:eastAsia="Times New Roman" w:hAnsi="Arial" w:cs="Arial"/>
          <w:color w:val="707070"/>
          <w:sz w:val="26"/>
          <w:szCs w:val="26"/>
        </w:rPr>
        <w:br/>
        <w:t>Mobile users who initiate calls by clicking on a telephone number on a mobile Website consent to contacting a hospital representative to verify your PII and connect you with appropriate hospital service/provider.</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b/>
          <w:bCs/>
          <w:color w:val="707070"/>
          <w:sz w:val="26"/>
          <w:szCs w:val="26"/>
        </w:rPr>
        <w:t>C. Email Communications and Promotional Offers </w:t>
      </w:r>
      <w:r w:rsidRPr="001E58BB">
        <w:rPr>
          <w:rFonts w:ascii="Arial" w:eastAsia="Times New Roman" w:hAnsi="Arial" w:cs="Arial"/>
          <w:color w:val="707070"/>
          <w:sz w:val="26"/>
          <w:szCs w:val="26"/>
        </w:rPr>
        <w:br/>
        <w:t xml:space="preserve">If you sign up for one or more of our newsletters, you may receive email communications from us. We may send you email, contact you, or engage you in </w:t>
      </w:r>
      <w:r w:rsidRPr="001E58BB">
        <w:rPr>
          <w:rFonts w:ascii="Arial" w:eastAsia="Times New Roman" w:hAnsi="Arial" w:cs="Arial"/>
          <w:color w:val="707070"/>
          <w:sz w:val="26"/>
          <w:szCs w:val="26"/>
        </w:rPr>
        <w:lastRenderedPageBreak/>
        <w:t>other communication mediums that relates to your use of the Website and Services. If, at any time, you do not wish to receive email communications about the Website or our newsletters, please use the "UNSUBSCRIBE" link at the bottom of our email.</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b/>
          <w:bCs/>
          <w:color w:val="707070"/>
          <w:sz w:val="26"/>
          <w:szCs w:val="26"/>
        </w:rPr>
        <w:t>D. Aggregate or Anonymous Information </w:t>
      </w:r>
      <w:r w:rsidRPr="001E58BB">
        <w:rPr>
          <w:rFonts w:ascii="Arial" w:eastAsia="Times New Roman" w:hAnsi="Arial" w:cs="Arial"/>
          <w:color w:val="707070"/>
          <w:sz w:val="26"/>
          <w:szCs w:val="26"/>
        </w:rPr>
        <w:br/>
        <w:t>We may share Non-PII with Service Providers and other third parties.</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b/>
          <w:bCs/>
          <w:color w:val="707070"/>
          <w:sz w:val="26"/>
          <w:szCs w:val="26"/>
        </w:rPr>
        <w:t>E. With Consent</w:t>
      </w:r>
      <w:r w:rsidRPr="001E58BB">
        <w:rPr>
          <w:rFonts w:ascii="Arial" w:eastAsia="Times New Roman" w:hAnsi="Arial" w:cs="Arial"/>
          <w:color w:val="707070"/>
          <w:sz w:val="26"/>
          <w:szCs w:val="26"/>
        </w:rPr>
        <w:br/>
        <w:t xml:space="preserve">Except as set forth above, you will be notified when PII may be shared with third </w:t>
      </w:r>
      <w:r w:rsidR="00EB6990" w:rsidRPr="001E58BB">
        <w:rPr>
          <w:rFonts w:ascii="Arial" w:eastAsia="Times New Roman" w:hAnsi="Arial" w:cs="Arial"/>
          <w:color w:val="707070"/>
          <w:sz w:val="26"/>
          <w:szCs w:val="26"/>
        </w:rPr>
        <w:t>parties and</w:t>
      </w:r>
      <w:r w:rsidRPr="001E58BB">
        <w:rPr>
          <w:rFonts w:ascii="Arial" w:eastAsia="Times New Roman" w:hAnsi="Arial" w:cs="Arial"/>
          <w:color w:val="707070"/>
          <w:sz w:val="26"/>
          <w:szCs w:val="26"/>
        </w:rPr>
        <w:t xml:space="preserve"> will be able to prevent the sharing of this information.</w:t>
      </w:r>
    </w:p>
    <w:p w:rsidR="001E58BB" w:rsidRPr="001E58BB" w:rsidRDefault="001E58BB" w:rsidP="001E58BB">
      <w:pPr>
        <w:shd w:val="clear" w:color="auto" w:fill="FFFFFF"/>
        <w:spacing w:after="450" w:line="441" w:lineRule="atLeast"/>
        <w:outlineLvl w:val="1"/>
        <w:rPr>
          <w:rFonts w:ascii="Arial" w:eastAsia="Times New Roman" w:hAnsi="Arial" w:cs="Arial"/>
          <w:color w:val="23678E"/>
          <w:sz w:val="37"/>
          <w:szCs w:val="37"/>
        </w:rPr>
      </w:pPr>
      <w:r w:rsidRPr="001E58BB">
        <w:rPr>
          <w:rFonts w:ascii="Arial" w:eastAsia="Times New Roman" w:hAnsi="Arial" w:cs="Arial"/>
          <w:color w:val="23678E"/>
          <w:sz w:val="37"/>
          <w:szCs w:val="37"/>
        </w:rPr>
        <w:t>III. HOW WE PROTECT AND RETAIN YOUR INFORMATION</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color w:val="707070"/>
          <w:sz w:val="26"/>
          <w:szCs w:val="26"/>
        </w:rPr>
        <w:t>We take security measures to protect against unauthorized access to or unauthorized alteration, disclosure, or destruction of data. These include secure socket layers, firewalls and encryption, internal reviews of our data collection, storage and processing practices, and security measures, as well as physical security measures to guard against unauthorized access to systems.</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color w:val="707070"/>
          <w:sz w:val="26"/>
          <w:szCs w:val="26"/>
        </w:rPr>
        <w:t xml:space="preserve">If we retain PII on our systems, we restrict access to PII to employees, contractors, and agents who need to know that information in order to operate, develop, or improve our Website and Services. These individuals are bound by </w:t>
      </w:r>
      <w:r w:rsidRPr="001E58BB">
        <w:rPr>
          <w:rFonts w:ascii="Arial" w:eastAsia="Times New Roman" w:hAnsi="Arial" w:cs="Arial"/>
          <w:color w:val="707070"/>
          <w:sz w:val="26"/>
          <w:szCs w:val="26"/>
        </w:rPr>
        <w:lastRenderedPageBreak/>
        <w:t>confidentiality obligations and may be subject to discipline, including termination, if they fail to meet these obligations.</w:t>
      </w:r>
    </w:p>
    <w:p w:rsidR="001E58BB" w:rsidRPr="001E58BB" w:rsidRDefault="001E58BB" w:rsidP="001E58BB">
      <w:pPr>
        <w:shd w:val="clear" w:color="auto" w:fill="FFFFFF"/>
        <w:spacing w:after="450" w:line="441" w:lineRule="atLeast"/>
        <w:outlineLvl w:val="1"/>
        <w:rPr>
          <w:rFonts w:ascii="Arial" w:eastAsia="Times New Roman" w:hAnsi="Arial" w:cs="Arial"/>
          <w:color w:val="23678E"/>
          <w:sz w:val="37"/>
          <w:szCs w:val="37"/>
        </w:rPr>
      </w:pPr>
      <w:r w:rsidRPr="001E58BB">
        <w:rPr>
          <w:rFonts w:ascii="Arial" w:eastAsia="Times New Roman" w:hAnsi="Arial" w:cs="Arial"/>
          <w:color w:val="23678E"/>
          <w:sz w:val="37"/>
          <w:szCs w:val="37"/>
        </w:rPr>
        <w:t>IV. HOW TO CONTROL AND CORRECT YOUR INFORMATION</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color w:val="707070"/>
          <w:sz w:val="26"/>
          <w:szCs w:val="26"/>
        </w:rPr>
        <w:t>We or our Service Providers may retarget users who view http://www.</w:t>
      </w:r>
      <w:r w:rsidR="00727422">
        <w:rPr>
          <w:rFonts w:ascii="Arial" w:eastAsia="Times New Roman" w:hAnsi="Arial" w:cs="Arial"/>
          <w:color w:val="707070"/>
          <w:sz w:val="26"/>
          <w:szCs w:val="26"/>
        </w:rPr>
        <w:t>rapidcareathome</w:t>
      </w:r>
      <w:r w:rsidRPr="001E58BB">
        <w:rPr>
          <w:rFonts w:ascii="Arial" w:eastAsia="Times New Roman" w:hAnsi="Arial" w:cs="Arial"/>
          <w:color w:val="707070"/>
          <w:sz w:val="26"/>
          <w:szCs w:val="26"/>
        </w:rPr>
        <w:t>.com/. You may elect not to provide user data to us or our Service Providers by following the opt-out procedures set forth below, but our Website may not work properly and/or some of our Services.</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b/>
          <w:bCs/>
          <w:color w:val="707070"/>
          <w:sz w:val="26"/>
          <w:szCs w:val="26"/>
        </w:rPr>
        <w:t>A. Learn More about Cookies, Web Beacons, and other Technologies</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color w:val="707070"/>
          <w:sz w:val="26"/>
          <w:szCs w:val="26"/>
        </w:rPr>
        <w:t>You can accept or decline Cookies. Most browsers automatically accept Cookies. To learn more about Cookies, including how to refuse Cookies on your computer by adjusting web browser settings, follow these links:</w:t>
      </w:r>
    </w:p>
    <w:p w:rsidR="001E58BB" w:rsidRPr="001E58BB" w:rsidRDefault="001E58BB" w:rsidP="001E58BB">
      <w:pPr>
        <w:numPr>
          <w:ilvl w:val="0"/>
          <w:numId w:val="4"/>
        </w:numPr>
        <w:shd w:val="clear" w:color="auto" w:fill="FFFFFF"/>
        <w:spacing w:after="75" w:line="486" w:lineRule="atLeast"/>
        <w:ind w:left="0"/>
        <w:rPr>
          <w:rFonts w:ascii="Arial" w:eastAsia="Times New Roman" w:hAnsi="Arial" w:cs="Arial"/>
          <w:color w:val="707070"/>
          <w:sz w:val="26"/>
          <w:szCs w:val="26"/>
        </w:rPr>
      </w:pPr>
      <w:hyperlink r:id="rId8" w:tgtFrame="_" w:history="1">
        <w:r w:rsidRPr="001E58BB">
          <w:rPr>
            <w:rFonts w:ascii="Arial" w:eastAsia="Times New Roman" w:hAnsi="Arial" w:cs="Arial"/>
            <w:color w:val="4B9FBE"/>
            <w:sz w:val="26"/>
            <w:szCs w:val="26"/>
            <w:u w:val="single"/>
          </w:rPr>
          <w:t>All About Cookies</w:t>
        </w:r>
      </w:hyperlink>
    </w:p>
    <w:p w:rsidR="001E58BB" w:rsidRPr="001E58BB" w:rsidRDefault="001E58BB" w:rsidP="001E58BB">
      <w:pPr>
        <w:numPr>
          <w:ilvl w:val="0"/>
          <w:numId w:val="4"/>
        </w:numPr>
        <w:shd w:val="clear" w:color="auto" w:fill="FFFFFF"/>
        <w:spacing w:after="75" w:line="486" w:lineRule="atLeast"/>
        <w:ind w:left="0"/>
        <w:rPr>
          <w:rFonts w:ascii="Arial" w:eastAsia="Times New Roman" w:hAnsi="Arial" w:cs="Arial"/>
          <w:color w:val="707070"/>
          <w:sz w:val="26"/>
          <w:szCs w:val="26"/>
        </w:rPr>
      </w:pPr>
      <w:hyperlink r:id="rId9" w:tgtFrame="_" w:history="1">
        <w:r w:rsidRPr="001E58BB">
          <w:rPr>
            <w:rFonts w:ascii="Arial" w:eastAsia="Times New Roman" w:hAnsi="Arial" w:cs="Arial"/>
            <w:color w:val="4B9FBE"/>
            <w:sz w:val="26"/>
            <w:szCs w:val="26"/>
            <w:u w:val="single"/>
          </w:rPr>
          <w:t>Google</w:t>
        </w:r>
      </w:hyperlink>
    </w:p>
    <w:p w:rsidR="001E58BB" w:rsidRPr="001E58BB" w:rsidRDefault="001E58BB" w:rsidP="001E58BB">
      <w:pPr>
        <w:numPr>
          <w:ilvl w:val="0"/>
          <w:numId w:val="4"/>
        </w:numPr>
        <w:shd w:val="clear" w:color="auto" w:fill="FFFFFF"/>
        <w:spacing w:after="75" w:line="486" w:lineRule="atLeast"/>
        <w:ind w:left="0"/>
        <w:rPr>
          <w:rFonts w:ascii="Arial" w:eastAsia="Times New Roman" w:hAnsi="Arial" w:cs="Arial"/>
          <w:color w:val="707070"/>
          <w:sz w:val="26"/>
          <w:szCs w:val="26"/>
        </w:rPr>
      </w:pPr>
      <w:hyperlink r:id="rId10" w:tgtFrame="_" w:history="1">
        <w:r w:rsidRPr="001E58BB">
          <w:rPr>
            <w:rFonts w:ascii="Arial" w:eastAsia="Times New Roman" w:hAnsi="Arial" w:cs="Arial"/>
            <w:color w:val="4B9FBE"/>
            <w:sz w:val="26"/>
            <w:szCs w:val="26"/>
            <w:u w:val="single"/>
          </w:rPr>
          <w:t>Google Chrome</w:t>
        </w:r>
      </w:hyperlink>
    </w:p>
    <w:p w:rsidR="001E58BB" w:rsidRPr="001E58BB" w:rsidRDefault="001E58BB" w:rsidP="001E58BB">
      <w:pPr>
        <w:numPr>
          <w:ilvl w:val="0"/>
          <w:numId w:val="4"/>
        </w:numPr>
        <w:shd w:val="clear" w:color="auto" w:fill="FFFFFF"/>
        <w:spacing w:after="75" w:line="486" w:lineRule="atLeast"/>
        <w:ind w:left="0"/>
        <w:rPr>
          <w:rFonts w:ascii="Arial" w:eastAsia="Times New Roman" w:hAnsi="Arial" w:cs="Arial"/>
          <w:color w:val="707070"/>
          <w:sz w:val="26"/>
          <w:szCs w:val="26"/>
        </w:rPr>
      </w:pPr>
      <w:hyperlink r:id="rId11" w:tgtFrame="_" w:history="1">
        <w:r w:rsidRPr="001E58BB">
          <w:rPr>
            <w:rFonts w:ascii="Arial" w:eastAsia="Times New Roman" w:hAnsi="Arial" w:cs="Arial"/>
            <w:color w:val="4B9FBE"/>
            <w:sz w:val="26"/>
            <w:szCs w:val="26"/>
            <w:u w:val="single"/>
          </w:rPr>
          <w:t>Microsoft Internet Explorer</w:t>
        </w:r>
      </w:hyperlink>
    </w:p>
    <w:p w:rsidR="001E58BB" w:rsidRPr="001E58BB" w:rsidRDefault="001E58BB" w:rsidP="001E58BB">
      <w:pPr>
        <w:numPr>
          <w:ilvl w:val="0"/>
          <w:numId w:val="4"/>
        </w:numPr>
        <w:shd w:val="clear" w:color="auto" w:fill="FFFFFF"/>
        <w:spacing w:after="75" w:line="486" w:lineRule="atLeast"/>
        <w:ind w:left="0"/>
        <w:rPr>
          <w:rFonts w:ascii="Arial" w:eastAsia="Times New Roman" w:hAnsi="Arial" w:cs="Arial"/>
          <w:color w:val="707070"/>
          <w:sz w:val="26"/>
          <w:szCs w:val="26"/>
        </w:rPr>
      </w:pPr>
      <w:hyperlink r:id="rId12" w:tgtFrame="_" w:history="1">
        <w:r w:rsidRPr="001E58BB">
          <w:rPr>
            <w:rFonts w:ascii="Arial" w:eastAsia="Times New Roman" w:hAnsi="Arial" w:cs="Arial"/>
            <w:color w:val="4B9FBE"/>
            <w:sz w:val="26"/>
            <w:szCs w:val="26"/>
            <w:u w:val="single"/>
          </w:rPr>
          <w:t>Mozilla Firefox</w:t>
        </w:r>
      </w:hyperlink>
    </w:p>
    <w:p w:rsidR="001E58BB" w:rsidRPr="001E58BB" w:rsidRDefault="001E58BB" w:rsidP="001E58BB">
      <w:pPr>
        <w:numPr>
          <w:ilvl w:val="0"/>
          <w:numId w:val="4"/>
        </w:numPr>
        <w:shd w:val="clear" w:color="auto" w:fill="FFFFFF"/>
        <w:spacing w:after="0" w:line="486" w:lineRule="atLeast"/>
        <w:ind w:left="0"/>
        <w:rPr>
          <w:rFonts w:ascii="Arial" w:eastAsia="Times New Roman" w:hAnsi="Arial" w:cs="Arial"/>
          <w:color w:val="707070"/>
          <w:sz w:val="26"/>
          <w:szCs w:val="26"/>
        </w:rPr>
      </w:pPr>
      <w:hyperlink r:id="rId13" w:tgtFrame="_" w:history="1">
        <w:r w:rsidRPr="001E58BB">
          <w:rPr>
            <w:rFonts w:ascii="Arial" w:eastAsia="Times New Roman" w:hAnsi="Arial" w:cs="Arial"/>
            <w:color w:val="4B9FBE"/>
            <w:sz w:val="26"/>
            <w:szCs w:val="26"/>
            <w:u w:val="single"/>
          </w:rPr>
          <w:t>Flash</w:t>
        </w:r>
      </w:hyperlink>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b/>
          <w:bCs/>
          <w:color w:val="707070"/>
          <w:sz w:val="26"/>
          <w:szCs w:val="26"/>
        </w:rPr>
        <w:lastRenderedPageBreak/>
        <w:t>B. Opting Out of Cookies:</w:t>
      </w:r>
      <w:r w:rsidRPr="001E58BB">
        <w:rPr>
          <w:rFonts w:ascii="Arial" w:eastAsia="Times New Roman" w:hAnsi="Arial" w:cs="Arial"/>
          <w:color w:val="707070"/>
          <w:sz w:val="26"/>
          <w:szCs w:val="26"/>
        </w:rPr>
        <w:br/>
        <w:t>To opt-out from collection and use of your Web Browsing Data by the Website, use this: </w:t>
      </w:r>
      <w:hyperlink r:id="rId14" w:history="1">
        <w:r w:rsidRPr="001E58BB">
          <w:rPr>
            <w:rFonts w:ascii="Arial" w:eastAsia="Times New Roman" w:hAnsi="Arial" w:cs="Arial"/>
            <w:color w:val="4B9FBE"/>
            <w:sz w:val="26"/>
            <w:szCs w:val="26"/>
            <w:u w:val="single"/>
          </w:rPr>
          <w:t>NAI opt-out tool</w:t>
        </w:r>
      </w:hyperlink>
      <w:r w:rsidRPr="001E58BB">
        <w:rPr>
          <w:rFonts w:ascii="Arial" w:eastAsia="Times New Roman" w:hAnsi="Arial" w:cs="Arial"/>
          <w:color w:val="707070"/>
          <w:sz w:val="26"/>
          <w:szCs w:val="26"/>
        </w:rPr>
        <w:t> provided by the National Advertising Initiative.</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color w:val="707070"/>
          <w:sz w:val="26"/>
          <w:szCs w:val="26"/>
        </w:rPr>
        <w:t>To opt-out from tracking by our display advertising, </w:t>
      </w:r>
      <w:hyperlink r:id="rId15" w:history="1">
        <w:r w:rsidRPr="001E58BB">
          <w:rPr>
            <w:rFonts w:ascii="Arial" w:eastAsia="Times New Roman" w:hAnsi="Arial" w:cs="Arial"/>
            <w:color w:val="4B9FBE"/>
            <w:sz w:val="26"/>
            <w:szCs w:val="26"/>
            <w:u w:val="single"/>
          </w:rPr>
          <w:t>click here</w:t>
        </w:r>
      </w:hyperlink>
      <w:r w:rsidRPr="001E58BB">
        <w:rPr>
          <w:rFonts w:ascii="Arial" w:eastAsia="Times New Roman" w:hAnsi="Arial" w:cs="Arial"/>
          <w:color w:val="707070"/>
          <w:sz w:val="26"/>
          <w:szCs w:val="26"/>
        </w:rPr>
        <w:t>. Some of our Service Providers’ cookies do not have an "opt-out" option, but you always have the option of blocking the use of cookies by changing a setting in your Internet browser.</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b/>
          <w:bCs/>
          <w:color w:val="707070"/>
          <w:sz w:val="26"/>
          <w:szCs w:val="26"/>
        </w:rPr>
        <w:t>C. How to Control Collection of Your PII Online.</w:t>
      </w:r>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b/>
          <w:bCs/>
          <w:color w:val="707070"/>
          <w:sz w:val="26"/>
          <w:szCs w:val="26"/>
        </w:rPr>
        <w:t>1. Social Media</w:t>
      </w:r>
      <w:r w:rsidRPr="001E58BB">
        <w:rPr>
          <w:rFonts w:ascii="Arial" w:eastAsia="Times New Roman" w:hAnsi="Arial" w:cs="Arial"/>
          <w:color w:val="707070"/>
          <w:sz w:val="26"/>
          <w:szCs w:val="26"/>
        </w:rPr>
        <w:br/>
        <w:t>We may engage with you on third party social media sites like Facebook, if you engage with us. By doing so, you "opt in" to sharing your content with us. Be aware that such content (PII, images, captions, and comments, etc.) that you submit (upload, post, comment, share, "like", etc.) to third party social media sites (including any of our message boards or tweets) is publicly visible, not private and cannot be considered private PII. To manage social media notifications you receive, correct or delete your PII, or adjust your privacy settings, access the profile section of your social media accounts and follow the directions there. To learn more about social media privacy settings, follow these links:</w:t>
      </w:r>
    </w:p>
    <w:p w:rsidR="001E58BB" w:rsidRPr="001E58BB" w:rsidRDefault="001E58BB" w:rsidP="001E58BB">
      <w:pPr>
        <w:numPr>
          <w:ilvl w:val="0"/>
          <w:numId w:val="5"/>
        </w:numPr>
        <w:shd w:val="clear" w:color="auto" w:fill="FFFFFF"/>
        <w:spacing w:after="75" w:line="486" w:lineRule="atLeast"/>
        <w:ind w:left="0"/>
        <w:rPr>
          <w:rFonts w:ascii="Arial" w:eastAsia="Times New Roman" w:hAnsi="Arial" w:cs="Arial"/>
          <w:color w:val="707070"/>
          <w:sz w:val="26"/>
          <w:szCs w:val="26"/>
        </w:rPr>
      </w:pPr>
      <w:hyperlink r:id="rId16" w:tgtFrame="_" w:history="1">
        <w:r w:rsidRPr="001E58BB">
          <w:rPr>
            <w:rFonts w:ascii="Arial" w:eastAsia="Times New Roman" w:hAnsi="Arial" w:cs="Arial"/>
            <w:color w:val="4B9FBE"/>
            <w:sz w:val="26"/>
            <w:szCs w:val="26"/>
            <w:u w:val="single"/>
          </w:rPr>
          <w:t>Facebook</w:t>
        </w:r>
      </w:hyperlink>
    </w:p>
    <w:p w:rsidR="001E58BB" w:rsidRPr="001E58BB" w:rsidRDefault="001E58BB" w:rsidP="001E58BB">
      <w:pPr>
        <w:numPr>
          <w:ilvl w:val="0"/>
          <w:numId w:val="5"/>
        </w:numPr>
        <w:shd w:val="clear" w:color="auto" w:fill="FFFFFF"/>
        <w:spacing w:after="75" w:line="486" w:lineRule="atLeast"/>
        <w:ind w:left="0"/>
        <w:rPr>
          <w:rFonts w:ascii="Arial" w:eastAsia="Times New Roman" w:hAnsi="Arial" w:cs="Arial"/>
          <w:color w:val="707070"/>
          <w:sz w:val="26"/>
          <w:szCs w:val="26"/>
        </w:rPr>
      </w:pPr>
      <w:hyperlink r:id="rId17" w:tgtFrame="_" w:history="1">
        <w:r w:rsidRPr="001E58BB">
          <w:rPr>
            <w:rFonts w:ascii="Arial" w:eastAsia="Times New Roman" w:hAnsi="Arial" w:cs="Arial"/>
            <w:color w:val="4B9FBE"/>
            <w:sz w:val="26"/>
            <w:szCs w:val="26"/>
            <w:u w:val="single"/>
          </w:rPr>
          <w:t>Twitter</w:t>
        </w:r>
      </w:hyperlink>
    </w:p>
    <w:p w:rsidR="001E58BB" w:rsidRPr="001E58BB" w:rsidRDefault="001E58BB" w:rsidP="001E58BB">
      <w:pPr>
        <w:numPr>
          <w:ilvl w:val="0"/>
          <w:numId w:val="5"/>
        </w:numPr>
        <w:shd w:val="clear" w:color="auto" w:fill="FFFFFF"/>
        <w:spacing w:after="0" w:line="486" w:lineRule="atLeast"/>
        <w:ind w:left="0"/>
        <w:rPr>
          <w:rFonts w:ascii="Arial" w:eastAsia="Times New Roman" w:hAnsi="Arial" w:cs="Arial"/>
          <w:color w:val="707070"/>
          <w:sz w:val="26"/>
          <w:szCs w:val="26"/>
        </w:rPr>
      </w:pPr>
      <w:hyperlink r:id="rId18" w:anchor="settings/general" w:tgtFrame="_" w:history="1">
        <w:r w:rsidRPr="001E58BB">
          <w:rPr>
            <w:rFonts w:ascii="Arial" w:eastAsia="Times New Roman" w:hAnsi="Arial" w:cs="Arial"/>
            <w:color w:val="4B9FBE"/>
            <w:sz w:val="26"/>
            <w:szCs w:val="26"/>
            <w:u w:val="single"/>
          </w:rPr>
          <w:t>Google+</w:t>
        </w:r>
      </w:hyperlink>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b/>
          <w:bCs/>
          <w:color w:val="707070"/>
          <w:sz w:val="26"/>
          <w:szCs w:val="26"/>
        </w:rPr>
        <w:t>2. Service Providers</w:t>
      </w:r>
      <w:r w:rsidRPr="001E58BB">
        <w:rPr>
          <w:rFonts w:ascii="Arial" w:eastAsia="Times New Roman" w:hAnsi="Arial" w:cs="Arial"/>
          <w:color w:val="707070"/>
          <w:sz w:val="26"/>
          <w:szCs w:val="26"/>
        </w:rPr>
        <w:br/>
        <w:t>We work with various Service Providers who may use cookies, web beacons, and similar technologies to collect user data. We are not responsible for our Service Providers’ privacy practices. Please click on the links below to review the privacy policies of our Service Providers:</w:t>
      </w:r>
    </w:p>
    <w:p w:rsidR="001E58BB" w:rsidRPr="001E58BB" w:rsidRDefault="001E58BB" w:rsidP="001E58BB">
      <w:pPr>
        <w:numPr>
          <w:ilvl w:val="0"/>
          <w:numId w:val="6"/>
        </w:numPr>
        <w:shd w:val="clear" w:color="auto" w:fill="FFFFFF"/>
        <w:spacing w:after="75" w:line="486" w:lineRule="atLeast"/>
        <w:ind w:left="0"/>
        <w:rPr>
          <w:rFonts w:ascii="Arial" w:eastAsia="Times New Roman" w:hAnsi="Arial" w:cs="Arial"/>
          <w:color w:val="707070"/>
          <w:sz w:val="26"/>
          <w:szCs w:val="26"/>
        </w:rPr>
      </w:pPr>
      <w:hyperlink r:id="rId19" w:tgtFrame="_" w:history="1">
        <w:r w:rsidRPr="001E58BB">
          <w:rPr>
            <w:rFonts w:ascii="Arial" w:eastAsia="Times New Roman" w:hAnsi="Arial" w:cs="Arial"/>
            <w:color w:val="4B9FBE"/>
            <w:sz w:val="26"/>
            <w:szCs w:val="26"/>
            <w:u w:val="single"/>
          </w:rPr>
          <w:t>Google Ad Words</w:t>
        </w:r>
      </w:hyperlink>
    </w:p>
    <w:p w:rsidR="001E58BB" w:rsidRPr="001E58BB" w:rsidRDefault="001E58BB" w:rsidP="001E58BB">
      <w:pPr>
        <w:numPr>
          <w:ilvl w:val="0"/>
          <w:numId w:val="6"/>
        </w:numPr>
        <w:shd w:val="clear" w:color="auto" w:fill="FFFFFF"/>
        <w:spacing w:after="75" w:line="486" w:lineRule="atLeast"/>
        <w:ind w:left="0"/>
        <w:rPr>
          <w:rFonts w:ascii="Arial" w:eastAsia="Times New Roman" w:hAnsi="Arial" w:cs="Arial"/>
          <w:color w:val="707070"/>
          <w:sz w:val="26"/>
          <w:szCs w:val="26"/>
        </w:rPr>
      </w:pPr>
      <w:hyperlink r:id="rId20" w:anchor="!/about/privacy/" w:tgtFrame="_" w:history="1">
        <w:r w:rsidRPr="001E58BB">
          <w:rPr>
            <w:rFonts w:ascii="Arial" w:eastAsia="Times New Roman" w:hAnsi="Arial" w:cs="Arial"/>
            <w:color w:val="4B9FBE"/>
            <w:sz w:val="26"/>
            <w:szCs w:val="26"/>
            <w:u w:val="single"/>
          </w:rPr>
          <w:t>Facebook</w:t>
        </w:r>
      </w:hyperlink>
    </w:p>
    <w:p w:rsidR="001E58BB" w:rsidRPr="001E58BB" w:rsidRDefault="001E58BB" w:rsidP="001E58BB">
      <w:pPr>
        <w:numPr>
          <w:ilvl w:val="0"/>
          <w:numId w:val="6"/>
        </w:numPr>
        <w:shd w:val="clear" w:color="auto" w:fill="FFFFFF"/>
        <w:spacing w:after="0" w:line="486" w:lineRule="atLeast"/>
        <w:ind w:left="0"/>
        <w:rPr>
          <w:rFonts w:ascii="Arial" w:eastAsia="Times New Roman" w:hAnsi="Arial" w:cs="Arial"/>
          <w:color w:val="707070"/>
          <w:sz w:val="26"/>
          <w:szCs w:val="26"/>
        </w:rPr>
      </w:pPr>
      <w:hyperlink r:id="rId21" w:tgtFrame="_" w:history="1">
        <w:r w:rsidRPr="001E58BB">
          <w:rPr>
            <w:rFonts w:ascii="Arial" w:eastAsia="Times New Roman" w:hAnsi="Arial" w:cs="Arial"/>
            <w:color w:val="4B9FBE"/>
            <w:sz w:val="26"/>
            <w:szCs w:val="26"/>
            <w:u w:val="single"/>
          </w:rPr>
          <w:t>Twitter</w:t>
        </w:r>
      </w:hyperlink>
    </w:p>
    <w:p w:rsidR="001E58BB" w:rsidRPr="001E58BB" w:rsidRDefault="001E58BB" w:rsidP="001E58BB">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b/>
          <w:bCs/>
          <w:color w:val="707070"/>
          <w:sz w:val="26"/>
          <w:szCs w:val="26"/>
        </w:rPr>
        <w:t>D. Correcting your Personal Information:</w:t>
      </w:r>
      <w:r w:rsidRPr="001E58BB">
        <w:rPr>
          <w:rFonts w:ascii="Arial" w:eastAsia="Times New Roman" w:hAnsi="Arial" w:cs="Arial"/>
          <w:color w:val="707070"/>
          <w:sz w:val="26"/>
          <w:szCs w:val="26"/>
        </w:rPr>
        <w:br/>
        <w:t>If you have any questions about accessing or updating information we have on file about you, please contact the hospital directly.</w:t>
      </w:r>
    </w:p>
    <w:p w:rsidR="001E58BB" w:rsidRPr="001E58BB" w:rsidRDefault="001E58BB" w:rsidP="001E58BB">
      <w:pPr>
        <w:shd w:val="clear" w:color="auto" w:fill="FFFFFF"/>
        <w:spacing w:after="450" w:line="441" w:lineRule="atLeast"/>
        <w:outlineLvl w:val="1"/>
        <w:rPr>
          <w:rFonts w:ascii="Arial" w:eastAsia="Times New Roman" w:hAnsi="Arial" w:cs="Arial"/>
          <w:color w:val="23678E"/>
          <w:sz w:val="37"/>
          <w:szCs w:val="37"/>
        </w:rPr>
      </w:pPr>
      <w:r w:rsidRPr="001E58BB">
        <w:rPr>
          <w:rFonts w:ascii="Arial" w:eastAsia="Times New Roman" w:hAnsi="Arial" w:cs="Arial"/>
          <w:color w:val="23678E"/>
          <w:sz w:val="37"/>
          <w:szCs w:val="37"/>
        </w:rPr>
        <w:t>V. REVISIONS TO THE PRIVACY POLICY</w:t>
      </w:r>
    </w:p>
    <w:p w:rsidR="00121FC7" w:rsidRPr="00727422" w:rsidRDefault="001E58BB" w:rsidP="00727422">
      <w:pPr>
        <w:shd w:val="clear" w:color="auto" w:fill="FFFFFF"/>
        <w:spacing w:after="600" w:line="486" w:lineRule="atLeast"/>
        <w:rPr>
          <w:rFonts w:ascii="Arial" w:eastAsia="Times New Roman" w:hAnsi="Arial" w:cs="Arial"/>
          <w:color w:val="707070"/>
          <w:sz w:val="26"/>
          <w:szCs w:val="26"/>
        </w:rPr>
      </w:pPr>
      <w:r w:rsidRPr="001E58BB">
        <w:rPr>
          <w:rFonts w:ascii="Arial" w:eastAsia="Times New Roman" w:hAnsi="Arial" w:cs="Arial"/>
          <w:color w:val="707070"/>
          <w:sz w:val="26"/>
          <w:szCs w:val="26"/>
        </w:rPr>
        <w:t>Please be aware that our Privacy Policy may be changed by updating this page. If we collect personal information or data from or about you, we will use it according to the Privacy Policy in effect at the time the data is gathered. This Privacy Policy, together with the Website’s </w:t>
      </w:r>
      <w:hyperlink r:id="rId22" w:history="1">
        <w:r w:rsidRPr="001E58BB">
          <w:rPr>
            <w:rFonts w:ascii="Arial" w:eastAsia="Times New Roman" w:hAnsi="Arial" w:cs="Arial"/>
            <w:color w:val="4B9FBE"/>
            <w:sz w:val="26"/>
            <w:szCs w:val="26"/>
            <w:u w:val="single"/>
          </w:rPr>
          <w:t>Terms of Use</w:t>
        </w:r>
      </w:hyperlink>
      <w:r w:rsidRPr="001E58BB">
        <w:rPr>
          <w:rFonts w:ascii="Arial" w:eastAsia="Times New Roman" w:hAnsi="Arial" w:cs="Arial"/>
          <w:color w:val="707070"/>
          <w:sz w:val="26"/>
          <w:szCs w:val="26"/>
        </w:rPr>
        <w:t xml:space="preserve">, contains the entire agreement between you and Company with respect to the Website and any services provided by the Website. You should review this Privacy Policy periodically to ensure you </w:t>
      </w:r>
      <w:r w:rsidR="00727422" w:rsidRPr="001E58BB">
        <w:rPr>
          <w:rFonts w:ascii="Arial" w:eastAsia="Times New Roman" w:hAnsi="Arial" w:cs="Arial"/>
          <w:color w:val="707070"/>
          <w:sz w:val="26"/>
          <w:szCs w:val="26"/>
        </w:rPr>
        <w:t>agree</w:t>
      </w:r>
      <w:bookmarkStart w:id="0" w:name="_GoBack"/>
      <w:bookmarkEnd w:id="0"/>
      <w:r w:rsidRPr="001E58BB">
        <w:rPr>
          <w:rFonts w:ascii="Arial" w:eastAsia="Times New Roman" w:hAnsi="Arial" w:cs="Arial"/>
          <w:color w:val="707070"/>
          <w:sz w:val="26"/>
          <w:szCs w:val="26"/>
        </w:rPr>
        <w:t xml:space="preserve"> with any updates or changes. Your continued use of our website following any changes will mean you accept such changes.</w:t>
      </w:r>
    </w:p>
    <w:sectPr w:rsidR="00121FC7" w:rsidRPr="007274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422" w:rsidRDefault="00727422" w:rsidP="00727422">
      <w:pPr>
        <w:spacing w:after="0" w:line="240" w:lineRule="auto"/>
      </w:pPr>
      <w:r>
        <w:separator/>
      </w:r>
    </w:p>
  </w:endnote>
  <w:endnote w:type="continuationSeparator" w:id="0">
    <w:p w:rsidR="00727422" w:rsidRDefault="00727422" w:rsidP="0072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422" w:rsidRDefault="00727422" w:rsidP="00727422">
      <w:pPr>
        <w:spacing w:after="0" w:line="240" w:lineRule="auto"/>
      </w:pPr>
      <w:r>
        <w:separator/>
      </w:r>
    </w:p>
  </w:footnote>
  <w:footnote w:type="continuationSeparator" w:id="0">
    <w:p w:rsidR="00727422" w:rsidRDefault="00727422" w:rsidP="00727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C1158"/>
    <w:multiLevelType w:val="multilevel"/>
    <w:tmpl w:val="1B2C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77F11"/>
    <w:multiLevelType w:val="multilevel"/>
    <w:tmpl w:val="F9BE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0A45DE"/>
    <w:multiLevelType w:val="multilevel"/>
    <w:tmpl w:val="17CA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811D8"/>
    <w:multiLevelType w:val="multilevel"/>
    <w:tmpl w:val="7FC2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196607"/>
    <w:multiLevelType w:val="multilevel"/>
    <w:tmpl w:val="A97C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020AD4"/>
    <w:multiLevelType w:val="multilevel"/>
    <w:tmpl w:val="303E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BB"/>
    <w:rsid w:val="001E58BB"/>
    <w:rsid w:val="006C7FA9"/>
    <w:rsid w:val="00727422"/>
    <w:rsid w:val="008E657C"/>
    <w:rsid w:val="00EB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A1329"/>
  <w15:chartTrackingRefBased/>
  <w15:docId w15:val="{769E8485-94C6-4486-ACC9-7CE80865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E58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58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8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58B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E58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58BB"/>
    <w:rPr>
      <w:color w:val="0000FF"/>
      <w:u w:val="single"/>
    </w:rPr>
  </w:style>
  <w:style w:type="character" w:styleId="Strong">
    <w:name w:val="Strong"/>
    <w:basedOn w:val="DefaultParagraphFont"/>
    <w:uiPriority w:val="22"/>
    <w:qFormat/>
    <w:rsid w:val="001E58BB"/>
    <w:rPr>
      <w:b/>
      <w:bCs/>
    </w:rPr>
  </w:style>
  <w:style w:type="paragraph" w:customStyle="1" w:styleId="last">
    <w:name w:val="last"/>
    <w:basedOn w:val="Normal"/>
    <w:rsid w:val="001E58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cookies/" TargetMode="External"/><Relationship Id="rId13" Type="http://schemas.openxmlformats.org/officeDocument/2006/relationships/hyperlink" Target="http://www.macromedia.com/support/documentation/en/flashplayer/help/settings_manager.html" TargetMode="External"/><Relationship Id="rId18" Type="http://schemas.openxmlformats.org/officeDocument/2006/relationships/hyperlink" Target="https://mail.google.com/mail/?hl=en&amp;shva=1" TargetMode="External"/><Relationship Id="rId3" Type="http://schemas.openxmlformats.org/officeDocument/2006/relationships/settings" Target="settings.xml"/><Relationship Id="rId21" Type="http://schemas.openxmlformats.org/officeDocument/2006/relationships/hyperlink" Target="https://twitter.com/privacy?lang=en" TargetMode="External"/><Relationship Id="rId7" Type="http://schemas.openxmlformats.org/officeDocument/2006/relationships/hyperlink" Target="https://www.veniceregional.com/Venice-Regional-Bayfront-Health/privacy-practices.aspx" TargetMode="External"/><Relationship Id="rId12" Type="http://schemas.openxmlformats.org/officeDocument/2006/relationships/hyperlink" Target="http://support.mozilla.com/en-US/kb/Options+window+-+Privacy+panel" TargetMode="External"/><Relationship Id="rId17" Type="http://schemas.openxmlformats.org/officeDocument/2006/relationships/hyperlink" Target="https://support.twitter.com/groups/51-me" TargetMode="External"/><Relationship Id="rId2" Type="http://schemas.openxmlformats.org/officeDocument/2006/relationships/styles" Target="styles.xml"/><Relationship Id="rId16" Type="http://schemas.openxmlformats.org/officeDocument/2006/relationships/hyperlink" Target="https://www.facebook.com/about/basics/" TargetMode="External"/><Relationship Id="rId20" Type="http://schemas.openxmlformats.org/officeDocument/2006/relationships/hyperlink" Target="https://www.facebook.com/about/privacy/your-info-on-f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info/cookies.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etworkadvertising.org/choices" TargetMode="External"/><Relationship Id="rId23" Type="http://schemas.openxmlformats.org/officeDocument/2006/relationships/fontTable" Target="fontTable.xml"/><Relationship Id="rId10" Type="http://schemas.openxmlformats.org/officeDocument/2006/relationships/hyperlink" Target="https://www.google.com/chrome/browser/privacy/" TargetMode="External"/><Relationship Id="rId19" Type="http://schemas.openxmlformats.org/officeDocument/2006/relationships/hyperlink" Target="http://www.google.com/policies/technologies/ads/" TargetMode="External"/><Relationship Id="rId4" Type="http://schemas.openxmlformats.org/officeDocument/2006/relationships/webSettings" Target="webSettings.xml"/><Relationship Id="rId9" Type="http://schemas.openxmlformats.org/officeDocument/2006/relationships/hyperlink" Target="http://www.google.com/analytics/learn/privacy.html" TargetMode="External"/><Relationship Id="rId14" Type="http://schemas.openxmlformats.org/officeDocument/2006/relationships/hyperlink" Target="http://www.networkadvertising.org/choices" TargetMode="External"/><Relationship Id="rId22" Type="http://schemas.openxmlformats.org/officeDocument/2006/relationships/hyperlink" Target="https://www.veniceregional.com/Venice-Regional-Bayfront-Health/terms-condi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Ortiz, Rachel R</dc:creator>
  <cp:keywords/>
  <dc:description/>
  <cp:lastModifiedBy>Ortiz, Rachel R</cp:lastModifiedBy>
  <cp:revision>1</cp:revision>
  <dcterms:created xsi:type="dcterms:W3CDTF">2019-04-03T01:07:00Z</dcterms:created>
  <dcterms:modified xsi:type="dcterms:W3CDTF">2019-04-03T01:51:00Z</dcterms:modified>
</cp:coreProperties>
</file>