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3C5A2" w14:textId="77777777" w:rsidR="00AB6E05" w:rsidRDefault="001531E9" w:rsidP="00B46040">
      <w:pPr>
        <w:jc w:val="center"/>
      </w:pPr>
      <w:r>
        <w:rPr>
          <w:noProof/>
        </w:rPr>
        <w:drawing>
          <wp:inline distT="0" distB="0" distL="0" distR="0" wp14:anchorId="6C8FC9B2" wp14:editId="6339AEA5">
            <wp:extent cx="1181100" cy="6931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80414_1501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3448" cy="700377"/>
                    </a:xfrm>
                    <a:prstGeom prst="rect">
                      <a:avLst/>
                    </a:prstGeom>
                  </pic:spPr>
                </pic:pic>
              </a:graphicData>
            </a:graphic>
          </wp:inline>
        </w:drawing>
      </w:r>
      <w:r>
        <w:t xml:space="preserve">    </w:t>
      </w:r>
      <w:r w:rsidR="00B46040">
        <w:rPr>
          <w:noProof/>
        </w:rPr>
        <w:drawing>
          <wp:inline distT="0" distB="0" distL="0" distR="0" wp14:anchorId="36EDC8E2" wp14:editId="5B4050E1">
            <wp:extent cx="1571625" cy="71584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HS LOGO - Cop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6929" cy="741033"/>
                    </a:xfrm>
                    <a:prstGeom prst="rect">
                      <a:avLst/>
                    </a:prstGeom>
                  </pic:spPr>
                </pic:pic>
              </a:graphicData>
            </a:graphic>
          </wp:inline>
        </w:drawing>
      </w:r>
      <w:r>
        <w:t xml:space="preserve">  </w:t>
      </w:r>
      <w:r w:rsidR="00BC574F">
        <w:rPr>
          <w:noProof/>
          <w:sz w:val="28"/>
          <w:szCs w:val="28"/>
        </w:rPr>
        <w:drawing>
          <wp:inline distT="0" distB="0" distL="0" distR="0" wp14:anchorId="4D6BAC37" wp14:editId="36BAAA13">
            <wp:extent cx="1952244"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n creek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5526" cy="681532"/>
                    </a:xfrm>
                    <a:prstGeom prst="rect">
                      <a:avLst/>
                    </a:prstGeom>
                  </pic:spPr>
                </pic:pic>
              </a:graphicData>
            </a:graphic>
          </wp:inline>
        </w:drawing>
      </w:r>
      <w:r w:rsidR="00E01AA4">
        <w:t xml:space="preserve">  </w:t>
      </w:r>
      <w:r w:rsidR="00E01AA4">
        <w:rPr>
          <w:noProof/>
        </w:rPr>
        <w:drawing>
          <wp:inline distT="0" distB="0" distL="0" distR="0" wp14:anchorId="321B6A8D" wp14:editId="60D38048">
            <wp:extent cx="1208147" cy="66357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lcon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9400" cy="675248"/>
                    </a:xfrm>
                    <a:prstGeom prst="rect">
                      <a:avLst/>
                    </a:prstGeom>
                  </pic:spPr>
                </pic:pic>
              </a:graphicData>
            </a:graphic>
          </wp:inline>
        </w:drawing>
      </w:r>
    </w:p>
    <w:p w14:paraId="7CF1A3AD" w14:textId="77777777" w:rsidR="00B46040" w:rsidRDefault="00B46040" w:rsidP="00B46040">
      <w:pPr>
        <w:jc w:val="center"/>
      </w:pPr>
    </w:p>
    <w:p w14:paraId="5D211D28" w14:textId="77777777" w:rsidR="00B46040" w:rsidRPr="00FE4915" w:rsidRDefault="004971A7" w:rsidP="00B46040">
      <w:pPr>
        <w:jc w:val="center"/>
        <w:rPr>
          <w:b/>
          <w:i/>
          <w:sz w:val="36"/>
          <w:szCs w:val="36"/>
        </w:rPr>
      </w:pPr>
      <w:r w:rsidRPr="00FE4915">
        <w:rPr>
          <w:b/>
          <w:i/>
          <w:sz w:val="36"/>
          <w:szCs w:val="36"/>
        </w:rPr>
        <w:t>First Annual Tims Ford Power</w:t>
      </w:r>
      <w:r w:rsidR="001531E9" w:rsidRPr="00FE4915">
        <w:rPr>
          <w:b/>
          <w:i/>
          <w:sz w:val="36"/>
          <w:szCs w:val="36"/>
        </w:rPr>
        <w:t>s</w:t>
      </w:r>
      <w:r w:rsidRPr="00FE4915">
        <w:rPr>
          <w:b/>
          <w:i/>
          <w:sz w:val="36"/>
          <w:szCs w:val="36"/>
        </w:rPr>
        <w:t>ports</w:t>
      </w:r>
      <w:r w:rsidR="00FF3CA8" w:rsidRPr="00FE4915">
        <w:rPr>
          <w:b/>
          <w:i/>
          <w:sz w:val="36"/>
          <w:szCs w:val="36"/>
        </w:rPr>
        <w:t xml:space="preserve"> – SCTN </w:t>
      </w:r>
      <w:r w:rsidRPr="00FE4915">
        <w:rPr>
          <w:b/>
          <w:i/>
          <w:sz w:val="36"/>
          <w:szCs w:val="36"/>
        </w:rPr>
        <w:t>Bass Open Tournament</w:t>
      </w:r>
    </w:p>
    <w:p w14:paraId="5A68645E" w14:textId="77777777" w:rsidR="009579BF" w:rsidRPr="00623FA7" w:rsidRDefault="008D576E" w:rsidP="00623FA7">
      <w:pPr>
        <w:spacing w:after="0"/>
        <w:jc w:val="center"/>
        <w:rPr>
          <w:sz w:val="32"/>
          <w:szCs w:val="32"/>
        </w:rPr>
      </w:pPr>
      <w:r>
        <w:rPr>
          <w:sz w:val="32"/>
          <w:szCs w:val="32"/>
        </w:rPr>
        <w:t xml:space="preserve">28 </w:t>
      </w:r>
      <w:r w:rsidR="003D478D">
        <w:rPr>
          <w:sz w:val="32"/>
          <w:szCs w:val="32"/>
        </w:rPr>
        <w:t>April 2019</w:t>
      </w:r>
      <w:r w:rsidR="00DF7824">
        <w:rPr>
          <w:sz w:val="32"/>
          <w:szCs w:val="32"/>
        </w:rPr>
        <w:t>, SUNDAY</w:t>
      </w:r>
      <w:r w:rsidR="009579BF" w:rsidRPr="00623FA7">
        <w:rPr>
          <w:sz w:val="32"/>
          <w:szCs w:val="32"/>
        </w:rPr>
        <w:t xml:space="preserve">, </w:t>
      </w:r>
      <w:r w:rsidR="00C378FD">
        <w:rPr>
          <w:sz w:val="32"/>
          <w:szCs w:val="32"/>
        </w:rPr>
        <w:t>Winchester City Park/Bass Club Ramp</w:t>
      </w:r>
      <w:r w:rsidR="009579BF" w:rsidRPr="00623FA7">
        <w:rPr>
          <w:sz w:val="32"/>
          <w:szCs w:val="32"/>
        </w:rPr>
        <w:t xml:space="preserve"> </w:t>
      </w:r>
    </w:p>
    <w:p w14:paraId="71DF4602" w14:textId="77777777" w:rsidR="00525E3E" w:rsidRPr="00623FA7" w:rsidRDefault="00525E3E" w:rsidP="00623FA7">
      <w:pPr>
        <w:spacing w:after="0"/>
        <w:jc w:val="center"/>
        <w:rPr>
          <w:sz w:val="32"/>
          <w:szCs w:val="32"/>
        </w:rPr>
      </w:pPr>
      <w:r w:rsidRPr="00623FA7">
        <w:rPr>
          <w:sz w:val="32"/>
          <w:szCs w:val="32"/>
        </w:rPr>
        <w:t xml:space="preserve">Benefiting the </w:t>
      </w:r>
      <w:r w:rsidR="009579BF" w:rsidRPr="00623FA7">
        <w:rPr>
          <w:sz w:val="32"/>
          <w:szCs w:val="32"/>
        </w:rPr>
        <w:t xml:space="preserve">Tennessee </w:t>
      </w:r>
      <w:r w:rsidR="00474078">
        <w:rPr>
          <w:sz w:val="32"/>
          <w:szCs w:val="32"/>
        </w:rPr>
        <w:t xml:space="preserve">BASS Nation </w:t>
      </w:r>
      <w:r w:rsidRPr="00623FA7">
        <w:rPr>
          <w:sz w:val="32"/>
          <w:szCs w:val="32"/>
        </w:rPr>
        <w:t>Junior</w:t>
      </w:r>
      <w:r w:rsidR="009579BF" w:rsidRPr="00623FA7">
        <w:rPr>
          <w:sz w:val="32"/>
          <w:szCs w:val="32"/>
        </w:rPr>
        <w:t xml:space="preserve"> Division</w:t>
      </w:r>
      <w:r w:rsidRPr="00623FA7">
        <w:rPr>
          <w:sz w:val="32"/>
          <w:szCs w:val="32"/>
        </w:rPr>
        <w:t xml:space="preserve"> State Championship fund</w:t>
      </w:r>
      <w:r w:rsidR="004971A7">
        <w:rPr>
          <w:sz w:val="32"/>
          <w:szCs w:val="32"/>
        </w:rPr>
        <w:t xml:space="preserve"> and </w:t>
      </w:r>
      <w:r w:rsidR="00C123E0">
        <w:rPr>
          <w:sz w:val="32"/>
          <w:szCs w:val="32"/>
        </w:rPr>
        <w:t xml:space="preserve">SCTN </w:t>
      </w:r>
      <w:r w:rsidR="004971A7">
        <w:rPr>
          <w:sz w:val="32"/>
          <w:szCs w:val="32"/>
        </w:rPr>
        <w:t xml:space="preserve">BASS Nation </w:t>
      </w:r>
      <w:r w:rsidRPr="00623FA7">
        <w:rPr>
          <w:sz w:val="32"/>
          <w:szCs w:val="32"/>
        </w:rPr>
        <w:t>High School Scholarships</w:t>
      </w:r>
    </w:p>
    <w:p w14:paraId="1D8DAF18" w14:textId="77777777" w:rsidR="00CF49B1" w:rsidRPr="00623FA7" w:rsidRDefault="00CF49B1" w:rsidP="00623FA7">
      <w:pPr>
        <w:spacing w:after="0"/>
        <w:jc w:val="center"/>
      </w:pPr>
    </w:p>
    <w:p w14:paraId="5F82E2A4" w14:textId="77777777" w:rsidR="00525E3E" w:rsidRPr="00CF49B1" w:rsidRDefault="00525E3E" w:rsidP="00CF49B1">
      <w:pPr>
        <w:spacing w:after="0"/>
        <w:jc w:val="center"/>
        <w:rPr>
          <w:sz w:val="28"/>
          <w:szCs w:val="28"/>
        </w:rPr>
      </w:pPr>
      <w:r w:rsidRPr="00474078">
        <w:rPr>
          <w:b/>
          <w:sz w:val="28"/>
          <w:szCs w:val="28"/>
        </w:rPr>
        <w:t>Open to ALL ANGLERS</w:t>
      </w:r>
      <w:r w:rsidRPr="00CF49B1">
        <w:rPr>
          <w:sz w:val="28"/>
          <w:szCs w:val="28"/>
        </w:rPr>
        <w:t xml:space="preserve"> (You do not need to be a member of BASS)</w:t>
      </w:r>
    </w:p>
    <w:p w14:paraId="3B3D8CE3" w14:textId="77777777" w:rsidR="00525E3E" w:rsidRPr="00CC2D3C" w:rsidRDefault="00525E3E" w:rsidP="00CF49B1">
      <w:pPr>
        <w:spacing w:after="0"/>
        <w:jc w:val="center"/>
        <w:rPr>
          <w:sz w:val="24"/>
          <w:szCs w:val="24"/>
        </w:rPr>
      </w:pPr>
      <w:r w:rsidRPr="00CC2D3C">
        <w:rPr>
          <w:sz w:val="24"/>
          <w:szCs w:val="24"/>
        </w:rPr>
        <w:t>Entry Fee $</w:t>
      </w:r>
      <w:r w:rsidR="004971A7" w:rsidRPr="00CC2D3C">
        <w:rPr>
          <w:sz w:val="24"/>
          <w:szCs w:val="24"/>
        </w:rPr>
        <w:t>100</w:t>
      </w:r>
      <w:r w:rsidRPr="00CC2D3C">
        <w:rPr>
          <w:sz w:val="24"/>
          <w:szCs w:val="24"/>
        </w:rPr>
        <w:t xml:space="preserve"> (includes Big Fish)</w:t>
      </w:r>
    </w:p>
    <w:p w14:paraId="4352BC1A" w14:textId="77777777" w:rsidR="009579BF" w:rsidRPr="00536410" w:rsidRDefault="009579BF" w:rsidP="00CF49B1">
      <w:pPr>
        <w:spacing w:after="0"/>
        <w:jc w:val="center"/>
        <w:rPr>
          <w:b/>
          <w:sz w:val="24"/>
          <w:szCs w:val="24"/>
        </w:rPr>
      </w:pPr>
      <w:r w:rsidRPr="00536410">
        <w:rPr>
          <w:b/>
          <w:sz w:val="24"/>
          <w:szCs w:val="24"/>
        </w:rPr>
        <w:t>Safe Daylight</w:t>
      </w:r>
      <w:r w:rsidR="00536410" w:rsidRPr="00536410">
        <w:rPr>
          <w:b/>
          <w:sz w:val="24"/>
          <w:szCs w:val="24"/>
        </w:rPr>
        <w:t xml:space="preserve"> Start, First flight of 25</w:t>
      </w:r>
      <w:r w:rsidR="008D576E">
        <w:rPr>
          <w:b/>
          <w:sz w:val="24"/>
          <w:szCs w:val="24"/>
        </w:rPr>
        <w:t xml:space="preserve"> boats</w:t>
      </w:r>
      <w:r w:rsidR="00536410" w:rsidRPr="00536410">
        <w:rPr>
          <w:b/>
          <w:sz w:val="24"/>
          <w:szCs w:val="24"/>
        </w:rPr>
        <w:t xml:space="preserve"> due in at 2pm</w:t>
      </w:r>
      <w:r w:rsidR="006F4488">
        <w:rPr>
          <w:b/>
          <w:sz w:val="24"/>
          <w:szCs w:val="24"/>
        </w:rPr>
        <w:t>, second flight 2:15pm….</w:t>
      </w:r>
    </w:p>
    <w:p w14:paraId="580710E7" w14:textId="77777777" w:rsidR="009579BF" w:rsidRPr="00CC2D3C" w:rsidRDefault="00525E3E" w:rsidP="003F3D20">
      <w:pPr>
        <w:spacing w:after="0"/>
        <w:jc w:val="center"/>
        <w:rPr>
          <w:sz w:val="24"/>
          <w:szCs w:val="24"/>
        </w:rPr>
      </w:pPr>
      <w:r w:rsidRPr="00CC2D3C">
        <w:rPr>
          <w:sz w:val="24"/>
          <w:szCs w:val="24"/>
        </w:rPr>
        <w:t xml:space="preserve">Teams may consist of </w:t>
      </w:r>
      <w:r w:rsidR="004971A7" w:rsidRPr="00CC2D3C">
        <w:rPr>
          <w:sz w:val="24"/>
          <w:szCs w:val="24"/>
        </w:rPr>
        <w:t>1 or 2 anglers</w:t>
      </w:r>
    </w:p>
    <w:p w14:paraId="2220577E" w14:textId="77777777" w:rsidR="00CD3232" w:rsidRPr="00623FA7" w:rsidRDefault="00CD3232" w:rsidP="003F3D20">
      <w:pPr>
        <w:spacing w:after="0"/>
        <w:jc w:val="center"/>
      </w:pPr>
    </w:p>
    <w:p w14:paraId="4DC953FD" w14:textId="77777777" w:rsidR="00373B62" w:rsidRPr="00C6155F" w:rsidRDefault="00373B62" w:rsidP="00C6155F">
      <w:pPr>
        <w:spacing w:after="0"/>
        <w:jc w:val="center"/>
        <w:rPr>
          <w:sz w:val="24"/>
          <w:szCs w:val="24"/>
        </w:rPr>
      </w:pPr>
      <w:r w:rsidRPr="00C6155F">
        <w:rPr>
          <w:sz w:val="24"/>
          <w:szCs w:val="24"/>
        </w:rPr>
        <w:t>Starting position will be determined as registration is received</w:t>
      </w:r>
      <w:r w:rsidR="009579BF" w:rsidRPr="00C6155F">
        <w:rPr>
          <w:sz w:val="24"/>
          <w:szCs w:val="24"/>
        </w:rPr>
        <w:t xml:space="preserve"> </w:t>
      </w:r>
    </w:p>
    <w:p w14:paraId="3FA7FB3C" w14:textId="77777777" w:rsidR="009579BF" w:rsidRPr="00C6155F" w:rsidRDefault="009579BF" w:rsidP="00C6155F">
      <w:pPr>
        <w:spacing w:after="0"/>
        <w:jc w:val="center"/>
        <w:rPr>
          <w:sz w:val="24"/>
          <w:szCs w:val="24"/>
        </w:rPr>
      </w:pPr>
      <w:r w:rsidRPr="00C6155F">
        <w:rPr>
          <w:sz w:val="24"/>
          <w:szCs w:val="24"/>
        </w:rPr>
        <w:t xml:space="preserve">5 fish limit any combination </w:t>
      </w:r>
    </w:p>
    <w:p w14:paraId="2A5DFCF9" w14:textId="77777777" w:rsidR="009579BF" w:rsidRPr="00C6155F" w:rsidRDefault="009579BF" w:rsidP="00C6155F">
      <w:pPr>
        <w:spacing w:after="0"/>
        <w:jc w:val="center"/>
        <w:rPr>
          <w:sz w:val="24"/>
          <w:szCs w:val="24"/>
        </w:rPr>
      </w:pPr>
      <w:r w:rsidRPr="00C6155F">
        <w:rPr>
          <w:sz w:val="24"/>
          <w:szCs w:val="24"/>
        </w:rPr>
        <w:t>Smallmouth 18 inch minimum</w:t>
      </w:r>
    </w:p>
    <w:p w14:paraId="72BE9D91" w14:textId="77777777" w:rsidR="009579BF" w:rsidRPr="00C6155F" w:rsidRDefault="009579BF" w:rsidP="00C6155F">
      <w:pPr>
        <w:spacing w:after="0"/>
        <w:jc w:val="center"/>
        <w:rPr>
          <w:sz w:val="24"/>
          <w:szCs w:val="24"/>
        </w:rPr>
      </w:pPr>
      <w:r w:rsidRPr="00C6155F">
        <w:rPr>
          <w:sz w:val="24"/>
          <w:szCs w:val="24"/>
        </w:rPr>
        <w:t>Largemouth and Spotted Bass 15 inches</w:t>
      </w:r>
    </w:p>
    <w:p w14:paraId="15AFBDF6" w14:textId="77777777" w:rsidR="009579BF" w:rsidRPr="00C6155F" w:rsidRDefault="009579BF" w:rsidP="009579BF">
      <w:pPr>
        <w:spacing w:after="0"/>
        <w:jc w:val="center"/>
        <w:rPr>
          <w:sz w:val="24"/>
          <w:szCs w:val="24"/>
        </w:rPr>
      </w:pPr>
    </w:p>
    <w:p w14:paraId="12174AA1" w14:textId="77777777" w:rsidR="009579BF" w:rsidRPr="001531E9" w:rsidRDefault="009579BF" w:rsidP="00CC2D3C">
      <w:pPr>
        <w:spacing w:after="0"/>
        <w:jc w:val="center"/>
        <w:rPr>
          <w:sz w:val="24"/>
          <w:szCs w:val="24"/>
        </w:rPr>
      </w:pPr>
      <w:r w:rsidRPr="001531E9">
        <w:rPr>
          <w:sz w:val="24"/>
          <w:szCs w:val="24"/>
        </w:rPr>
        <w:t>For more information contact Jake Davis at 615-613-2382 or msbassguide@comcast.net</w:t>
      </w:r>
    </w:p>
    <w:p w14:paraId="2296C82C" w14:textId="77777777" w:rsidR="00AB72B0" w:rsidRPr="001531E9" w:rsidRDefault="00623FA7" w:rsidP="00CC2D3C">
      <w:pPr>
        <w:spacing w:after="0"/>
        <w:jc w:val="center"/>
        <w:rPr>
          <w:sz w:val="24"/>
          <w:szCs w:val="24"/>
        </w:rPr>
      </w:pPr>
      <w:r w:rsidRPr="001531E9">
        <w:rPr>
          <w:sz w:val="24"/>
          <w:szCs w:val="24"/>
        </w:rPr>
        <w:t>Mail Entries to:  SCTN BASS Nation (Jake Davis) 383 Oak Circle, Winchester TN 37398</w:t>
      </w:r>
      <w:r w:rsidR="00AB72B0">
        <w:rPr>
          <w:sz w:val="24"/>
          <w:szCs w:val="24"/>
        </w:rPr>
        <w:t xml:space="preserve"> or drop them off at Tims Ford Powersports, Lynchburg Rd, Winchester TN </w:t>
      </w:r>
    </w:p>
    <w:p w14:paraId="0D8A16FB" w14:textId="77777777" w:rsidR="006E4EFD" w:rsidRPr="001531E9" w:rsidRDefault="006E4EFD" w:rsidP="00CC2D3C">
      <w:pPr>
        <w:spacing w:after="120"/>
        <w:rPr>
          <w:sz w:val="24"/>
          <w:szCs w:val="24"/>
        </w:rPr>
      </w:pPr>
      <w:r w:rsidRPr="001531E9">
        <w:rPr>
          <w:sz w:val="24"/>
          <w:szCs w:val="24"/>
        </w:rPr>
        <w:t xml:space="preserve">Do not mail checks past </w:t>
      </w:r>
      <w:r w:rsidR="00A5153F">
        <w:rPr>
          <w:b/>
          <w:sz w:val="24"/>
          <w:szCs w:val="24"/>
        </w:rPr>
        <w:t>22</w:t>
      </w:r>
      <w:r w:rsidR="003D478D" w:rsidRPr="00426779">
        <w:rPr>
          <w:b/>
          <w:sz w:val="24"/>
          <w:szCs w:val="24"/>
        </w:rPr>
        <w:t xml:space="preserve"> April 2019</w:t>
      </w:r>
      <w:r w:rsidR="001531E9" w:rsidRPr="001531E9">
        <w:rPr>
          <w:sz w:val="24"/>
          <w:szCs w:val="24"/>
        </w:rPr>
        <w:t>…. Make</w:t>
      </w:r>
      <w:r w:rsidRPr="001531E9">
        <w:rPr>
          <w:sz w:val="24"/>
          <w:szCs w:val="24"/>
        </w:rPr>
        <w:t xml:space="preserve"> all checks or money orders payable to: SCTN BASS Nation High School/Youth</w:t>
      </w:r>
      <w:r w:rsidR="00623FA7" w:rsidRPr="001531E9">
        <w:rPr>
          <w:sz w:val="24"/>
          <w:szCs w:val="24"/>
        </w:rPr>
        <w:t>,</w:t>
      </w:r>
      <w:r w:rsidR="008D576E">
        <w:rPr>
          <w:sz w:val="24"/>
          <w:szCs w:val="24"/>
        </w:rPr>
        <w:t xml:space="preserve"> </w:t>
      </w:r>
      <w:r w:rsidR="008D576E" w:rsidRPr="008D576E">
        <w:rPr>
          <w:b/>
          <w:sz w:val="24"/>
          <w:szCs w:val="24"/>
        </w:rPr>
        <w:t>27 Apr 2019,</w:t>
      </w:r>
      <w:r w:rsidR="008D576E">
        <w:rPr>
          <w:sz w:val="24"/>
          <w:szCs w:val="24"/>
        </w:rPr>
        <w:t xml:space="preserve"> </w:t>
      </w:r>
      <w:r w:rsidR="00AB72B0" w:rsidRPr="00426779">
        <w:rPr>
          <w:b/>
          <w:sz w:val="24"/>
          <w:szCs w:val="24"/>
        </w:rPr>
        <w:t>Saturday</w:t>
      </w:r>
      <w:r w:rsidR="00CD3232" w:rsidRPr="00426779">
        <w:rPr>
          <w:b/>
          <w:sz w:val="24"/>
          <w:szCs w:val="24"/>
        </w:rPr>
        <w:t xml:space="preserve"> Early Registration</w:t>
      </w:r>
      <w:r w:rsidR="00CD3232" w:rsidRPr="001531E9">
        <w:rPr>
          <w:sz w:val="24"/>
          <w:szCs w:val="24"/>
        </w:rPr>
        <w:t xml:space="preserve"> will be at </w:t>
      </w:r>
      <w:r w:rsidR="003D478D" w:rsidRPr="001531E9">
        <w:rPr>
          <w:sz w:val="24"/>
          <w:szCs w:val="24"/>
        </w:rPr>
        <w:t>Tims Ford Power Sports from</w:t>
      </w:r>
      <w:r w:rsidR="00426779">
        <w:t xml:space="preserve"> 2pm to</w:t>
      </w:r>
      <w:r w:rsidR="00DA1141">
        <w:t xml:space="preserve"> 5</w:t>
      </w:r>
      <w:r w:rsidR="00426779">
        <w:t>pm</w:t>
      </w:r>
      <w:r w:rsidR="003D478D" w:rsidRPr="001531E9">
        <w:rPr>
          <w:sz w:val="24"/>
          <w:szCs w:val="24"/>
        </w:rPr>
        <w:t>.  R</w:t>
      </w:r>
      <w:r w:rsidR="00CD3232" w:rsidRPr="001531E9">
        <w:rPr>
          <w:sz w:val="24"/>
          <w:szCs w:val="24"/>
        </w:rPr>
        <w:t>egistrations will be accepted until the start of the tournament</w:t>
      </w:r>
      <w:r w:rsidR="00426779">
        <w:rPr>
          <w:sz w:val="24"/>
          <w:szCs w:val="24"/>
        </w:rPr>
        <w:t xml:space="preserve">.  </w:t>
      </w:r>
      <w:r w:rsidR="00FB5F0F" w:rsidRPr="00FB5F0F">
        <w:rPr>
          <w:b/>
          <w:sz w:val="24"/>
          <w:szCs w:val="24"/>
        </w:rPr>
        <w:t>3pm</w:t>
      </w:r>
      <w:r w:rsidR="00FB5F0F">
        <w:rPr>
          <w:b/>
          <w:sz w:val="24"/>
          <w:szCs w:val="24"/>
        </w:rPr>
        <w:t xml:space="preserve"> </w:t>
      </w:r>
      <w:r w:rsidR="00FB5F0F" w:rsidRPr="00FB5F0F">
        <w:rPr>
          <w:b/>
          <w:sz w:val="24"/>
          <w:szCs w:val="24"/>
        </w:rPr>
        <w:t>-</w:t>
      </w:r>
      <w:r w:rsidR="00FB5F0F">
        <w:rPr>
          <w:b/>
          <w:sz w:val="24"/>
          <w:szCs w:val="24"/>
        </w:rPr>
        <w:t xml:space="preserve"> </w:t>
      </w:r>
      <w:r w:rsidR="00FB5F0F" w:rsidRPr="00FB5F0F">
        <w:rPr>
          <w:b/>
          <w:sz w:val="24"/>
          <w:szCs w:val="24"/>
        </w:rPr>
        <w:t>27 April 2019</w:t>
      </w:r>
      <w:r w:rsidR="00FB5F0F">
        <w:rPr>
          <w:sz w:val="24"/>
          <w:szCs w:val="24"/>
        </w:rPr>
        <w:t xml:space="preserve">, no entry fee drawing for a New </w:t>
      </w:r>
      <w:r w:rsidR="00E8274C">
        <w:rPr>
          <w:sz w:val="24"/>
          <w:szCs w:val="24"/>
        </w:rPr>
        <w:t xml:space="preserve">Sea-Doo </w:t>
      </w:r>
      <w:r w:rsidR="00FB5F0F">
        <w:rPr>
          <w:sz w:val="24"/>
          <w:szCs w:val="24"/>
        </w:rPr>
        <w:t>Jet-ski/Wave Runner from Tims Ford Powersports, must be present to win!</w:t>
      </w:r>
    </w:p>
    <w:p w14:paraId="05A04A3E" w14:textId="77777777" w:rsidR="005B0C35" w:rsidRDefault="004971A7" w:rsidP="003F3D20">
      <w:pPr>
        <w:spacing w:after="0"/>
        <w:rPr>
          <w:sz w:val="28"/>
          <w:szCs w:val="28"/>
        </w:rPr>
      </w:pPr>
      <w:r>
        <w:rPr>
          <w:sz w:val="28"/>
          <w:szCs w:val="28"/>
        </w:rPr>
        <w:t>Guaranteed Payout 1</w:t>
      </w:r>
      <w:r w:rsidRPr="004971A7">
        <w:rPr>
          <w:sz w:val="28"/>
          <w:szCs w:val="28"/>
          <w:vertAlign w:val="superscript"/>
        </w:rPr>
        <w:t>st</w:t>
      </w:r>
      <w:r>
        <w:rPr>
          <w:sz w:val="28"/>
          <w:szCs w:val="28"/>
        </w:rPr>
        <w:t xml:space="preserve"> place </w:t>
      </w:r>
      <w:r w:rsidR="001531E9">
        <w:rPr>
          <w:sz w:val="28"/>
          <w:szCs w:val="28"/>
        </w:rPr>
        <w:t>$</w:t>
      </w:r>
      <w:r w:rsidR="002D0FD6">
        <w:rPr>
          <w:sz w:val="28"/>
          <w:szCs w:val="28"/>
        </w:rPr>
        <w:t>3000</w:t>
      </w:r>
      <w:r>
        <w:rPr>
          <w:sz w:val="28"/>
          <w:szCs w:val="28"/>
        </w:rPr>
        <w:t>, 2</w:t>
      </w:r>
      <w:r w:rsidRPr="004971A7">
        <w:rPr>
          <w:sz w:val="28"/>
          <w:szCs w:val="28"/>
          <w:vertAlign w:val="superscript"/>
        </w:rPr>
        <w:t>nd</w:t>
      </w:r>
      <w:r>
        <w:rPr>
          <w:sz w:val="28"/>
          <w:szCs w:val="28"/>
        </w:rPr>
        <w:t xml:space="preserve"> </w:t>
      </w:r>
      <w:r w:rsidR="001531E9">
        <w:rPr>
          <w:sz w:val="28"/>
          <w:szCs w:val="28"/>
        </w:rPr>
        <w:t>$</w:t>
      </w:r>
      <w:r w:rsidR="002D0FD6">
        <w:rPr>
          <w:sz w:val="28"/>
          <w:szCs w:val="28"/>
        </w:rPr>
        <w:t>2000</w:t>
      </w:r>
      <w:r>
        <w:rPr>
          <w:sz w:val="28"/>
          <w:szCs w:val="28"/>
        </w:rPr>
        <w:t>, 3</w:t>
      </w:r>
      <w:r w:rsidRPr="004971A7">
        <w:rPr>
          <w:sz w:val="28"/>
          <w:szCs w:val="28"/>
          <w:vertAlign w:val="superscript"/>
        </w:rPr>
        <w:t>rd</w:t>
      </w:r>
      <w:r>
        <w:rPr>
          <w:sz w:val="28"/>
          <w:szCs w:val="28"/>
        </w:rPr>
        <w:t xml:space="preserve"> </w:t>
      </w:r>
      <w:r w:rsidR="001531E9">
        <w:rPr>
          <w:sz w:val="28"/>
          <w:szCs w:val="28"/>
        </w:rPr>
        <w:t>$</w:t>
      </w:r>
      <w:r w:rsidR="002D0FD6">
        <w:rPr>
          <w:sz w:val="28"/>
          <w:szCs w:val="28"/>
        </w:rPr>
        <w:t>1</w:t>
      </w:r>
      <w:r w:rsidR="009F3D04">
        <w:rPr>
          <w:sz w:val="28"/>
          <w:szCs w:val="28"/>
        </w:rPr>
        <w:t>000</w:t>
      </w:r>
      <w:r>
        <w:rPr>
          <w:sz w:val="28"/>
          <w:szCs w:val="28"/>
        </w:rPr>
        <w:t>, 4</w:t>
      </w:r>
      <w:r w:rsidRPr="004971A7">
        <w:rPr>
          <w:sz w:val="28"/>
          <w:szCs w:val="28"/>
          <w:vertAlign w:val="superscript"/>
        </w:rPr>
        <w:t>th</w:t>
      </w:r>
      <w:r>
        <w:rPr>
          <w:sz w:val="28"/>
          <w:szCs w:val="28"/>
        </w:rPr>
        <w:t xml:space="preserve"> </w:t>
      </w:r>
      <w:r w:rsidR="001531E9">
        <w:rPr>
          <w:sz w:val="28"/>
          <w:szCs w:val="28"/>
        </w:rPr>
        <w:t>$</w:t>
      </w:r>
      <w:r w:rsidR="005B0C35">
        <w:rPr>
          <w:sz w:val="28"/>
          <w:szCs w:val="28"/>
        </w:rPr>
        <w:t>8</w:t>
      </w:r>
      <w:r w:rsidR="002D0FD6">
        <w:rPr>
          <w:sz w:val="28"/>
          <w:szCs w:val="28"/>
        </w:rPr>
        <w:t>00</w:t>
      </w:r>
      <w:r>
        <w:rPr>
          <w:sz w:val="28"/>
          <w:szCs w:val="28"/>
        </w:rPr>
        <w:t>, 5</w:t>
      </w:r>
      <w:r w:rsidRPr="002D0FD6">
        <w:rPr>
          <w:sz w:val="28"/>
          <w:szCs w:val="28"/>
          <w:vertAlign w:val="superscript"/>
        </w:rPr>
        <w:t>th</w:t>
      </w:r>
      <w:r w:rsidR="001531E9">
        <w:rPr>
          <w:sz w:val="28"/>
          <w:szCs w:val="28"/>
          <w:vertAlign w:val="superscript"/>
        </w:rPr>
        <w:t xml:space="preserve"> $</w:t>
      </w:r>
      <w:r w:rsidR="005B0C35">
        <w:rPr>
          <w:sz w:val="28"/>
          <w:szCs w:val="28"/>
        </w:rPr>
        <w:t>6</w:t>
      </w:r>
      <w:r w:rsidR="009F3D04">
        <w:rPr>
          <w:sz w:val="28"/>
          <w:szCs w:val="28"/>
        </w:rPr>
        <w:t>00</w:t>
      </w:r>
      <w:r>
        <w:rPr>
          <w:sz w:val="28"/>
          <w:szCs w:val="28"/>
        </w:rPr>
        <w:t>, 6</w:t>
      </w:r>
      <w:r w:rsidR="00AB72B0" w:rsidRPr="004971A7">
        <w:rPr>
          <w:sz w:val="28"/>
          <w:szCs w:val="28"/>
          <w:vertAlign w:val="superscript"/>
        </w:rPr>
        <w:t>th</w:t>
      </w:r>
      <w:r w:rsidR="00AB72B0">
        <w:rPr>
          <w:sz w:val="28"/>
          <w:szCs w:val="28"/>
          <w:vertAlign w:val="superscript"/>
        </w:rPr>
        <w:t xml:space="preserve"> $</w:t>
      </w:r>
      <w:r w:rsidR="005B0C35">
        <w:rPr>
          <w:sz w:val="28"/>
          <w:szCs w:val="28"/>
        </w:rPr>
        <w:t>5</w:t>
      </w:r>
      <w:r w:rsidR="002D0FD6">
        <w:rPr>
          <w:sz w:val="28"/>
          <w:szCs w:val="28"/>
        </w:rPr>
        <w:t>00</w:t>
      </w:r>
      <w:r w:rsidR="009F3D04">
        <w:rPr>
          <w:sz w:val="28"/>
          <w:szCs w:val="28"/>
        </w:rPr>
        <w:t>,</w:t>
      </w:r>
      <w:r w:rsidR="002D0FD6">
        <w:rPr>
          <w:sz w:val="28"/>
          <w:szCs w:val="28"/>
        </w:rPr>
        <w:t xml:space="preserve"> </w:t>
      </w:r>
      <w:r w:rsidR="009F3D04">
        <w:rPr>
          <w:sz w:val="28"/>
          <w:szCs w:val="28"/>
        </w:rPr>
        <w:t>7</w:t>
      </w:r>
      <w:r w:rsidR="009F3D04" w:rsidRPr="009F3D04">
        <w:rPr>
          <w:sz w:val="28"/>
          <w:szCs w:val="28"/>
          <w:vertAlign w:val="superscript"/>
        </w:rPr>
        <w:t>th</w:t>
      </w:r>
      <w:r w:rsidR="009F3D04">
        <w:rPr>
          <w:sz w:val="28"/>
          <w:szCs w:val="28"/>
        </w:rPr>
        <w:t xml:space="preserve"> </w:t>
      </w:r>
      <w:r w:rsidR="001531E9">
        <w:rPr>
          <w:sz w:val="28"/>
          <w:szCs w:val="28"/>
        </w:rPr>
        <w:t>$</w:t>
      </w:r>
      <w:r w:rsidR="005B0C35">
        <w:rPr>
          <w:sz w:val="28"/>
          <w:szCs w:val="28"/>
        </w:rPr>
        <w:t>4</w:t>
      </w:r>
      <w:r w:rsidR="009F3D04">
        <w:rPr>
          <w:sz w:val="28"/>
          <w:szCs w:val="28"/>
        </w:rPr>
        <w:t>00, 8</w:t>
      </w:r>
      <w:r w:rsidR="009F3D04" w:rsidRPr="009F3D04">
        <w:rPr>
          <w:sz w:val="28"/>
          <w:szCs w:val="28"/>
          <w:vertAlign w:val="superscript"/>
        </w:rPr>
        <w:t>th</w:t>
      </w:r>
      <w:r w:rsidR="009F3D04">
        <w:rPr>
          <w:sz w:val="28"/>
          <w:szCs w:val="28"/>
        </w:rPr>
        <w:t xml:space="preserve"> </w:t>
      </w:r>
      <w:r w:rsidR="001531E9">
        <w:rPr>
          <w:sz w:val="28"/>
          <w:szCs w:val="28"/>
        </w:rPr>
        <w:t>$</w:t>
      </w:r>
      <w:r w:rsidR="005B0C35">
        <w:rPr>
          <w:sz w:val="28"/>
          <w:szCs w:val="28"/>
        </w:rPr>
        <w:t>3</w:t>
      </w:r>
      <w:r w:rsidR="009F3D04">
        <w:rPr>
          <w:sz w:val="28"/>
          <w:szCs w:val="28"/>
        </w:rPr>
        <w:t>00</w:t>
      </w:r>
      <w:r w:rsidR="002D0FD6">
        <w:rPr>
          <w:sz w:val="28"/>
          <w:szCs w:val="28"/>
        </w:rPr>
        <w:t xml:space="preserve"> </w:t>
      </w:r>
      <w:r w:rsidR="005B0C35">
        <w:rPr>
          <w:sz w:val="28"/>
          <w:szCs w:val="28"/>
        </w:rPr>
        <w:t>9</w:t>
      </w:r>
      <w:r w:rsidR="005B0C35" w:rsidRPr="005B0C35">
        <w:rPr>
          <w:sz w:val="28"/>
          <w:szCs w:val="28"/>
          <w:vertAlign w:val="superscript"/>
        </w:rPr>
        <w:t>th</w:t>
      </w:r>
      <w:r w:rsidR="005B0C35">
        <w:rPr>
          <w:sz w:val="28"/>
          <w:szCs w:val="28"/>
        </w:rPr>
        <w:t xml:space="preserve"> </w:t>
      </w:r>
      <w:r w:rsidR="001531E9">
        <w:rPr>
          <w:sz w:val="28"/>
          <w:szCs w:val="28"/>
        </w:rPr>
        <w:t>$</w:t>
      </w:r>
      <w:r w:rsidR="005B0C35">
        <w:rPr>
          <w:sz w:val="28"/>
          <w:szCs w:val="28"/>
        </w:rPr>
        <w:t>250 10</w:t>
      </w:r>
      <w:r w:rsidR="005B0C35" w:rsidRPr="005B0C35">
        <w:rPr>
          <w:sz w:val="28"/>
          <w:szCs w:val="28"/>
          <w:vertAlign w:val="superscript"/>
        </w:rPr>
        <w:t>th</w:t>
      </w:r>
      <w:r w:rsidR="005B0C35">
        <w:rPr>
          <w:sz w:val="28"/>
          <w:szCs w:val="28"/>
        </w:rPr>
        <w:t xml:space="preserve"> </w:t>
      </w:r>
      <w:r w:rsidR="001531E9">
        <w:rPr>
          <w:sz w:val="28"/>
          <w:szCs w:val="28"/>
        </w:rPr>
        <w:t>$</w:t>
      </w:r>
      <w:r w:rsidR="005B0C35">
        <w:rPr>
          <w:sz w:val="28"/>
          <w:szCs w:val="28"/>
        </w:rPr>
        <w:t>250 Big Largemouth $</w:t>
      </w:r>
      <w:r w:rsidR="001531E9">
        <w:rPr>
          <w:sz w:val="28"/>
          <w:szCs w:val="28"/>
        </w:rPr>
        <w:t>25</w:t>
      </w:r>
      <w:r w:rsidR="005B0C35">
        <w:rPr>
          <w:sz w:val="28"/>
          <w:szCs w:val="28"/>
        </w:rPr>
        <w:t>0 Big Smallmouth $</w:t>
      </w:r>
      <w:r w:rsidR="001531E9">
        <w:rPr>
          <w:sz w:val="28"/>
          <w:szCs w:val="28"/>
        </w:rPr>
        <w:t>25</w:t>
      </w:r>
      <w:r w:rsidR="005B0C35">
        <w:rPr>
          <w:sz w:val="28"/>
          <w:szCs w:val="28"/>
        </w:rPr>
        <w:t xml:space="preserve">0 </w:t>
      </w:r>
      <w:r w:rsidR="007E3564">
        <w:rPr>
          <w:sz w:val="28"/>
          <w:szCs w:val="28"/>
          <w:highlight w:val="yellow"/>
        </w:rPr>
        <w:t xml:space="preserve"> </w:t>
      </w:r>
    </w:p>
    <w:p w14:paraId="714CE2B2" w14:textId="77777777" w:rsidR="005B0C35" w:rsidRDefault="003D478D" w:rsidP="003F3D20">
      <w:pPr>
        <w:spacing w:after="0"/>
        <w:rPr>
          <w:sz w:val="28"/>
          <w:szCs w:val="28"/>
        </w:rPr>
      </w:pPr>
      <w:r>
        <w:rPr>
          <w:sz w:val="28"/>
          <w:szCs w:val="28"/>
        </w:rPr>
        <w:t>**Additional positions will be added to the payout based upon number of boats over 70, at a rate of 1</w:t>
      </w:r>
      <w:r w:rsidR="00491EAF">
        <w:rPr>
          <w:sz w:val="28"/>
          <w:szCs w:val="28"/>
        </w:rPr>
        <w:t xml:space="preserve"> place</w:t>
      </w:r>
      <w:r>
        <w:rPr>
          <w:sz w:val="28"/>
          <w:szCs w:val="28"/>
        </w:rPr>
        <w:t xml:space="preserve"> for </w:t>
      </w:r>
      <w:r w:rsidR="00491EAF">
        <w:rPr>
          <w:sz w:val="28"/>
          <w:szCs w:val="28"/>
        </w:rPr>
        <w:t xml:space="preserve">every </w:t>
      </w:r>
      <w:r>
        <w:rPr>
          <w:sz w:val="28"/>
          <w:szCs w:val="28"/>
        </w:rPr>
        <w:t xml:space="preserve">5 </w:t>
      </w:r>
      <w:r w:rsidR="00491EAF">
        <w:rPr>
          <w:sz w:val="28"/>
          <w:szCs w:val="28"/>
        </w:rPr>
        <w:t>entries</w:t>
      </w:r>
      <w:r>
        <w:rPr>
          <w:sz w:val="28"/>
          <w:szCs w:val="28"/>
        </w:rPr>
        <w:t>.</w:t>
      </w:r>
    </w:p>
    <w:p w14:paraId="2DA1AD04" w14:textId="77777777" w:rsidR="005B0C35" w:rsidRDefault="005B0C35" w:rsidP="003F3D20">
      <w:pPr>
        <w:spacing w:after="0"/>
        <w:rPr>
          <w:sz w:val="28"/>
          <w:szCs w:val="28"/>
        </w:rPr>
      </w:pPr>
    </w:p>
    <w:p w14:paraId="2E775117" w14:textId="77777777" w:rsidR="006C265A" w:rsidRDefault="00BC574F" w:rsidP="00CD3232">
      <w:pPr>
        <w:spacing w:after="0"/>
        <w:jc w:val="center"/>
        <w:rPr>
          <w:sz w:val="36"/>
          <w:szCs w:val="36"/>
        </w:rPr>
      </w:pPr>
      <w:r>
        <w:rPr>
          <w:noProof/>
          <w:sz w:val="28"/>
          <w:szCs w:val="28"/>
        </w:rPr>
        <w:drawing>
          <wp:inline distT="0" distB="0" distL="0" distR="0" wp14:anchorId="2CED3AED" wp14:editId="23FA57BD">
            <wp:extent cx="76200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wra_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r>
        <w:rPr>
          <w:sz w:val="36"/>
          <w:szCs w:val="36"/>
        </w:rPr>
        <w:t xml:space="preserve">  </w:t>
      </w:r>
      <w:r w:rsidR="00CD3232">
        <w:rPr>
          <w:noProof/>
          <w:sz w:val="28"/>
          <w:szCs w:val="28"/>
        </w:rPr>
        <w:drawing>
          <wp:inline distT="0" distB="0" distL="0" distR="0" wp14:anchorId="5604A5A1" wp14:editId="0B5305A1">
            <wp:extent cx="1065797" cy="5429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ckett pro driv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6678" cy="573938"/>
                    </a:xfrm>
                    <a:prstGeom prst="rect">
                      <a:avLst/>
                    </a:prstGeom>
                  </pic:spPr>
                </pic:pic>
              </a:graphicData>
            </a:graphic>
          </wp:inline>
        </w:drawing>
      </w:r>
      <w:r w:rsidR="00CD3232">
        <w:rPr>
          <w:sz w:val="36"/>
          <w:szCs w:val="36"/>
        </w:rPr>
        <w:t xml:space="preserve"> </w:t>
      </w:r>
      <w:r>
        <w:rPr>
          <w:sz w:val="36"/>
          <w:szCs w:val="36"/>
        </w:rPr>
        <w:t xml:space="preserve">  </w:t>
      </w:r>
      <w:r w:rsidR="00CD3232">
        <w:rPr>
          <w:noProof/>
          <w:sz w:val="28"/>
          <w:szCs w:val="28"/>
        </w:rPr>
        <w:drawing>
          <wp:inline distT="0" distB="0" distL="0" distR="0" wp14:anchorId="0B0BB9CC" wp14:editId="5BE38573">
            <wp:extent cx="1259749" cy="587883"/>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RM -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7002" cy="614601"/>
                    </a:xfrm>
                    <a:prstGeom prst="rect">
                      <a:avLst/>
                    </a:prstGeom>
                  </pic:spPr>
                </pic:pic>
              </a:graphicData>
            </a:graphic>
          </wp:inline>
        </w:drawing>
      </w:r>
      <w:r>
        <w:rPr>
          <w:sz w:val="36"/>
          <w:szCs w:val="36"/>
        </w:rPr>
        <w:t xml:space="preserve"> </w:t>
      </w:r>
      <w:r>
        <w:rPr>
          <w:noProof/>
          <w:sz w:val="28"/>
          <w:szCs w:val="28"/>
        </w:rPr>
        <w:drawing>
          <wp:inline distT="0" distB="0" distL="0" distR="0" wp14:anchorId="42836B69" wp14:editId="46BC84CB">
            <wp:extent cx="1057275" cy="6531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ssile Baits Banner - Cop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5235" cy="676602"/>
                    </a:xfrm>
                    <a:prstGeom prst="rect">
                      <a:avLst/>
                    </a:prstGeom>
                  </pic:spPr>
                </pic:pic>
              </a:graphicData>
            </a:graphic>
          </wp:inline>
        </w:drawing>
      </w:r>
      <w:r>
        <w:rPr>
          <w:sz w:val="36"/>
          <w:szCs w:val="36"/>
        </w:rPr>
        <w:t xml:space="preserve"> </w:t>
      </w:r>
      <w:r>
        <w:rPr>
          <w:noProof/>
          <w:sz w:val="28"/>
          <w:szCs w:val="28"/>
        </w:rPr>
        <w:drawing>
          <wp:inline distT="0" distB="0" distL="0" distR="0" wp14:anchorId="493F3DEE" wp14:editId="1A37B9AA">
            <wp:extent cx="1104900" cy="6943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LJ_Logo_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2709" cy="724444"/>
                    </a:xfrm>
                    <a:prstGeom prst="rect">
                      <a:avLst/>
                    </a:prstGeom>
                  </pic:spPr>
                </pic:pic>
              </a:graphicData>
            </a:graphic>
          </wp:inline>
        </w:drawing>
      </w:r>
      <w:r>
        <w:rPr>
          <w:noProof/>
          <w:sz w:val="28"/>
          <w:szCs w:val="28"/>
        </w:rPr>
        <w:drawing>
          <wp:inline distT="0" distB="0" distL="0" distR="0" wp14:anchorId="66DA7F4E" wp14:editId="6752B74A">
            <wp:extent cx="1220195" cy="6223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it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47186" cy="636065"/>
                    </a:xfrm>
                    <a:prstGeom prst="rect">
                      <a:avLst/>
                    </a:prstGeom>
                  </pic:spPr>
                </pic:pic>
              </a:graphicData>
            </a:graphic>
          </wp:inline>
        </w:drawing>
      </w:r>
    </w:p>
    <w:p w14:paraId="326EA2A4" w14:textId="77777777" w:rsidR="00CC2D3C" w:rsidRDefault="00CC2D3C" w:rsidP="00CD3232">
      <w:pPr>
        <w:spacing w:after="0"/>
        <w:jc w:val="center"/>
        <w:rPr>
          <w:sz w:val="36"/>
          <w:szCs w:val="36"/>
        </w:rPr>
      </w:pPr>
    </w:p>
    <w:p w14:paraId="59624BC3" w14:textId="77777777" w:rsidR="001531E9" w:rsidRDefault="00C218C4" w:rsidP="00CD3232">
      <w:pPr>
        <w:spacing w:after="0"/>
        <w:jc w:val="center"/>
        <w:rPr>
          <w:sz w:val="36"/>
          <w:szCs w:val="36"/>
        </w:rPr>
      </w:pPr>
      <w:r>
        <w:rPr>
          <w:noProof/>
          <w:sz w:val="28"/>
          <w:szCs w:val="28"/>
        </w:rPr>
        <w:drawing>
          <wp:inline distT="0" distB="0" distL="0" distR="0" wp14:anchorId="6B4E778F" wp14:editId="3C4D9572">
            <wp:extent cx="1371600" cy="695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600" cy="695325"/>
                    </a:xfrm>
                    <a:prstGeom prst="rect">
                      <a:avLst/>
                    </a:prstGeom>
                  </pic:spPr>
                </pic:pic>
              </a:graphicData>
            </a:graphic>
          </wp:inline>
        </w:drawing>
      </w:r>
      <w:r w:rsidR="00F04AE0">
        <w:rPr>
          <w:sz w:val="36"/>
          <w:szCs w:val="36"/>
        </w:rPr>
        <w:t xml:space="preserve">  </w:t>
      </w:r>
      <w:r w:rsidR="00F04AE0">
        <w:rPr>
          <w:noProof/>
          <w:sz w:val="36"/>
          <w:szCs w:val="36"/>
        </w:rPr>
        <w:drawing>
          <wp:inline distT="0" distB="0" distL="0" distR="0" wp14:anchorId="076B10DB" wp14:editId="31725E40">
            <wp:extent cx="2514600" cy="587439"/>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kidoo_brp_rule_11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38878" cy="593111"/>
                    </a:xfrm>
                    <a:prstGeom prst="rect">
                      <a:avLst/>
                    </a:prstGeom>
                  </pic:spPr>
                </pic:pic>
              </a:graphicData>
            </a:graphic>
          </wp:inline>
        </w:drawing>
      </w:r>
      <w:r w:rsidR="00F04AE0">
        <w:rPr>
          <w:sz w:val="36"/>
          <w:szCs w:val="36"/>
        </w:rPr>
        <w:t xml:space="preserve">  </w:t>
      </w:r>
      <w:r w:rsidR="00F04AE0">
        <w:rPr>
          <w:noProof/>
          <w:sz w:val="36"/>
          <w:szCs w:val="36"/>
        </w:rPr>
        <w:drawing>
          <wp:inline distT="0" distB="0" distL="0" distR="0" wp14:anchorId="0B969C0A" wp14:editId="2BECD67E">
            <wp:extent cx="2548118" cy="590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rine Maste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80870" cy="598141"/>
                    </a:xfrm>
                    <a:prstGeom prst="rect">
                      <a:avLst/>
                    </a:prstGeom>
                  </pic:spPr>
                </pic:pic>
              </a:graphicData>
            </a:graphic>
          </wp:inline>
        </w:drawing>
      </w:r>
    </w:p>
    <w:p w14:paraId="2B015E0B" w14:textId="77777777" w:rsidR="00BC574F" w:rsidRDefault="00BC574F" w:rsidP="00CD3232">
      <w:pPr>
        <w:spacing w:after="0"/>
        <w:jc w:val="center"/>
        <w:rPr>
          <w:sz w:val="28"/>
          <w:szCs w:val="28"/>
        </w:rPr>
      </w:pPr>
    </w:p>
    <w:p w14:paraId="6E819C8B" w14:textId="77777777" w:rsidR="005F65A0" w:rsidRPr="00DB52FE" w:rsidRDefault="005F65A0" w:rsidP="00FF3CA8">
      <w:pPr>
        <w:pStyle w:val="ListParagraph"/>
        <w:numPr>
          <w:ilvl w:val="0"/>
          <w:numId w:val="1"/>
        </w:numPr>
        <w:spacing w:after="0"/>
        <w:rPr>
          <w:sz w:val="20"/>
          <w:szCs w:val="20"/>
        </w:rPr>
      </w:pPr>
      <w:r w:rsidRPr="00DB52FE">
        <w:rPr>
          <w:sz w:val="20"/>
          <w:szCs w:val="20"/>
        </w:rPr>
        <w:lastRenderedPageBreak/>
        <w:t xml:space="preserve">Life Vest/Person Flotation Devises must be worn by all individuals on board anytime the main motor is in use, ALL Buckles </w:t>
      </w:r>
      <w:r w:rsidR="006E4EFD" w:rsidRPr="00DB52FE">
        <w:rPr>
          <w:sz w:val="20"/>
          <w:szCs w:val="20"/>
        </w:rPr>
        <w:t>buckled,</w:t>
      </w:r>
      <w:r w:rsidRPr="00DB52FE">
        <w:rPr>
          <w:sz w:val="20"/>
          <w:szCs w:val="20"/>
        </w:rPr>
        <w:t xml:space="preserve"> and all zippers zipped all the way up **Tennessee State Law require all individuals 12 years of age and younger to wear a PFD at all times while on the deck of a vessel.  </w:t>
      </w:r>
    </w:p>
    <w:p w14:paraId="7D5F6472" w14:textId="77777777" w:rsidR="005F65A0" w:rsidRDefault="005F65A0" w:rsidP="00FF3CA8">
      <w:pPr>
        <w:pStyle w:val="ListParagraph"/>
        <w:numPr>
          <w:ilvl w:val="0"/>
          <w:numId w:val="1"/>
        </w:numPr>
        <w:spacing w:after="0"/>
        <w:rPr>
          <w:sz w:val="20"/>
          <w:szCs w:val="20"/>
        </w:rPr>
      </w:pPr>
      <w:r w:rsidRPr="00DB52FE">
        <w:rPr>
          <w:sz w:val="20"/>
          <w:szCs w:val="20"/>
        </w:rPr>
        <w:t xml:space="preserve">You must maintain 50 yards away from another competitor, unless you invite the competitor in…once you invite a competitor in all are invited. </w:t>
      </w:r>
    </w:p>
    <w:p w14:paraId="4F9D759B" w14:textId="77777777" w:rsidR="00AF3F34" w:rsidRPr="00DB52FE" w:rsidRDefault="00AF3F34" w:rsidP="00FF3CA8">
      <w:pPr>
        <w:pStyle w:val="ListParagraph"/>
        <w:numPr>
          <w:ilvl w:val="0"/>
          <w:numId w:val="1"/>
        </w:numPr>
        <w:spacing w:after="0"/>
        <w:rPr>
          <w:sz w:val="20"/>
          <w:szCs w:val="20"/>
        </w:rPr>
      </w:pPr>
      <w:r>
        <w:rPr>
          <w:sz w:val="20"/>
          <w:szCs w:val="20"/>
        </w:rPr>
        <w:t>NO trolling and NO Live bait</w:t>
      </w:r>
    </w:p>
    <w:p w14:paraId="66B58F73" w14:textId="77777777" w:rsidR="005F65A0" w:rsidRPr="00DB52FE" w:rsidRDefault="005F65A0" w:rsidP="00FF3CA8">
      <w:pPr>
        <w:pStyle w:val="ListParagraph"/>
        <w:numPr>
          <w:ilvl w:val="0"/>
          <w:numId w:val="1"/>
        </w:numPr>
        <w:spacing w:after="0"/>
        <w:rPr>
          <w:sz w:val="20"/>
          <w:szCs w:val="20"/>
        </w:rPr>
      </w:pPr>
      <w:r w:rsidRPr="00DB52FE">
        <w:rPr>
          <w:sz w:val="20"/>
          <w:szCs w:val="20"/>
        </w:rPr>
        <w:t>NO Hole sitting (You may NOT have anyone sit/hold/block and area)</w:t>
      </w:r>
    </w:p>
    <w:p w14:paraId="5E4D2E4E" w14:textId="77777777" w:rsidR="005F65A0" w:rsidRPr="00DB52FE" w:rsidRDefault="005F65A0" w:rsidP="00FF3CA8">
      <w:pPr>
        <w:pStyle w:val="ListParagraph"/>
        <w:numPr>
          <w:ilvl w:val="0"/>
          <w:numId w:val="1"/>
        </w:numPr>
        <w:spacing w:after="0"/>
        <w:rPr>
          <w:sz w:val="20"/>
          <w:szCs w:val="20"/>
        </w:rPr>
      </w:pPr>
      <w:r w:rsidRPr="00DB52FE">
        <w:rPr>
          <w:sz w:val="20"/>
          <w:szCs w:val="20"/>
        </w:rPr>
        <w:t>Alabama/Tennessee rigs are authorized, must meet TWRA Regulations or Alabama Regulations if in Alabama Waters.</w:t>
      </w:r>
    </w:p>
    <w:p w14:paraId="51F64605" w14:textId="77777777" w:rsidR="00DB52FE" w:rsidRDefault="005F65A0" w:rsidP="00FF3CA8">
      <w:pPr>
        <w:pStyle w:val="ListParagraph"/>
        <w:numPr>
          <w:ilvl w:val="0"/>
          <w:numId w:val="1"/>
        </w:numPr>
        <w:spacing w:after="0"/>
        <w:rPr>
          <w:sz w:val="20"/>
          <w:szCs w:val="20"/>
        </w:rPr>
      </w:pPr>
      <w:r w:rsidRPr="003D478D">
        <w:rPr>
          <w:sz w:val="20"/>
          <w:szCs w:val="20"/>
        </w:rPr>
        <w:t xml:space="preserve"> </w:t>
      </w:r>
      <w:r w:rsidR="00DB52FE" w:rsidRPr="003D478D">
        <w:rPr>
          <w:sz w:val="20"/>
          <w:szCs w:val="20"/>
        </w:rPr>
        <w:t>Anglers will present the days catch to the scales.  Bass presented for weigh-in, which fail to measure the official length, shall result in a penalty of 1 pound for each such bass, which penalty shall be deducted from the total score of the competitor. Short fish will not be weighed. Dead fish penalty is .25 pounds.</w:t>
      </w:r>
    </w:p>
    <w:p w14:paraId="6FE905EE" w14:textId="77777777" w:rsidR="00C123E0" w:rsidRPr="003D478D" w:rsidRDefault="00C123E0" w:rsidP="00FF3CA8">
      <w:pPr>
        <w:pStyle w:val="ListParagraph"/>
        <w:numPr>
          <w:ilvl w:val="0"/>
          <w:numId w:val="1"/>
        </w:numPr>
        <w:spacing w:after="0"/>
        <w:rPr>
          <w:sz w:val="20"/>
          <w:szCs w:val="20"/>
        </w:rPr>
      </w:pPr>
      <w:r>
        <w:rPr>
          <w:sz w:val="20"/>
          <w:szCs w:val="20"/>
        </w:rPr>
        <w:t xml:space="preserve">You MUST cull immediately upon catching your sixth fish….at no time will anglers have more than 5 fish in the </w:t>
      </w:r>
      <w:proofErr w:type="spellStart"/>
      <w:r>
        <w:rPr>
          <w:sz w:val="20"/>
          <w:szCs w:val="20"/>
        </w:rPr>
        <w:t>livewell</w:t>
      </w:r>
      <w:proofErr w:type="spellEnd"/>
      <w:r>
        <w:rPr>
          <w:sz w:val="20"/>
          <w:szCs w:val="20"/>
        </w:rPr>
        <w:t>.</w:t>
      </w:r>
    </w:p>
    <w:p w14:paraId="59956CAD" w14:textId="77777777" w:rsidR="00DB52FE" w:rsidRPr="00DB52FE" w:rsidRDefault="00DB52FE" w:rsidP="00FF3CA8">
      <w:pPr>
        <w:pStyle w:val="ListParagraph"/>
        <w:numPr>
          <w:ilvl w:val="0"/>
          <w:numId w:val="1"/>
        </w:numPr>
        <w:spacing w:after="0"/>
        <w:rPr>
          <w:sz w:val="20"/>
          <w:szCs w:val="20"/>
        </w:rPr>
      </w:pPr>
      <w:r w:rsidRPr="00DB52FE">
        <w:rPr>
          <w:sz w:val="20"/>
          <w:szCs w:val="20"/>
        </w:rPr>
        <w:t xml:space="preserve">All Tennessee Wildlife Resource Agency rules must be adhered to at all times. It is the Anglers responsibility to be familiar with and understand TWRA Regulations.  If you have a </w:t>
      </w:r>
      <w:r w:rsidR="006E4EFD" w:rsidRPr="00DB52FE">
        <w:rPr>
          <w:sz w:val="20"/>
          <w:szCs w:val="20"/>
        </w:rPr>
        <w:t>question,</w:t>
      </w:r>
      <w:r w:rsidRPr="00DB52FE">
        <w:rPr>
          <w:sz w:val="20"/>
          <w:szCs w:val="20"/>
        </w:rPr>
        <w:t xml:space="preserve"> contact the tournament Director.</w:t>
      </w:r>
    </w:p>
    <w:p w14:paraId="5477145E" w14:textId="77777777" w:rsidR="00DB52FE" w:rsidRDefault="00DB52FE" w:rsidP="00FF3CA8">
      <w:pPr>
        <w:pStyle w:val="ListParagraph"/>
        <w:numPr>
          <w:ilvl w:val="0"/>
          <w:numId w:val="1"/>
        </w:numPr>
        <w:spacing w:after="0"/>
        <w:rPr>
          <w:sz w:val="20"/>
          <w:szCs w:val="20"/>
        </w:rPr>
      </w:pPr>
      <w:r w:rsidRPr="00DB52FE">
        <w:rPr>
          <w:sz w:val="20"/>
          <w:szCs w:val="20"/>
        </w:rPr>
        <w:t xml:space="preserve">All Protest or complaints shall be filed either prior to the start </w:t>
      </w:r>
      <w:r w:rsidR="006F4488">
        <w:rPr>
          <w:sz w:val="20"/>
          <w:szCs w:val="20"/>
        </w:rPr>
        <w:t>of</w:t>
      </w:r>
      <w:r w:rsidRPr="00DB52FE">
        <w:rPr>
          <w:sz w:val="20"/>
          <w:szCs w:val="20"/>
        </w:rPr>
        <w:t xml:space="preserve"> the weigh in or </w:t>
      </w:r>
      <w:r w:rsidR="006F4488">
        <w:rPr>
          <w:sz w:val="20"/>
          <w:szCs w:val="20"/>
        </w:rPr>
        <w:t>15 minutes after the scales are closed…</w:t>
      </w:r>
    </w:p>
    <w:p w14:paraId="77554D16" w14:textId="77777777" w:rsidR="00C123E0" w:rsidRDefault="00C123E0" w:rsidP="00FF3CA8">
      <w:pPr>
        <w:pStyle w:val="ListParagraph"/>
        <w:numPr>
          <w:ilvl w:val="0"/>
          <w:numId w:val="1"/>
        </w:numPr>
        <w:spacing w:after="0"/>
        <w:rPr>
          <w:sz w:val="20"/>
          <w:szCs w:val="20"/>
        </w:rPr>
      </w:pPr>
      <w:r>
        <w:rPr>
          <w:sz w:val="20"/>
          <w:szCs w:val="20"/>
        </w:rPr>
        <w:t xml:space="preserve">POLYGRAPH Test will be administered. </w:t>
      </w:r>
    </w:p>
    <w:p w14:paraId="1E7B3743" w14:textId="77777777" w:rsidR="006E4EFD" w:rsidRDefault="006E4EFD" w:rsidP="00FF3CA8">
      <w:pPr>
        <w:pStyle w:val="ListParagraph"/>
        <w:numPr>
          <w:ilvl w:val="0"/>
          <w:numId w:val="1"/>
        </w:numPr>
        <w:spacing w:after="0"/>
        <w:rPr>
          <w:sz w:val="20"/>
          <w:szCs w:val="20"/>
        </w:rPr>
      </w:pPr>
      <w:r>
        <w:rPr>
          <w:sz w:val="20"/>
          <w:szCs w:val="20"/>
        </w:rPr>
        <w:t>The Tournament Director reserves the right to reject any entry and His decision is final.</w:t>
      </w:r>
    </w:p>
    <w:p w14:paraId="7803B8F6" w14:textId="77777777" w:rsidR="006C265A" w:rsidRPr="00DB52FE" w:rsidRDefault="006C265A" w:rsidP="00FF3CA8">
      <w:pPr>
        <w:pStyle w:val="ListParagraph"/>
        <w:numPr>
          <w:ilvl w:val="0"/>
          <w:numId w:val="1"/>
        </w:numPr>
        <w:spacing w:after="0"/>
        <w:rPr>
          <w:sz w:val="20"/>
          <w:szCs w:val="20"/>
        </w:rPr>
      </w:pPr>
      <w:r w:rsidRPr="006C265A">
        <w:rPr>
          <w:sz w:val="20"/>
          <w:szCs w:val="20"/>
        </w:rPr>
        <w:t xml:space="preserve">Participation Agreement In signing this agreement, I hereby agree to be bound by and comply with all tournament rules, payment schedules, late fines and regulations. I expressly assume all risks associated with the tournament series and I hereby release B.A.S.S., LLC, its parent, affiliated and subsidiary companies, Tennessee B.A.S.S. Nation, the hosts, sponsors and tournament series officials from all claims of death, injury and/or property damage incurred by me in connection with my participation in this tournament series. If using a boat in this event, including official practice, I certify that I now have or will obtain prior to the tournament series, boat owners liability insurance (including coverage for third party property damage and </w:t>
      </w:r>
      <w:bookmarkStart w:id="0" w:name="_GoBack"/>
      <w:r w:rsidRPr="006C265A">
        <w:rPr>
          <w:sz w:val="20"/>
          <w:szCs w:val="20"/>
        </w:rPr>
        <w:t xml:space="preserve">bodily injury) with no “tournament exclusion,” having a minimum limit of $300,000 per occurrence. The insurance must be </w:t>
      </w:r>
      <w:bookmarkEnd w:id="0"/>
      <w:r w:rsidRPr="006C265A">
        <w:rPr>
          <w:sz w:val="20"/>
          <w:szCs w:val="20"/>
        </w:rPr>
        <w:t xml:space="preserve">issued by a reputable insurer rated A or better by A.M. Best and Company. Policy must include international waters, or a separate policy for international waters must be obtained if I choose to fish international waters during applicable B.A.S.S. events. At B.A.S.S.’s request, I will provide satisfactory evidence of that insurance. I hereby agree to waive my rights of privacy or publicity with regard to the programs of the tournament in which I appear and consent to B.A.S.S., LLC (and its parent, affiliated and subsidiary companies, its owners, directors, employees and agents and those acting under their permission or upon their authority), copyrighting, distributing, televising, publishing and using in any way the audio and visual portions of any television videotape, film and photographs or pictures of me or of interviews, scenes or other sequences in which I may be included, and any reproduction thereof, anywhere at any time through any medium or media for advertising, promotion, trade, television programming or other lawful purpose whatsoever; and I shall not be entitled to receive any royalties or other compensation in connection with such use.  </w:t>
      </w:r>
    </w:p>
    <w:p w14:paraId="41DBBB57" w14:textId="77777777" w:rsidR="00DB52FE" w:rsidRPr="00DB52FE" w:rsidRDefault="00DB52FE" w:rsidP="00DB52FE">
      <w:pPr>
        <w:rPr>
          <w:sz w:val="20"/>
          <w:szCs w:val="20"/>
        </w:rPr>
      </w:pPr>
      <w:r w:rsidRPr="00DB52FE">
        <w:rPr>
          <w:sz w:val="20"/>
          <w:szCs w:val="20"/>
        </w:rPr>
        <w:t xml:space="preserve">If you have questions, please contact the SCTN Regional Director Capt Jake Davis at 615.613.2382 or via email at msbassguide@comcast.net  </w:t>
      </w:r>
    </w:p>
    <w:p w14:paraId="25AEC9C1" w14:textId="77777777" w:rsidR="006C265A" w:rsidRDefault="009931AE" w:rsidP="006C265A">
      <w:pPr>
        <w:spacing w:after="360"/>
        <w:rPr>
          <w:sz w:val="24"/>
          <w:szCs w:val="24"/>
        </w:rPr>
      </w:pPr>
      <w:r>
        <w:rPr>
          <w:sz w:val="24"/>
          <w:szCs w:val="24"/>
        </w:rPr>
        <w:t>Boater</w:t>
      </w:r>
      <w:r w:rsidR="006C265A">
        <w:rPr>
          <w:sz w:val="24"/>
          <w:szCs w:val="24"/>
        </w:rPr>
        <w:t xml:space="preserve"> Name: __________________________</w:t>
      </w:r>
      <w:r>
        <w:rPr>
          <w:sz w:val="24"/>
          <w:szCs w:val="24"/>
        </w:rPr>
        <w:t>_____________________</w:t>
      </w:r>
      <w:r w:rsidR="006C265A">
        <w:rPr>
          <w:sz w:val="24"/>
          <w:szCs w:val="24"/>
        </w:rPr>
        <w:t xml:space="preserve">Signature: ____________________  </w:t>
      </w:r>
    </w:p>
    <w:p w14:paraId="3D7EC017" w14:textId="77777777" w:rsidR="009931AE" w:rsidRDefault="00BC574F" w:rsidP="009931AE">
      <w:pPr>
        <w:spacing w:after="0"/>
        <w:rPr>
          <w:sz w:val="24"/>
          <w:szCs w:val="24"/>
        </w:rPr>
      </w:pPr>
      <w:r>
        <w:rPr>
          <w:sz w:val="24"/>
          <w:szCs w:val="24"/>
        </w:rPr>
        <w:t>Address: _</w:t>
      </w:r>
      <w:r w:rsidR="009931AE">
        <w:rPr>
          <w:sz w:val="24"/>
          <w:szCs w:val="24"/>
        </w:rPr>
        <w:t>__________________________________________________ Cell Number__________________</w:t>
      </w:r>
    </w:p>
    <w:p w14:paraId="429BF711" w14:textId="77777777" w:rsidR="009931AE" w:rsidRPr="00FF3CA8" w:rsidRDefault="009931AE" w:rsidP="009931AE">
      <w:pPr>
        <w:spacing w:after="0"/>
        <w:rPr>
          <w:sz w:val="28"/>
          <w:szCs w:val="28"/>
        </w:rPr>
      </w:pPr>
      <w:r>
        <w:rPr>
          <w:sz w:val="24"/>
          <w:szCs w:val="24"/>
        </w:rPr>
        <w:t xml:space="preserve">                      Box number    Street                           City                        Zip</w:t>
      </w:r>
      <w:r w:rsidR="00FF3CA8">
        <w:rPr>
          <w:sz w:val="24"/>
          <w:szCs w:val="24"/>
        </w:rPr>
        <w:t xml:space="preserve">      </w:t>
      </w:r>
      <w:r w:rsidR="00FF3CA8">
        <w:rPr>
          <w:sz w:val="28"/>
          <w:szCs w:val="28"/>
        </w:rPr>
        <w:t xml:space="preserve"> Email____________________</w:t>
      </w:r>
    </w:p>
    <w:p w14:paraId="7462104E" w14:textId="77777777" w:rsidR="009931AE" w:rsidRPr="006B4BC1" w:rsidRDefault="009931AE" w:rsidP="009931AE">
      <w:pPr>
        <w:spacing w:after="0"/>
        <w:rPr>
          <w:sz w:val="24"/>
          <w:szCs w:val="24"/>
        </w:rPr>
      </w:pPr>
    </w:p>
    <w:p w14:paraId="711864F6" w14:textId="77777777" w:rsidR="001537AD" w:rsidRDefault="001537AD" w:rsidP="001537AD">
      <w:pPr>
        <w:spacing w:after="360"/>
        <w:rPr>
          <w:sz w:val="24"/>
          <w:szCs w:val="24"/>
        </w:rPr>
      </w:pPr>
      <w:r>
        <w:rPr>
          <w:sz w:val="24"/>
          <w:szCs w:val="24"/>
        </w:rPr>
        <w:t>Co-</w:t>
      </w:r>
      <w:r w:rsidR="00BC574F">
        <w:rPr>
          <w:sz w:val="24"/>
          <w:szCs w:val="24"/>
        </w:rPr>
        <w:t>Angler</w:t>
      </w:r>
      <w:r>
        <w:rPr>
          <w:sz w:val="24"/>
          <w:szCs w:val="24"/>
        </w:rPr>
        <w:t xml:space="preserve"> Name: ___________________________________________Signature: ____________________  </w:t>
      </w:r>
    </w:p>
    <w:p w14:paraId="4FE62F79" w14:textId="77777777" w:rsidR="001537AD" w:rsidRDefault="00BC574F" w:rsidP="001537AD">
      <w:pPr>
        <w:spacing w:after="0"/>
        <w:rPr>
          <w:sz w:val="24"/>
          <w:szCs w:val="24"/>
        </w:rPr>
      </w:pPr>
      <w:r>
        <w:rPr>
          <w:sz w:val="24"/>
          <w:szCs w:val="24"/>
        </w:rPr>
        <w:t>Address: _</w:t>
      </w:r>
      <w:r w:rsidR="001537AD">
        <w:rPr>
          <w:sz w:val="24"/>
          <w:szCs w:val="24"/>
        </w:rPr>
        <w:t>__________________________________________________ Cell Number__________________</w:t>
      </w:r>
    </w:p>
    <w:p w14:paraId="4CB80368" w14:textId="77777777" w:rsidR="001537AD" w:rsidRDefault="001537AD" w:rsidP="001537AD">
      <w:pPr>
        <w:spacing w:after="0"/>
        <w:rPr>
          <w:sz w:val="24"/>
          <w:szCs w:val="24"/>
        </w:rPr>
      </w:pPr>
      <w:r>
        <w:rPr>
          <w:sz w:val="24"/>
          <w:szCs w:val="24"/>
        </w:rPr>
        <w:t xml:space="preserve">                      Box number    Street                           City                        Zip</w:t>
      </w:r>
      <w:r w:rsidR="00FF3CA8">
        <w:rPr>
          <w:sz w:val="24"/>
          <w:szCs w:val="24"/>
        </w:rPr>
        <w:t xml:space="preserve">        </w:t>
      </w:r>
      <w:r w:rsidR="00FF3CA8">
        <w:rPr>
          <w:sz w:val="28"/>
          <w:szCs w:val="28"/>
        </w:rPr>
        <w:t>Email____________________</w:t>
      </w:r>
    </w:p>
    <w:p w14:paraId="4A678D70" w14:textId="77777777" w:rsidR="001537AD" w:rsidRPr="00FF3CA8" w:rsidRDefault="001537AD" w:rsidP="001537AD">
      <w:pPr>
        <w:spacing w:after="0"/>
        <w:rPr>
          <w:sz w:val="16"/>
          <w:szCs w:val="16"/>
        </w:rPr>
      </w:pPr>
    </w:p>
    <w:p w14:paraId="01A9E7AB" w14:textId="77777777" w:rsidR="006E4EFD" w:rsidRDefault="00902B95" w:rsidP="00FF3CA8">
      <w:pPr>
        <w:spacing w:after="120"/>
        <w:rPr>
          <w:sz w:val="24"/>
          <w:szCs w:val="24"/>
        </w:rPr>
      </w:pPr>
      <w:r>
        <w:rPr>
          <w:sz w:val="24"/>
          <w:szCs w:val="24"/>
        </w:rPr>
        <w:t>Mail Entries to:  SCTN BASS Nation (Jake Davis) 383 Oak Circle, Winchester TN 37398</w:t>
      </w:r>
    </w:p>
    <w:p w14:paraId="6E2946C3" w14:textId="77777777" w:rsidR="006E4EFD" w:rsidRDefault="006E4EFD" w:rsidP="00DB52FE">
      <w:pPr>
        <w:spacing w:after="360"/>
        <w:rPr>
          <w:sz w:val="24"/>
          <w:szCs w:val="24"/>
        </w:rPr>
      </w:pPr>
      <w:r>
        <w:rPr>
          <w:sz w:val="24"/>
          <w:szCs w:val="24"/>
        </w:rPr>
        <w:t>Date Received: ________________</w:t>
      </w:r>
      <w:r w:rsidR="00CF49B1">
        <w:rPr>
          <w:sz w:val="24"/>
          <w:szCs w:val="24"/>
        </w:rPr>
        <w:t>_ Boat</w:t>
      </w:r>
      <w:r>
        <w:rPr>
          <w:sz w:val="24"/>
          <w:szCs w:val="24"/>
        </w:rPr>
        <w:t xml:space="preserve"> Number: ___________________</w:t>
      </w:r>
    </w:p>
    <w:p w14:paraId="408C9729" w14:textId="77777777" w:rsidR="00FF3CA8" w:rsidRPr="002E2BE2" w:rsidRDefault="00FF3CA8" w:rsidP="00DB52FE">
      <w:pPr>
        <w:spacing w:after="360"/>
        <w:rPr>
          <w:color w:val="000000" w:themeColor="text1"/>
          <w:sz w:val="24"/>
          <w:szCs w:val="24"/>
        </w:rPr>
      </w:pPr>
      <w:r>
        <w:rPr>
          <w:sz w:val="24"/>
          <w:szCs w:val="24"/>
        </w:rPr>
        <w:t xml:space="preserve">Boat Number Rosters/Results will be post on SCTN </w:t>
      </w:r>
      <w:r w:rsidRPr="002E2BE2">
        <w:rPr>
          <w:color w:val="000000" w:themeColor="text1"/>
          <w:sz w:val="24"/>
          <w:szCs w:val="24"/>
        </w:rPr>
        <w:t xml:space="preserve">Website  </w:t>
      </w:r>
      <w:hyperlink r:id="rId18" w:history="1">
        <w:r w:rsidRPr="002E2BE2">
          <w:rPr>
            <w:rStyle w:val="Hyperlink"/>
            <w:color w:val="000000" w:themeColor="text1"/>
            <w:sz w:val="24"/>
            <w:szCs w:val="24"/>
          </w:rPr>
          <w:t>www.sctnbassnation.com</w:t>
        </w:r>
      </w:hyperlink>
      <w:r w:rsidRPr="002E2BE2">
        <w:rPr>
          <w:color w:val="000000" w:themeColor="text1"/>
          <w:sz w:val="24"/>
          <w:szCs w:val="24"/>
        </w:rPr>
        <w:t xml:space="preserve">  and </w:t>
      </w:r>
      <w:hyperlink r:id="rId19" w:history="1">
        <w:r w:rsidR="00770202" w:rsidRPr="002E2BE2">
          <w:rPr>
            <w:rStyle w:val="Hyperlink"/>
            <w:color w:val="000000" w:themeColor="text1"/>
            <w:sz w:val="24"/>
            <w:szCs w:val="24"/>
          </w:rPr>
          <w:t>www.facebook.com/SCTRTNHSBASSNation</w:t>
        </w:r>
      </w:hyperlink>
      <w:r w:rsidR="00770202" w:rsidRPr="002E2BE2">
        <w:rPr>
          <w:color w:val="000000" w:themeColor="text1"/>
          <w:sz w:val="24"/>
          <w:szCs w:val="24"/>
        </w:rPr>
        <w:t xml:space="preserve"> </w:t>
      </w:r>
    </w:p>
    <w:sectPr w:rsidR="00FF3CA8" w:rsidRPr="002E2BE2" w:rsidSect="00C218C4">
      <w:pgSz w:w="12240" w:h="15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6CF"/>
    <w:multiLevelType w:val="hybridMultilevel"/>
    <w:tmpl w:val="A858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B43CE"/>
    <w:multiLevelType w:val="hybridMultilevel"/>
    <w:tmpl w:val="9620E8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F5273"/>
    <w:multiLevelType w:val="hybridMultilevel"/>
    <w:tmpl w:val="9620E8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E44B8"/>
    <w:rsid w:val="000F566C"/>
    <w:rsid w:val="0012325A"/>
    <w:rsid w:val="001531E9"/>
    <w:rsid w:val="001537AD"/>
    <w:rsid w:val="002D0FD6"/>
    <w:rsid w:val="002E2BE2"/>
    <w:rsid w:val="003633EF"/>
    <w:rsid w:val="00373B62"/>
    <w:rsid w:val="003D478D"/>
    <w:rsid w:val="003E44B8"/>
    <w:rsid w:val="003F3D20"/>
    <w:rsid w:val="00426779"/>
    <w:rsid w:val="00474078"/>
    <w:rsid w:val="00491EAF"/>
    <w:rsid w:val="004971A7"/>
    <w:rsid w:val="004D0D20"/>
    <w:rsid w:val="004F2EAC"/>
    <w:rsid w:val="00525E3E"/>
    <w:rsid w:val="00536410"/>
    <w:rsid w:val="005B0C35"/>
    <w:rsid w:val="005F65A0"/>
    <w:rsid w:val="00623FA7"/>
    <w:rsid w:val="006C265A"/>
    <w:rsid w:val="006E4EFD"/>
    <w:rsid w:val="006F4488"/>
    <w:rsid w:val="00770202"/>
    <w:rsid w:val="007E3564"/>
    <w:rsid w:val="00843CEA"/>
    <w:rsid w:val="008B1BEC"/>
    <w:rsid w:val="008D576E"/>
    <w:rsid w:val="00902B95"/>
    <w:rsid w:val="00915AE5"/>
    <w:rsid w:val="009579BF"/>
    <w:rsid w:val="009931AE"/>
    <w:rsid w:val="009F3D04"/>
    <w:rsid w:val="00A478A9"/>
    <w:rsid w:val="00A5153F"/>
    <w:rsid w:val="00AB6E05"/>
    <w:rsid w:val="00AB72B0"/>
    <w:rsid w:val="00AF3F34"/>
    <w:rsid w:val="00B46040"/>
    <w:rsid w:val="00BC574F"/>
    <w:rsid w:val="00BE4A16"/>
    <w:rsid w:val="00C123E0"/>
    <w:rsid w:val="00C218C4"/>
    <w:rsid w:val="00C378FD"/>
    <w:rsid w:val="00C42E74"/>
    <w:rsid w:val="00C6155F"/>
    <w:rsid w:val="00CC2D3C"/>
    <w:rsid w:val="00CD3232"/>
    <w:rsid w:val="00CF49B1"/>
    <w:rsid w:val="00DA1141"/>
    <w:rsid w:val="00DB52FE"/>
    <w:rsid w:val="00DF7824"/>
    <w:rsid w:val="00E01AA4"/>
    <w:rsid w:val="00E328EC"/>
    <w:rsid w:val="00E8274C"/>
    <w:rsid w:val="00F04AE0"/>
    <w:rsid w:val="00FB5F0F"/>
    <w:rsid w:val="00FE4915"/>
    <w:rsid w:val="00FF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03B0"/>
  <w15:docId w15:val="{D0A33C5E-4C6A-45B3-9857-605E108F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5A0"/>
    <w:pPr>
      <w:ind w:left="720"/>
      <w:contextualSpacing/>
    </w:pPr>
  </w:style>
  <w:style w:type="paragraph" w:styleId="BalloonText">
    <w:name w:val="Balloon Text"/>
    <w:basedOn w:val="Normal"/>
    <w:link w:val="BalloonTextChar"/>
    <w:uiPriority w:val="99"/>
    <w:semiHidden/>
    <w:unhideWhenUsed/>
    <w:rsid w:val="00A515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53F"/>
    <w:rPr>
      <w:rFonts w:ascii="Segoe UI" w:hAnsi="Segoe UI" w:cs="Segoe UI"/>
      <w:sz w:val="18"/>
      <w:szCs w:val="18"/>
    </w:rPr>
  </w:style>
  <w:style w:type="character" w:styleId="Hyperlink">
    <w:name w:val="Hyperlink"/>
    <w:basedOn w:val="DefaultParagraphFont"/>
    <w:uiPriority w:val="99"/>
    <w:unhideWhenUsed/>
    <w:rsid w:val="00FF3CA8"/>
    <w:rPr>
      <w:color w:val="0563C1" w:themeColor="hyperlink"/>
      <w:u w:val="single"/>
    </w:rPr>
  </w:style>
  <w:style w:type="character" w:customStyle="1" w:styleId="UnresolvedMention1">
    <w:name w:val="Unresolved Mention1"/>
    <w:basedOn w:val="DefaultParagraphFont"/>
    <w:uiPriority w:val="99"/>
    <w:semiHidden/>
    <w:unhideWhenUsed/>
    <w:rsid w:val="00FF3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hyperlink" Target="http://www.sctnbassnatio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hyperlink" Target="http://www.facebook.com/SCTRTNHSBASSNation"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 Jake Davis Mid South Bass Guide</dc:creator>
  <cp:keywords/>
  <dc:description/>
  <cp:lastModifiedBy>Greg</cp:lastModifiedBy>
  <cp:revision>5</cp:revision>
  <cp:lastPrinted>2018-11-27T19:34:00Z</cp:lastPrinted>
  <dcterms:created xsi:type="dcterms:W3CDTF">2018-11-27T18:36:00Z</dcterms:created>
  <dcterms:modified xsi:type="dcterms:W3CDTF">2018-11-27T19:35:00Z</dcterms:modified>
</cp:coreProperties>
</file>