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W w:w="0" w:type="auto"/>
        <w:tblBorders>
          <w:insideH w:val="single" w:sz="48" w:space="0" w:color="FFFFFF" w:themeColor="background1"/>
        </w:tblBorders>
        <w:tblLayout w:type="fixed"/>
        <w:tblCellMar>
          <w:left w:w="0" w:type="dxa"/>
          <w:right w:w="0" w:type="dxa"/>
        </w:tblCellMar>
        <w:tblLook w:val="04A0" w:firstRow="1" w:lastRow="0" w:firstColumn="1" w:lastColumn="0" w:noHBand="0" w:noVBand="1"/>
      </w:tblPr>
      <w:tblGrid>
        <w:gridCol w:w="10800"/>
      </w:tblGrid>
      <w:tr w:rsidR="00FA2D03" w14:paraId="1FAE44B5" w14:textId="77777777">
        <w:tc>
          <w:tcPr>
            <w:tcW w:w="10800" w:type="dxa"/>
            <w:vAlign w:val="center"/>
          </w:tcPr>
          <w:tbl>
            <w:tblPr>
              <w:tblW w:w="5000" w:type="pct"/>
              <w:tblBorders>
                <w:insideH w:val="single" w:sz="48" w:space="0" w:color="FFFFFF" w:themeColor="background1"/>
                <w:insideV w:val="single" w:sz="48" w:space="0" w:color="FFFFFF" w:themeColor="background1"/>
              </w:tblBorders>
              <w:tblLayout w:type="fixed"/>
              <w:tblCellMar>
                <w:left w:w="0" w:type="dxa"/>
                <w:right w:w="0" w:type="dxa"/>
              </w:tblCellMar>
              <w:tblLook w:val="04A0" w:firstRow="1" w:lastRow="0" w:firstColumn="1" w:lastColumn="0" w:noHBand="0" w:noVBand="1"/>
            </w:tblPr>
            <w:tblGrid>
              <w:gridCol w:w="5440"/>
              <w:gridCol w:w="5360"/>
            </w:tblGrid>
            <w:tr w:rsidR="00FA2D03" w14:paraId="3B9FFEFA" w14:textId="77777777">
              <w:trPr>
                <w:trHeight w:hRule="exact" w:val="4320"/>
              </w:trPr>
              <w:tc>
                <w:tcPr>
                  <w:tcW w:w="2500" w:type="pct"/>
                  <w:shd w:val="clear" w:color="auto" w:fill="549E39" w:themeFill="accent1"/>
                  <w:vAlign w:val="center"/>
                </w:tcPr>
                <w:p w14:paraId="580B4C0A" w14:textId="25DAFEFE" w:rsidR="00FA2D03" w:rsidRDefault="00A37F2D">
                  <w:pPr>
                    <w:pStyle w:val="Title"/>
                  </w:pPr>
                  <w:r>
                    <w:t>GREEN MEMO</w:t>
                  </w:r>
                </w:p>
              </w:tc>
              <w:tc>
                <w:tcPr>
                  <w:tcW w:w="2500" w:type="pct"/>
                </w:tcPr>
                <w:p w14:paraId="4470EF7A" w14:textId="77777777" w:rsidR="00FA2D03" w:rsidRDefault="00000000">
                  <w:r>
                    <w:rPr>
                      <w:noProof/>
                    </w:rPr>
                    <w:drawing>
                      <wp:inline distT="0" distB="0" distL="0" distR="0" wp14:anchorId="271FA5EF" wp14:editId="700959EF">
                        <wp:extent cx="3385107" cy="2750185"/>
                        <wp:effectExtent l="0" t="0" r="6350" b="5715"/>
                        <wp:docPr id="6" name="Picture 6" descr="Earth made with water and p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Earth made with water and plants"/>
                                <pic:cNvPicPr/>
                              </pic:nvPicPr>
                              <pic:blipFill rotWithShape="1">
                                <a:blip r:embed="rId10"/>
                                <a:srcRect l="2771" r="4914"/>
                                <a:stretch/>
                              </pic:blipFill>
                              <pic:spPr bwMode="auto">
                                <a:xfrm>
                                  <a:off x="0" y="0"/>
                                  <a:ext cx="3410700" cy="2770978"/>
                                </a:xfrm>
                                <a:prstGeom prst="rect">
                                  <a:avLst/>
                                </a:prstGeom>
                                <a:ln>
                                  <a:noFill/>
                                </a:ln>
                                <a:extLst>
                                  <a:ext uri="{53640926-AAD7-44D8-BBD7-CCE9431645EC}">
                                    <a14:shadowObscured xmlns:a14="http://schemas.microsoft.com/office/drawing/2010/main"/>
                                  </a:ext>
                                </a:extLst>
                              </pic:spPr>
                            </pic:pic>
                          </a:graphicData>
                        </a:graphic>
                      </wp:inline>
                    </w:drawing>
                  </w:r>
                </w:p>
              </w:tc>
            </w:tr>
            <w:tr w:rsidR="00FA2D03" w14:paraId="24AD17F7" w14:textId="77777777">
              <w:trPr>
                <w:trHeight w:hRule="exact" w:val="4320"/>
              </w:trPr>
              <w:tc>
                <w:tcPr>
                  <w:tcW w:w="2500" w:type="pct"/>
                </w:tcPr>
                <w:p w14:paraId="040586A1" w14:textId="77777777" w:rsidR="00FA2D03" w:rsidRDefault="00000000">
                  <w:r>
                    <w:rPr>
                      <w:noProof/>
                    </w:rPr>
                    <w:drawing>
                      <wp:inline distT="0" distB="0" distL="0" distR="0" wp14:anchorId="63272C89" wp14:editId="1C9D9F04">
                        <wp:extent cx="3440865" cy="2672715"/>
                        <wp:effectExtent l="0" t="0" r="1270" b="0"/>
                        <wp:docPr id="8" name="Picture 8" descr="Film reel and s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lm reel and slate"/>
                                <pic:cNvPicPr/>
                              </pic:nvPicPr>
                              <pic:blipFill rotWithShape="1">
                                <a:blip r:embed="rId11"/>
                                <a:srcRect l="7696" t="158" r="6435" b="-158"/>
                                <a:stretch/>
                              </pic:blipFill>
                              <pic:spPr bwMode="auto">
                                <a:xfrm>
                                  <a:off x="0" y="0"/>
                                  <a:ext cx="3458881" cy="2686709"/>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tcPr>
                <w:p w14:paraId="630A7EBE" w14:textId="29E3ED10" w:rsidR="00FA2D03" w:rsidRDefault="00A37F2D">
                  <w:r>
                    <w:rPr>
                      <w:noProof/>
                    </w:rPr>
                    <mc:AlternateContent>
                      <mc:Choice Requires="wps">
                        <w:drawing>
                          <wp:anchor distT="0" distB="0" distL="114300" distR="114300" simplePos="0" relativeHeight="251659264" behindDoc="0" locked="0" layoutInCell="1" allowOverlap="1" wp14:anchorId="280A3E5B" wp14:editId="53F9FF62">
                            <wp:simplePos x="0" y="0"/>
                            <wp:positionH relativeFrom="column">
                              <wp:posOffset>4233</wp:posOffset>
                            </wp:positionH>
                            <wp:positionV relativeFrom="paragraph">
                              <wp:posOffset>0</wp:posOffset>
                            </wp:positionV>
                            <wp:extent cx="3384550" cy="2669540"/>
                            <wp:effectExtent l="0" t="0" r="6350" b="0"/>
                            <wp:wrapNone/>
                            <wp:docPr id="1642804853" name="Rectangle 1"/>
                            <wp:cNvGraphicFramePr/>
                            <a:graphic xmlns:a="http://schemas.openxmlformats.org/drawingml/2006/main">
                              <a:graphicData uri="http://schemas.microsoft.com/office/word/2010/wordprocessingShape">
                                <wps:wsp>
                                  <wps:cNvSpPr/>
                                  <wps:spPr>
                                    <a:xfrm>
                                      <a:off x="0" y="0"/>
                                      <a:ext cx="3384550" cy="2669540"/>
                                    </a:xfrm>
                                    <a:prstGeom prst="rect">
                                      <a:avLst/>
                                    </a:prstGeom>
                                    <a:solidFill>
                                      <a:schemeClr val="accent1"/>
                                    </a:solidFill>
                                    <a:ln cmpd="sng">
                                      <a:noFill/>
                                      <a:extLst>
                                        <a:ext uri="{C807C97D-BFC1-408E-A445-0C87EB9F89A2}">
                                          <ask:lineSketchStyleProps xmlns:ask="http://schemas.microsoft.com/office/drawing/2018/sketchyshapes">
                                            <ask:type>
                                              <ask:lineSketchNone/>
                                            </ask:type>
                                          </ask:lineSketchStyleProps>
                                        </a:ext>
                                      </a:extLst>
                                    </a:ln>
                                    <a:effectLst/>
                                  </wps:spPr>
                                  <wps:style>
                                    <a:lnRef idx="1">
                                      <a:schemeClr val="accent1"/>
                                    </a:lnRef>
                                    <a:fillRef idx="3">
                                      <a:schemeClr val="accent1"/>
                                    </a:fillRef>
                                    <a:effectRef idx="2">
                                      <a:schemeClr val="accent1"/>
                                    </a:effectRef>
                                    <a:fontRef idx="minor">
                                      <a:schemeClr val="lt1"/>
                                    </a:fontRef>
                                  </wps:style>
                                  <wps:txbx>
                                    <w:txbxContent>
                                      <w:p w14:paraId="06C40EE1" w14:textId="77777777" w:rsidR="00D73507" w:rsidRPr="00D73507" w:rsidRDefault="00D73507" w:rsidP="00D73507">
                                        <w:pPr>
                                          <w:jc w:val="center"/>
                                          <w:rPr>
                                            <w:b/>
                                            <w:bCs/>
                                            <w:color w:val="FFFFFF" w:themeColor="background1"/>
                                            <w:sz w:val="10"/>
                                            <w:szCs w:val="10"/>
                                          </w:rPr>
                                        </w:pPr>
                                      </w:p>
                                      <w:p w14:paraId="4A5E6AB5" w14:textId="1F6F2AA7" w:rsidR="00A37F2D" w:rsidRPr="00D73507" w:rsidRDefault="00A37F2D" w:rsidP="00D73507">
                                        <w:pPr>
                                          <w:jc w:val="center"/>
                                          <w:rPr>
                                            <w:b/>
                                            <w:bCs/>
                                            <w:color w:val="FFFFFF" w:themeColor="background1"/>
                                            <w:sz w:val="32"/>
                                            <w:szCs w:val="32"/>
                                          </w:rPr>
                                        </w:pPr>
                                        <w:r w:rsidRPr="00D73507">
                                          <w:rPr>
                                            <w:b/>
                                            <w:bCs/>
                                            <w:color w:val="FFFFFF" w:themeColor="background1"/>
                                            <w:sz w:val="32"/>
                                            <w:szCs w:val="32"/>
                                          </w:rPr>
                                          <w:t>STAY INFORMED AND ENGAGED WITH THE SUSTAINABLE PRACTICES ON THIS PRODUCTION AS WE WORK TOGETHER TO MINIMIZE OUR ENVIRONMENTAL IMPACT ON THE PLANT</w:t>
                                        </w:r>
                                      </w:p>
                                      <w:p w14:paraId="086D0CED" w14:textId="2EA4CC30" w:rsidR="00D73507" w:rsidRPr="00A37F2D" w:rsidRDefault="00D73507" w:rsidP="00D73507">
                                        <w:pPr>
                                          <w:jc w:val="center"/>
                                          <w:rPr>
                                            <w:b/>
                                            <w:bCs/>
                                            <w:color w:val="FFFFFF" w:themeColor="background1"/>
                                          </w:rPr>
                                        </w:pPr>
                                      </w:p>
                                      <w:p w14:paraId="48FF7186" w14:textId="2879584E" w:rsidR="00A37F2D" w:rsidRPr="00A37F2D" w:rsidRDefault="00A37F2D" w:rsidP="00A37F2D">
                                        <w:pPr>
                                          <w:jc w:val="center"/>
                                          <w:rPr>
                                            <w:b/>
                                            <w:bCs/>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80A3E5B" id="Rectangle 1" o:spid="_x0000_s1026" style="position:absolute;margin-left:.35pt;margin-top:0;width:266.5pt;height:210.2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" fillcolor="#549e39 [3204]" stroked="f" strokeweight="1pt">
                            <v:textbox>
                              <w:txbxContent>
                                <w:p w14:paraId="06C40EE1" w14:textId="77777777" w:rsidR="00D73507" w:rsidRPr="00D73507" w:rsidRDefault="00D73507" w:rsidP="00D73507">
                                  <w:pPr>
                                    <w:jc w:val="center"/>
                                    <w:rPr>
                                      <w:b/>
                                      <w:bCs/>
                                      <w:color w:val="FFFFFF" w:themeColor="background1"/>
                                      <w:sz w:val="10"/>
                                      <w:szCs w:val="10"/>
                                    </w:rPr>
                                  </w:pPr>
                                </w:p>
                                <w:p w14:paraId="4A5E6AB5" w14:textId="1F6F2AA7" w:rsidR="00A37F2D" w:rsidRPr="00D73507" w:rsidRDefault="00A37F2D" w:rsidP="00D73507">
                                  <w:pPr>
                                    <w:jc w:val="center"/>
                                    <w:rPr>
                                      <w:b/>
                                      <w:bCs/>
                                      <w:color w:val="FFFFFF" w:themeColor="background1"/>
                                      <w:sz w:val="32"/>
                                      <w:szCs w:val="32"/>
                                    </w:rPr>
                                  </w:pPr>
                                  <w:r w:rsidRPr="00D73507">
                                    <w:rPr>
                                      <w:b/>
                                      <w:bCs/>
                                      <w:color w:val="FFFFFF" w:themeColor="background1"/>
                                      <w:sz w:val="32"/>
                                      <w:szCs w:val="32"/>
                                    </w:rPr>
                                    <w:t>STAY INFORMED AND ENGAGED WITH THE SUSTAINABLE PRACTICES ON THIS PRODUCTION AS WE WORK TOGETHER TO MINIMIZE OUR ENVIRONMENTAL IMPACT ON THE PLANT</w:t>
                                  </w:r>
                                </w:p>
                                <w:p w14:paraId="086D0CED" w14:textId="2EA4CC30" w:rsidR="00D73507" w:rsidRPr="00A37F2D" w:rsidRDefault="00D73507" w:rsidP="00D73507">
                                  <w:pPr>
                                    <w:jc w:val="center"/>
                                    <w:rPr>
                                      <w:b/>
                                      <w:bCs/>
                                      <w:color w:val="FFFFFF" w:themeColor="background1"/>
                                    </w:rPr>
                                  </w:pPr>
                                </w:p>
                                <w:p w14:paraId="48FF7186" w14:textId="2879584E" w:rsidR="00A37F2D" w:rsidRPr="00A37F2D" w:rsidRDefault="00A37F2D" w:rsidP="00A37F2D">
                                  <w:pPr>
                                    <w:jc w:val="center"/>
                                    <w:rPr>
                                      <w:b/>
                                      <w:bCs/>
                                      <w:color w:val="FFFFFF" w:themeColor="background1"/>
                                    </w:rPr>
                                  </w:pPr>
                                </w:p>
                              </w:txbxContent>
                            </v:textbox>
                          </v:rect>
                        </w:pict>
                      </mc:Fallback>
                    </mc:AlternateContent>
                  </w:r>
                </w:p>
              </w:tc>
            </w:tr>
          </w:tbl>
          <w:p w14:paraId="1F7D2983" w14:textId="77777777" w:rsidR="00FA2D03" w:rsidRDefault="00FA2D03"/>
        </w:tc>
      </w:tr>
      <w:tr w:rsidR="00FA2D03" w14:paraId="0E4922CE" w14:textId="77777777">
        <w:trPr>
          <w:trHeight w:hRule="exact" w:val="5400"/>
        </w:trPr>
        <w:tc>
          <w:tcPr>
            <w:tcW w:w="10800" w:type="dxa"/>
            <w:shd w:val="clear" w:color="auto" w:fill="C0CF3A" w:themeFill="accent3"/>
            <w:vAlign w:val="center"/>
          </w:tcPr>
          <w:p w14:paraId="7B8E9D7B" w14:textId="38336F9A" w:rsidR="00FA2D03" w:rsidRDefault="00D73507">
            <w:pPr>
              <w:pStyle w:val="Subtitle"/>
            </w:pPr>
            <w:r>
              <w:t>[ENTER NAME]</w:t>
            </w:r>
          </w:p>
          <w:p w14:paraId="45300ECF" w14:textId="08CD9D1F" w:rsidR="00D73507" w:rsidRPr="000D113F" w:rsidRDefault="00D73507">
            <w:pPr>
              <w:pStyle w:val="BlockText"/>
              <w:rPr>
                <w:i/>
                <w:iCs w:val="0"/>
                <w:color w:val="FF0000"/>
              </w:rPr>
            </w:pPr>
            <w:r w:rsidRPr="000D113F">
              <w:rPr>
                <w:i/>
                <w:iCs w:val="0"/>
                <w:color w:val="FF0000"/>
              </w:rPr>
              <w:t xml:space="preserve">FEEL FREE TO CONTACT OUR STAINABILITY </w:t>
            </w:r>
            <w:r w:rsidR="00A70538" w:rsidRPr="000D113F">
              <w:rPr>
                <w:i/>
                <w:iCs w:val="0"/>
                <w:color w:val="FF0000"/>
              </w:rPr>
              <w:t>ADVISOR</w:t>
            </w:r>
            <w:r w:rsidRPr="000D113F">
              <w:rPr>
                <w:i/>
                <w:iCs w:val="0"/>
                <w:color w:val="FF0000"/>
              </w:rPr>
              <w:t xml:space="preserve"> WITH ANY INQUIRIES REATED TO OUR SUSTAINABILITY EFFORTS. </w:t>
            </w:r>
            <w:r w:rsidR="00A70538" w:rsidRPr="000D113F">
              <w:rPr>
                <w:i/>
                <w:iCs w:val="0"/>
                <w:color w:val="FF0000"/>
              </w:rPr>
              <w:t xml:space="preserve">ENTER ANY INFO ABOUT THE SUSTAINABILIYT ADVISOR AND WHAT THEY DO. </w:t>
            </w:r>
          </w:p>
          <w:p w14:paraId="293C6DB3" w14:textId="3AFA1EB8" w:rsidR="00FA2D03" w:rsidRDefault="00D73507">
            <w:pPr>
              <w:pStyle w:val="BlockText"/>
            </w:pPr>
            <w:r w:rsidRPr="000D113F">
              <w:rPr>
                <w:i/>
                <w:iCs w:val="0"/>
              </w:rPr>
              <w:t>[ENTER EMAIL ADDRESS]</w:t>
            </w:r>
            <w:r w:rsidR="00A37F2D">
              <w:t xml:space="preserve"> </w:t>
            </w:r>
          </w:p>
        </w:tc>
      </w:tr>
    </w:tbl>
    <w:p w14:paraId="26C8E3D9" w14:textId="77777777" w:rsidR="00FA2D03" w:rsidRDefault="00000000">
      <w:r>
        <w:br w:type="page"/>
      </w:r>
    </w:p>
    <w:p w14:paraId="03D9B95A" w14:textId="3368556B" w:rsidR="00FA2D03" w:rsidRDefault="00110BFE">
      <w:pPr>
        <w:pStyle w:val="Heading1"/>
      </w:pPr>
      <w:r>
        <w:lastRenderedPageBreak/>
        <w:t>SUSTAINABILITY</w:t>
      </w:r>
      <w:r w:rsidR="00D73507">
        <w:t xml:space="preserve"> HIGHLIGHTS</w:t>
      </w:r>
    </w:p>
    <w:p w14:paraId="52A86A0A" w14:textId="77777777" w:rsidR="00FA2D03" w:rsidRDefault="00000000">
      <w:r>
        <w:rPr>
          <w:noProof/>
        </w:rPr>
        <w:drawing>
          <wp:inline distT="0" distB="0" distL="0" distR="0" wp14:anchorId="1985527D" wp14:editId="1DD310B4">
            <wp:extent cx="2229761" cy="1274149"/>
            <wp:effectExtent l="0" t="0" r="5715" b="0"/>
            <wp:docPr id="1" name="Picture 1" descr="Battery icon on circuit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Battery icon on circuit board"/>
                    <pic:cNvPicPr/>
                  </pic:nvPicPr>
                  <pic:blipFill>
                    <a:blip r:embed="rId12"/>
                    <a:stretch>
                      <a:fillRect/>
                    </a:stretch>
                  </pic:blipFill>
                  <pic:spPr bwMode="auto">
                    <a:xfrm>
                      <a:off x="0" y="0"/>
                      <a:ext cx="2229761" cy="1274149"/>
                    </a:xfrm>
                    <a:prstGeom prst="rect">
                      <a:avLst/>
                    </a:prstGeom>
                    <a:ln>
                      <a:noFill/>
                    </a:ln>
                    <a:extLst>
                      <a:ext uri="{53640926-AAD7-44D8-BBD7-CCE9431645EC}">
                        <a14:shadowObscured xmlns:a14="http://schemas.microsoft.com/office/drawing/2010/main"/>
                      </a:ext>
                    </a:extLst>
                  </pic:spPr>
                </pic:pic>
              </a:graphicData>
            </a:graphic>
          </wp:inline>
        </w:drawing>
      </w:r>
    </w:p>
    <w:p w14:paraId="21F8F241" w14:textId="5809E069" w:rsidR="00FA2D03" w:rsidRDefault="00A70538">
      <w:pPr>
        <w:pStyle w:val="Heading2"/>
      </w:pPr>
      <w:r>
        <w:t>SPECIAL EQUIPMENT</w:t>
      </w:r>
    </w:p>
    <w:p w14:paraId="66725B50" w14:textId="23728CE9" w:rsidR="00FA2D03" w:rsidRPr="000D113F" w:rsidRDefault="00D73507">
      <w:pPr>
        <w:rPr>
          <w:i/>
          <w:iCs/>
          <w:color w:val="FF0000"/>
        </w:rPr>
      </w:pPr>
      <w:r w:rsidRPr="000D113F">
        <w:rPr>
          <w:i/>
          <w:iCs/>
          <w:color w:val="FF0000"/>
        </w:rPr>
        <w:t xml:space="preserve">ENTER ANY INFO ON </w:t>
      </w:r>
      <w:r w:rsidR="00A70538" w:rsidRPr="000D113F">
        <w:rPr>
          <w:i/>
          <w:iCs/>
          <w:color w:val="FF0000"/>
        </w:rPr>
        <w:t xml:space="preserve">SUSTAINABLE EQUIPMENT LIKE </w:t>
      </w:r>
      <w:r w:rsidRPr="000D113F">
        <w:rPr>
          <w:i/>
          <w:iCs/>
          <w:color w:val="FF0000"/>
        </w:rPr>
        <w:t xml:space="preserve">BATTERY POWERED GENERATORS, </w:t>
      </w:r>
      <w:r w:rsidR="00902405" w:rsidRPr="000D113F">
        <w:rPr>
          <w:i/>
          <w:iCs/>
          <w:color w:val="FF0000"/>
        </w:rPr>
        <w:t xml:space="preserve">VOLT STACKS, </w:t>
      </w:r>
      <w:r w:rsidRPr="000D113F">
        <w:rPr>
          <w:i/>
          <w:iCs/>
          <w:color w:val="FF0000"/>
        </w:rPr>
        <w:t xml:space="preserve">LED LIGHTS, ETC. </w:t>
      </w:r>
    </w:p>
    <w:p w14:paraId="4C25F2A4" w14:textId="77777777" w:rsidR="00FA2D03" w:rsidRDefault="00000000">
      <w:r>
        <w:rPr>
          <w:noProof/>
        </w:rPr>
        <w:drawing>
          <wp:inline distT="0" distB="0" distL="0" distR="0" wp14:anchorId="4724D71E" wp14:editId="3ABDAA3D">
            <wp:extent cx="2231136" cy="1487424"/>
            <wp:effectExtent l="0" t="0" r="4445" b="0"/>
            <wp:docPr id="2" name="Picture 2" descr="Volunteers distributing food in kit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Volunteers distributing food in kitchen"/>
                    <pic:cNvPicPr/>
                  </pic:nvPicPr>
                  <pic:blipFill>
                    <a:blip r:embed="rId13"/>
                    <a:stretch>
                      <a:fillRect/>
                    </a:stretch>
                  </pic:blipFill>
                  <pic:spPr bwMode="auto">
                    <a:xfrm>
                      <a:off x="0" y="0"/>
                      <a:ext cx="2231136" cy="1487424"/>
                    </a:xfrm>
                    <a:prstGeom prst="rect">
                      <a:avLst/>
                    </a:prstGeom>
                    <a:ln>
                      <a:noFill/>
                    </a:ln>
                    <a:extLst>
                      <a:ext uri="{53640926-AAD7-44D8-BBD7-CCE9431645EC}">
                        <a14:shadowObscured xmlns:a14="http://schemas.microsoft.com/office/drawing/2010/main"/>
                      </a:ext>
                    </a:extLst>
                  </pic:spPr>
                </pic:pic>
              </a:graphicData>
            </a:graphic>
          </wp:inline>
        </w:drawing>
      </w:r>
    </w:p>
    <w:p w14:paraId="66DA4A9A" w14:textId="473A14B3" w:rsidR="00FA2D03" w:rsidRDefault="00110BFE">
      <w:pPr>
        <w:pStyle w:val="Heading2"/>
      </w:pPr>
      <w:r>
        <w:t>FOOD WASTE</w:t>
      </w:r>
    </w:p>
    <w:p w14:paraId="5F6CEBA8" w14:textId="2D4E78C5" w:rsidR="00FA2D03" w:rsidRPr="000D113F" w:rsidRDefault="00110BFE">
      <w:pPr>
        <w:rPr>
          <w:i/>
          <w:iCs/>
          <w:color w:val="FF0000"/>
        </w:rPr>
      </w:pPr>
      <w:r w:rsidRPr="000D113F">
        <w:rPr>
          <w:i/>
          <w:iCs/>
          <w:color w:val="FF0000"/>
        </w:rPr>
        <w:t xml:space="preserve">ENTER ANY INFO ON WHAT YOU ARE DOING TO ELIMINATE OR DECREASE FOOD WASTE. WHO ARE YOU DONATING LEFT OVER FOOD TO FOR EXAMPLE? KEEP TRACK OF HOW MANY MEALS YOU HAVE DONATED AND WHERE. </w:t>
      </w:r>
      <w:r w:rsidR="00A70538" w:rsidRPr="000D113F">
        <w:rPr>
          <w:i/>
          <w:iCs/>
          <w:color w:val="FF0000"/>
        </w:rPr>
        <w:t>ARE YOU USING LOCAL INGREDIENTS? DO YOU HAVE A RELATIONSHIP WITH LOCAL FOOD PROVIDERS.</w:t>
      </w:r>
      <w:r w:rsidR="00902405" w:rsidRPr="000D113F">
        <w:rPr>
          <w:i/>
          <w:iCs/>
          <w:color w:val="FF0000"/>
        </w:rPr>
        <w:t xml:space="preserve"> THIS IS ALSO WHERE YOU CAN PROVIDE INFORMATION ON HOW PRODUCTION IS COMPOSTING FOOD WASTE. ADD PHOTOS!</w:t>
      </w:r>
    </w:p>
    <w:p w14:paraId="70997394" w14:textId="260CC26F" w:rsidR="00FA2D03" w:rsidRDefault="00A70538">
      <w:r>
        <w:rPr>
          <w:noProof/>
        </w:rPr>
        <w:drawing>
          <wp:inline distT="0" distB="0" distL="0" distR="0" wp14:anchorId="528BF51D" wp14:editId="5E473CBD">
            <wp:extent cx="2618491" cy="1413934"/>
            <wp:effectExtent l="0" t="0" r="0" b="0"/>
            <wp:docPr id="127915290" name="Picture 127915290" descr="Plastic bottle garbage on a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674864" name="Picture 425674864" descr="Plastic bottle garbage on a beach"/>
                    <pic:cNvPicPr/>
                  </pic:nvPicPr>
                  <pic:blipFill rotWithShape="1">
                    <a:blip r:embed="rId14"/>
                    <a:srcRect l="-1" r="-13668"/>
                    <a:stretch/>
                  </pic:blipFill>
                  <pic:spPr bwMode="auto">
                    <a:xfrm>
                      <a:off x="0" y="0"/>
                      <a:ext cx="2629926" cy="1420109"/>
                    </a:xfrm>
                    <a:prstGeom prst="rect">
                      <a:avLst/>
                    </a:prstGeom>
                    <a:ln>
                      <a:noFill/>
                    </a:ln>
                    <a:extLst>
                      <a:ext uri="{53640926-AAD7-44D8-BBD7-CCE9431645EC}">
                        <a14:shadowObscured xmlns:a14="http://schemas.microsoft.com/office/drawing/2010/main"/>
                      </a:ext>
                    </a:extLst>
                  </pic:spPr>
                </pic:pic>
              </a:graphicData>
            </a:graphic>
          </wp:inline>
        </w:drawing>
      </w:r>
    </w:p>
    <w:p w14:paraId="49F3F604" w14:textId="49A2141C" w:rsidR="00FA2D03" w:rsidRDefault="00110BFE">
      <w:pPr>
        <w:pStyle w:val="Heading2"/>
      </w:pPr>
      <w:r>
        <w:t>WATER REFILL STATIONS</w:t>
      </w:r>
    </w:p>
    <w:p w14:paraId="2F31DE08" w14:textId="04BBF214" w:rsidR="00FA2D03" w:rsidRPr="000D113F" w:rsidRDefault="00110BFE">
      <w:pPr>
        <w:rPr>
          <w:i/>
          <w:iCs/>
          <w:color w:val="FF0000"/>
        </w:rPr>
      </w:pPr>
      <w:r w:rsidRPr="000D113F">
        <w:rPr>
          <w:i/>
          <w:iCs/>
          <w:color w:val="FF0000"/>
        </w:rPr>
        <w:t xml:space="preserve">ENTER INFO ABOUT WHERE THE REFILL STATIONS ARE LOCATED. ADD PHOTOS OR A MAP. ADD A NOTE ABOUT BRINGING YOUR OWN REUSABLE WATER BOTTLE. KEEP TRACK OF HOW MANY PLASTIC WATER BOTTLES YOU HAVE PREVENTED FROM GOING TO THE LANDFILL. IF YOU HAVE A POLICY ON PLASTIC WATER </w:t>
      </w:r>
      <w:r w:rsidR="00A70538" w:rsidRPr="000D113F">
        <w:rPr>
          <w:i/>
          <w:iCs/>
          <w:color w:val="FF0000"/>
        </w:rPr>
        <w:t>BOTTLES,</w:t>
      </w:r>
      <w:r w:rsidRPr="000D113F">
        <w:rPr>
          <w:i/>
          <w:iCs/>
          <w:color w:val="FF0000"/>
        </w:rPr>
        <w:t xml:space="preserve"> PUT IT HERE TOO!</w:t>
      </w:r>
    </w:p>
    <w:p w14:paraId="41A26AB0" w14:textId="77777777" w:rsidR="00A70538" w:rsidRDefault="00A70538" w:rsidP="00A70538">
      <w:pPr>
        <w:pStyle w:val="Heading1"/>
      </w:pPr>
      <w:r>
        <w:lastRenderedPageBreak/>
        <w:t>SUSTAINABILITY HIGHLIGHTS</w:t>
      </w:r>
    </w:p>
    <w:p w14:paraId="0EE3AFF1" w14:textId="77777777" w:rsidR="00A70538" w:rsidRDefault="00A70538" w:rsidP="00A70538">
      <w:r>
        <w:rPr>
          <w:noProof/>
        </w:rPr>
        <w:drawing>
          <wp:inline distT="0" distB="0" distL="0" distR="0" wp14:anchorId="3EF3F9BB" wp14:editId="024B85D4">
            <wp:extent cx="2228850" cy="1273810"/>
            <wp:effectExtent l="0" t="0" r="6350" b="0"/>
            <wp:docPr id="1382662110" name="Picture 1382662110" descr="Industrial smokest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662110" name="Picture 1382662110" descr="Industrial smokestack"/>
                    <pic:cNvPicPr/>
                  </pic:nvPicPr>
                  <pic:blipFill>
                    <a:blip r:embed="rId15"/>
                    <a:stretch>
                      <a:fillRect/>
                    </a:stretch>
                  </pic:blipFill>
                  <pic:spPr bwMode="auto">
                    <a:xfrm>
                      <a:off x="0" y="0"/>
                      <a:ext cx="2235370" cy="1277536"/>
                    </a:xfrm>
                    <a:prstGeom prst="rect">
                      <a:avLst/>
                    </a:prstGeom>
                    <a:ln>
                      <a:noFill/>
                    </a:ln>
                    <a:extLst>
                      <a:ext uri="{53640926-AAD7-44D8-BBD7-CCE9431645EC}">
                        <a14:shadowObscured xmlns:a14="http://schemas.microsoft.com/office/drawing/2010/main"/>
                      </a:ext>
                    </a:extLst>
                  </pic:spPr>
                </pic:pic>
              </a:graphicData>
            </a:graphic>
          </wp:inline>
        </w:drawing>
      </w:r>
    </w:p>
    <w:p w14:paraId="4FE16766" w14:textId="04D52F9B" w:rsidR="00A70538" w:rsidRDefault="00A70538" w:rsidP="00A70538">
      <w:pPr>
        <w:pStyle w:val="Heading2"/>
      </w:pPr>
      <w:r>
        <w:t>EMISSIONS</w:t>
      </w:r>
    </w:p>
    <w:p w14:paraId="15488C66" w14:textId="005DF9CC" w:rsidR="00A70538" w:rsidRPr="000D113F" w:rsidRDefault="00A70538" w:rsidP="00A70538">
      <w:pPr>
        <w:rPr>
          <w:i/>
          <w:iCs/>
          <w:color w:val="FF0000"/>
        </w:rPr>
      </w:pPr>
      <w:r w:rsidRPr="000D113F">
        <w:rPr>
          <w:i/>
          <w:iCs/>
          <w:color w:val="FF0000"/>
        </w:rPr>
        <w:t>ENTER ANY INFO ON GRID TIE-INS THAT HAVE BEEN SET UP FOR ASSIST PRODUCTION. EXPLAIN WHAT A TIE-IN IS AND WHAT THE BENEFITS ARE. IF YOU HAVE BATTERY POWERED GENERATOR(S) ADD INFO ABOUT IT HERE.  ADD SOME PHOTOS TOO!</w:t>
      </w:r>
      <w:r w:rsidR="00902405" w:rsidRPr="000D113F">
        <w:rPr>
          <w:i/>
          <w:iCs/>
          <w:color w:val="FF0000"/>
        </w:rPr>
        <w:t xml:space="preserve"> </w:t>
      </w:r>
    </w:p>
    <w:p w14:paraId="1B3EDE74" w14:textId="77777777" w:rsidR="00A70538" w:rsidRDefault="00A70538" w:rsidP="00A70538">
      <w:r>
        <w:rPr>
          <w:noProof/>
        </w:rPr>
        <w:drawing>
          <wp:inline distT="0" distB="0" distL="0" distR="0" wp14:anchorId="5B369BFC" wp14:editId="70611B63">
            <wp:extent cx="2229394" cy="1487424"/>
            <wp:effectExtent l="0" t="0" r="6350" b="0"/>
            <wp:docPr id="267129517" name="Picture 267129517" descr="Electric car char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129517" name="Picture 267129517" descr="Electric car charger"/>
                    <pic:cNvPicPr/>
                  </pic:nvPicPr>
                  <pic:blipFill>
                    <a:blip r:embed="rId16"/>
                    <a:stretch>
                      <a:fillRect/>
                    </a:stretch>
                  </pic:blipFill>
                  <pic:spPr bwMode="auto">
                    <a:xfrm>
                      <a:off x="0" y="0"/>
                      <a:ext cx="2229394" cy="1487424"/>
                    </a:xfrm>
                    <a:prstGeom prst="rect">
                      <a:avLst/>
                    </a:prstGeom>
                    <a:ln>
                      <a:noFill/>
                    </a:ln>
                    <a:extLst>
                      <a:ext uri="{53640926-AAD7-44D8-BBD7-CCE9431645EC}">
                        <a14:shadowObscured xmlns:a14="http://schemas.microsoft.com/office/drawing/2010/main"/>
                      </a:ext>
                    </a:extLst>
                  </pic:spPr>
                </pic:pic>
              </a:graphicData>
            </a:graphic>
          </wp:inline>
        </w:drawing>
      </w:r>
    </w:p>
    <w:p w14:paraId="55E8C0DC" w14:textId="56A01EF6" w:rsidR="00A70538" w:rsidRDefault="00902405" w:rsidP="00A70538">
      <w:pPr>
        <w:pStyle w:val="Heading2"/>
      </w:pPr>
      <w:r>
        <w:t xml:space="preserve">VEHICLE EMISSIONS </w:t>
      </w:r>
    </w:p>
    <w:p w14:paraId="54367646" w14:textId="19B1FA2C" w:rsidR="00A70538" w:rsidRPr="00761094" w:rsidRDefault="00A70538" w:rsidP="00A70538">
      <w:pPr>
        <w:rPr>
          <w:i/>
          <w:iCs/>
          <w:color w:val="FF0000"/>
        </w:rPr>
      </w:pPr>
      <w:r w:rsidRPr="000D113F">
        <w:rPr>
          <w:i/>
          <w:iCs/>
          <w:color w:val="FF0000"/>
        </w:rPr>
        <w:t xml:space="preserve">ENTER ANY INFO ON </w:t>
      </w:r>
      <w:r w:rsidR="00902405" w:rsidRPr="000D113F">
        <w:rPr>
          <w:i/>
          <w:iCs/>
          <w:color w:val="FF0000"/>
        </w:rPr>
        <w:t xml:space="preserve">ELECTRIC OR HYBRID VEHICLES BEING USED ON SET. THIS IS A GREAT PLACE TO ADD YOUR PRODUTION’S NO-IDLING POLICY AND ANY TIPS TO AVOID IDLYING. </w:t>
      </w:r>
    </w:p>
    <w:p w14:paraId="7E6D8D8D" w14:textId="77777777" w:rsidR="00902405" w:rsidRDefault="00902405" w:rsidP="00902405">
      <w:r>
        <w:rPr>
          <w:noProof/>
        </w:rPr>
        <w:drawing>
          <wp:inline distT="0" distB="0" distL="0" distR="0" wp14:anchorId="7B71CE04" wp14:editId="1FFDA7EE">
            <wp:extent cx="2629926" cy="1420109"/>
            <wp:effectExtent l="0" t="0" r="0" b="2540"/>
            <wp:docPr id="1417352882" name="Picture 1417352882" descr="Rows of white dishes on shelf in restaurant kit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352882" name="Picture 1417352882" descr="Rows of white dishes on shelf in restaurant kitchen"/>
                    <pic:cNvPicPr/>
                  </pic:nvPicPr>
                  <pic:blipFill>
                    <a:blip r:embed="rId17"/>
                    <a:srcRect t="9501" b="9501"/>
                    <a:stretch>
                      <a:fillRect/>
                    </a:stretch>
                  </pic:blipFill>
                  <pic:spPr bwMode="auto">
                    <a:xfrm>
                      <a:off x="0" y="0"/>
                      <a:ext cx="2629926" cy="1420109"/>
                    </a:xfrm>
                    <a:prstGeom prst="rect">
                      <a:avLst/>
                    </a:prstGeom>
                    <a:ln>
                      <a:noFill/>
                    </a:ln>
                    <a:extLst>
                      <a:ext uri="{53640926-AAD7-44D8-BBD7-CCE9431645EC}">
                        <a14:shadowObscured xmlns:a14="http://schemas.microsoft.com/office/drawing/2010/main"/>
                      </a:ext>
                    </a:extLst>
                  </pic:spPr>
                </pic:pic>
              </a:graphicData>
            </a:graphic>
          </wp:inline>
        </w:drawing>
      </w:r>
    </w:p>
    <w:p w14:paraId="4BDC64EA" w14:textId="7C155F4D" w:rsidR="00902405" w:rsidRDefault="00902405" w:rsidP="00902405">
      <w:pPr>
        <w:pStyle w:val="Heading2"/>
      </w:pPr>
      <w:r>
        <w:t xml:space="preserve">REUSABLE DISHES </w:t>
      </w:r>
    </w:p>
    <w:p w14:paraId="6A6E4DD7" w14:textId="45F41668" w:rsidR="003E1041" w:rsidRPr="000D113F" w:rsidRDefault="00902405" w:rsidP="00902405">
      <w:pPr>
        <w:rPr>
          <w:i/>
          <w:iCs/>
          <w:color w:val="FF0000"/>
        </w:rPr>
      </w:pPr>
      <w:r w:rsidRPr="000D113F">
        <w:rPr>
          <w:i/>
          <w:iCs/>
          <w:color w:val="FF0000"/>
        </w:rPr>
        <w:t xml:space="preserve">ENTER INFO ABOUT REUSABLE DISHES BEING PROVIDED FOR MEALS. YOU SHOULD ALSO SPEAK TO THE COMPOSTABLE PRODUCTS USED WHEN REUSABLE DISHES ARE NOT AVAILABLE. ALSO PROVIDE ADVICE ON HOW TO PROPERLY DISPOSE OF THE COMPOSTABLE PRODUCTS. </w:t>
      </w:r>
    </w:p>
    <w:p w14:paraId="5B97BFD7" w14:textId="77777777" w:rsidR="009559B6" w:rsidRDefault="009559B6" w:rsidP="009559B6">
      <w:r>
        <w:rPr>
          <w:noProof/>
        </w:rPr>
        <w:lastRenderedPageBreak/>
        <w:drawing>
          <wp:inline distT="0" distB="0" distL="0" distR="0" wp14:anchorId="6532F059" wp14:editId="0546605B">
            <wp:extent cx="2629926" cy="1420109"/>
            <wp:effectExtent l="0" t="0" r="0" b="2540"/>
            <wp:docPr id="278809650" name="Picture 278809650" descr="Carpenter using a pencil to mark a point along a measuring tape on a piece of 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809650" name="Picture 278809650" descr="Carpenter using a pencil to mark a point along a measuring tape on a piece of wood"/>
                    <pic:cNvPicPr/>
                  </pic:nvPicPr>
                  <pic:blipFill>
                    <a:blip r:embed="rId18"/>
                    <a:srcRect t="9462" b="9462"/>
                    <a:stretch>
                      <a:fillRect/>
                    </a:stretch>
                  </pic:blipFill>
                  <pic:spPr bwMode="auto">
                    <a:xfrm>
                      <a:off x="0" y="0"/>
                      <a:ext cx="2629926" cy="1420109"/>
                    </a:xfrm>
                    <a:prstGeom prst="rect">
                      <a:avLst/>
                    </a:prstGeom>
                    <a:ln>
                      <a:noFill/>
                    </a:ln>
                    <a:extLst>
                      <a:ext uri="{53640926-AAD7-44D8-BBD7-CCE9431645EC}">
                        <a14:shadowObscured xmlns:a14="http://schemas.microsoft.com/office/drawing/2010/main"/>
                      </a:ext>
                    </a:extLst>
                  </pic:spPr>
                </pic:pic>
              </a:graphicData>
            </a:graphic>
          </wp:inline>
        </w:drawing>
      </w:r>
    </w:p>
    <w:p w14:paraId="67A79217" w14:textId="5C6CB77D" w:rsidR="009559B6" w:rsidRDefault="009559B6" w:rsidP="009559B6">
      <w:pPr>
        <w:pStyle w:val="Heading2"/>
      </w:pPr>
      <w:r>
        <w:t xml:space="preserve">CIRCULAR ECONOMY </w:t>
      </w:r>
    </w:p>
    <w:p w14:paraId="229C6748" w14:textId="0E1C3A79" w:rsidR="009559B6" w:rsidRPr="000D113F" w:rsidRDefault="009559B6" w:rsidP="009559B6">
      <w:pPr>
        <w:rPr>
          <w:i/>
          <w:iCs/>
          <w:color w:val="FF0000"/>
        </w:rPr>
      </w:pPr>
      <w:r w:rsidRPr="000D113F">
        <w:rPr>
          <w:i/>
          <w:iCs/>
          <w:color w:val="FF0000"/>
        </w:rPr>
        <w:t xml:space="preserve">ENTER INFO ABOUT RENTALS AND DONATIONS OF ITEM FROM AND FOR PRODUCTION. FOR EXAMPLE, WARDROBE SALES, SET SALES, PROPS RENTALS, DONATIONS OF USED AND LEFTOVER LUMBER, DONATIONS OF LEFTOVER PAINT, AND ANY OTHER RELEVANT WAY YOU ARE ADDING TO THE CIRCULAR ECONOMY. </w:t>
      </w:r>
    </w:p>
    <w:p w14:paraId="1EFD948C" w14:textId="77777777" w:rsidR="009559B6" w:rsidRDefault="009559B6" w:rsidP="00902405"/>
    <w:p w14:paraId="7760C975" w14:textId="77777777" w:rsidR="002C293F" w:rsidRDefault="002C293F" w:rsidP="00902405"/>
    <w:p w14:paraId="24B82028" w14:textId="77777777" w:rsidR="002C293F" w:rsidRDefault="002C293F" w:rsidP="00902405"/>
    <w:p w14:paraId="6824776E" w14:textId="77777777" w:rsidR="00761094" w:rsidRDefault="00761094" w:rsidP="00902405"/>
    <w:p w14:paraId="4E62DB4B" w14:textId="77777777" w:rsidR="00761094" w:rsidRDefault="00761094" w:rsidP="00902405"/>
    <w:p w14:paraId="71457A25" w14:textId="77777777" w:rsidR="00761094" w:rsidRDefault="00761094" w:rsidP="00902405"/>
    <w:p w14:paraId="723F9364" w14:textId="77777777" w:rsidR="00761094" w:rsidRDefault="00761094" w:rsidP="00902405"/>
    <w:p w14:paraId="6CB203BD" w14:textId="77777777" w:rsidR="00761094" w:rsidRDefault="00761094" w:rsidP="00902405"/>
    <w:p w14:paraId="1AC2C732" w14:textId="77777777" w:rsidR="00761094" w:rsidRDefault="00761094" w:rsidP="00902405"/>
    <w:p w14:paraId="3A60C854" w14:textId="77777777" w:rsidR="00761094" w:rsidRDefault="00761094" w:rsidP="00902405"/>
    <w:p w14:paraId="392D68CB" w14:textId="77777777" w:rsidR="00761094" w:rsidRDefault="00761094" w:rsidP="00902405"/>
    <w:p w14:paraId="5EC4E23F" w14:textId="77777777" w:rsidR="002C293F" w:rsidRDefault="002C293F" w:rsidP="00902405"/>
    <w:p w14:paraId="2464D175" w14:textId="77777777" w:rsidR="002C293F" w:rsidRDefault="002C293F" w:rsidP="00902405"/>
    <w:p w14:paraId="65927241" w14:textId="77777777" w:rsidR="002C293F" w:rsidRDefault="002C293F" w:rsidP="00902405"/>
    <w:p w14:paraId="6D1FA391" w14:textId="77777777" w:rsidR="009559B6" w:rsidRDefault="009559B6" w:rsidP="00902405"/>
    <w:p w14:paraId="79E0D6EE" w14:textId="59734635" w:rsidR="00A70538" w:rsidRDefault="006C68CB" w:rsidP="006C68CB">
      <w:pPr>
        <w:pStyle w:val="Heading1"/>
      </w:pPr>
      <w:r>
        <w:lastRenderedPageBreak/>
        <w:t>WHAT GOES IN WHICH BIN?</w:t>
      </w:r>
    </w:p>
    <w:p w14:paraId="2F98D127" w14:textId="5A1D0A86" w:rsidR="003E1041" w:rsidRPr="000D113F" w:rsidRDefault="003E1041" w:rsidP="003E1041">
      <w:pPr>
        <w:jc w:val="center"/>
        <w:rPr>
          <w:i/>
          <w:iCs/>
          <w:color w:val="FF0000"/>
        </w:rPr>
      </w:pPr>
      <w:r w:rsidRPr="000D113F">
        <w:rPr>
          <w:i/>
          <w:iCs/>
          <w:color w:val="FF0000"/>
        </w:rPr>
        <w:t>ADD PHOTOS HERE OF WHICH BINS YOU ARE USING ON YOUR PRODUCTION AND LABLE WHAT GOES IN EACH BIN</w:t>
      </w:r>
    </w:p>
    <w:p w14:paraId="32C6EA54" w14:textId="6DCBBC55" w:rsidR="003E1041" w:rsidRPr="000D113F" w:rsidRDefault="003E1041" w:rsidP="006C68CB">
      <w:pPr>
        <w:spacing w:after="0" w:line="240" w:lineRule="auto"/>
        <w:jc w:val="center"/>
        <w:rPr>
          <w:i/>
          <w:iCs/>
          <w:color w:val="FF0000"/>
        </w:rPr>
      </w:pPr>
      <w:r w:rsidRPr="000D113F">
        <w:rPr>
          <w:i/>
          <w:iCs/>
          <w:color w:val="FF0000"/>
        </w:rPr>
        <w:t>RECYCLING BINS: PLASTIC BOTTLES, TIN CANS, PLASTIC FOOD CONTAINERS</w:t>
      </w:r>
      <w:r w:rsidR="006C68CB" w:rsidRPr="000D113F">
        <w:rPr>
          <w:i/>
          <w:iCs/>
          <w:color w:val="FF0000"/>
        </w:rPr>
        <w:t>, NO GLASS!</w:t>
      </w:r>
      <w:r w:rsidRPr="000D113F">
        <w:rPr>
          <w:i/>
          <w:iCs/>
          <w:color w:val="FF0000"/>
        </w:rPr>
        <w:br/>
        <w:t>GARBAGE BINS</w:t>
      </w:r>
      <w:r w:rsidR="006C68CB" w:rsidRPr="000D113F">
        <w:rPr>
          <w:i/>
          <w:iCs/>
          <w:color w:val="FF0000"/>
        </w:rPr>
        <w:t>: FOOD WRAPPERS, COFFEE CUPS, PLASTIC FORKS</w:t>
      </w:r>
    </w:p>
    <w:p w14:paraId="66856CCC" w14:textId="5F1E9C43" w:rsidR="003E1041" w:rsidRPr="000D113F" w:rsidRDefault="003E1041" w:rsidP="006C68CB">
      <w:pPr>
        <w:spacing w:after="0" w:line="240" w:lineRule="auto"/>
        <w:jc w:val="center"/>
        <w:rPr>
          <w:i/>
          <w:iCs/>
          <w:color w:val="FF0000"/>
        </w:rPr>
      </w:pPr>
      <w:r w:rsidRPr="000D113F">
        <w:rPr>
          <w:i/>
          <w:iCs/>
          <w:color w:val="FF0000"/>
        </w:rPr>
        <w:t>COMPOST BINS</w:t>
      </w:r>
      <w:r w:rsidR="006C68CB" w:rsidRPr="000D113F">
        <w:rPr>
          <w:i/>
          <w:iCs/>
          <w:color w:val="FF0000"/>
        </w:rPr>
        <w:t>: FOOD SCRAPS, BONES, PAPER, NAPKINS</w:t>
      </w:r>
    </w:p>
    <w:p w14:paraId="18717993" w14:textId="6DA489C8" w:rsidR="006C68CB" w:rsidRPr="000D113F" w:rsidRDefault="006C68CB" w:rsidP="006C68CB">
      <w:pPr>
        <w:spacing w:after="0" w:line="240" w:lineRule="auto"/>
        <w:jc w:val="center"/>
        <w:rPr>
          <w:i/>
          <w:iCs/>
          <w:color w:val="FF0000"/>
        </w:rPr>
      </w:pPr>
      <w:r w:rsidRPr="000D113F">
        <w:rPr>
          <w:i/>
          <w:iCs/>
          <w:color w:val="FF0000"/>
        </w:rPr>
        <w:t>RECYCLING PAPER: PAPER, CARDBOARD, BOOKS, MAGAZINES</w:t>
      </w:r>
    </w:p>
    <w:p w14:paraId="2BE2021C" w14:textId="77777777" w:rsidR="00CE3CF1" w:rsidRPr="000D113F" w:rsidRDefault="00CE3CF1" w:rsidP="006C68CB">
      <w:pPr>
        <w:spacing w:after="0" w:line="240" w:lineRule="auto"/>
        <w:jc w:val="center"/>
        <w:rPr>
          <w:i/>
          <w:iCs/>
          <w:color w:val="FF0000"/>
        </w:rPr>
      </w:pPr>
      <w:r w:rsidRPr="000D113F">
        <w:rPr>
          <w:i/>
          <w:iCs/>
          <w:color w:val="FF0000"/>
        </w:rPr>
        <w:t>DO YOU ALSO HAVE BINS FOR RECYLING:</w:t>
      </w:r>
    </w:p>
    <w:p w14:paraId="7D057DCE" w14:textId="77777777" w:rsidR="00CE3CF1" w:rsidRPr="000D113F" w:rsidRDefault="00CE3CF1" w:rsidP="006C68CB">
      <w:pPr>
        <w:spacing w:after="0" w:line="240" w:lineRule="auto"/>
        <w:jc w:val="center"/>
        <w:rPr>
          <w:i/>
          <w:iCs/>
          <w:color w:val="FF0000"/>
        </w:rPr>
      </w:pPr>
      <w:r w:rsidRPr="000D113F">
        <w:rPr>
          <w:i/>
          <w:iCs/>
          <w:color w:val="FF0000"/>
        </w:rPr>
        <w:t>INK AND TONER CARTRIDGES</w:t>
      </w:r>
    </w:p>
    <w:p w14:paraId="53D5FB07" w14:textId="77777777" w:rsidR="00CE3CF1" w:rsidRPr="000D113F" w:rsidRDefault="00CE3CF1" w:rsidP="00CE3CF1">
      <w:pPr>
        <w:spacing w:after="0" w:line="240" w:lineRule="auto"/>
        <w:jc w:val="center"/>
        <w:rPr>
          <w:i/>
          <w:iCs/>
          <w:color w:val="FF0000"/>
        </w:rPr>
      </w:pPr>
      <w:r w:rsidRPr="000D113F">
        <w:rPr>
          <w:i/>
          <w:iCs/>
          <w:color w:val="FF0000"/>
        </w:rPr>
        <w:t>WRITING INSTRUMENTS</w:t>
      </w:r>
    </w:p>
    <w:p w14:paraId="1B381E39" w14:textId="77777777" w:rsidR="00CE3CF1" w:rsidRPr="000D113F" w:rsidRDefault="00CE3CF1" w:rsidP="00CE3CF1">
      <w:pPr>
        <w:spacing w:after="0" w:line="240" w:lineRule="auto"/>
        <w:jc w:val="center"/>
        <w:rPr>
          <w:i/>
          <w:iCs/>
          <w:color w:val="FF0000"/>
        </w:rPr>
      </w:pPr>
      <w:r w:rsidRPr="000D113F">
        <w:rPr>
          <w:i/>
          <w:iCs/>
          <w:color w:val="FF0000"/>
        </w:rPr>
        <w:t>LED LIGHTING</w:t>
      </w:r>
    </w:p>
    <w:p w14:paraId="6BDAD785" w14:textId="77777777" w:rsidR="00CE3CF1" w:rsidRPr="000D113F" w:rsidRDefault="00CE3CF1" w:rsidP="00CE3CF1">
      <w:pPr>
        <w:spacing w:after="0" w:line="240" w:lineRule="auto"/>
        <w:jc w:val="center"/>
        <w:rPr>
          <w:i/>
          <w:iCs/>
          <w:color w:val="FF0000"/>
        </w:rPr>
      </w:pPr>
      <w:r w:rsidRPr="000D113F">
        <w:rPr>
          <w:i/>
          <w:iCs/>
          <w:color w:val="FF0000"/>
        </w:rPr>
        <w:t>BATTERIES</w:t>
      </w:r>
    </w:p>
    <w:p w14:paraId="7A7E4BB1" w14:textId="010D4FAC" w:rsidR="00CE3CF1" w:rsidRPr="000D113F" w:rsidRDefault="00CE3CF1" w:rsidP="00CE3CF1">
      <w:pPr>
        <w:spacing w:after="0" w:line="240" w:lineRule="auto"/>
        <w:jc w:val="center"/>
        <w:rPr>
          <w:i/>
          <w:iCs/>
          <w:color w:val="FF0000"/>
        </w:rPr>
      </w:pPr>
      <w:r w:rsidRPr="000D113F">
        <w:rPr>
          <w:i/>
          <w:iCs/>
          <w:color w:val="FF0000"/>
        </w:rPr>
        <w:t>ELECTRONIC WASTE</w:t>
      </w:r>
    </w:p>
    <w:p w14:paraId="6A2A54CE" w14:textId="703A34EF" w:rsidR="00CE3CF1" w:rsidRPr="000D113F" w:rsidRDefault="00CE3CF1" w:rsidP="00CE3CF1">
      <w:pPr>
        <w:spacing w:after="0" w:line="240" w:lineRule="auto"/>
        <w:jc w:val="center"/>
        <w:rPr>
          <w:i/>
          <w:iCs/>
          <w:color w:val="FF0000"/>
        </w:rPr>
      </w:pPr>
      <w:r w:rsidRPr="000D113F">
        <w:rPr>
          <w:i/>
          <w:iCs/>
          <w:color w:val="FF0000"/>
        </w:rPr>
        <w:t>TERRACYCLE PROGRAMS COLLECTION AREAS</w:t>
      </w:r>
    </w:p>
    <w:p w14:paraId="45C80C76" w14:textId="17532275" w:rsidR="00CE3CF1" w:rsidRDefault="00CE3CF1" w:rsidP="00CE3CF1">
      <w:pPr>
        <w:spacing w:after="0" w:line="240" w:lineRule="auto"/>
        <w:jc w:val="center"/>
      </w:pPr>
    </w:p>
    <w:p w14:paraId="325A93E5" w14:textId="77777777" w:rsidR="006C68CB" w:rsidRDefault="006C68CB" w:rsidP="006C68CB">
      <w:pPr>
        <w:spacing w:after="0" w:line="240" w:lineRule="auto"/>
        <w:jc w:val="center"/>
      </w:pPr>
    </w:p>
    <w:p w14:paraId="0EDB3E3B" w14:textId="77777777" w:rsidR="006C68CB" w:rsidRDefault="006C68CB" w:rsidP="006C68CB">
      <w:pPr>
        <w:spacing w:after="0" w:line="240" w:lineRule="auto"/>
        <w:jc w:val="center"/>
      </w:pPr>
    </w:p>
    <w:p w14:paraId="6D546D38" w14:textId="77777777" w:rsidR="006C68CB" w:rsidRDefault="006C68CB" w:rsidP="006C68CB">
      <w:pPr>
        <w:spacing w:after="0" w:line="240" w:lineRule="auto"/>
        <w:jc w:val="center"/>
      </w:pPr>
    </w:p>
    <w:p w14:paraId="4988F856" w14:textId="0CFD8A99" w:rsidR="006C68CB" w:rsidRDefault="006C68CB" w:rsidP="006C68CB">
      <w:pPr>
        <w:pStyle w:val="Heading1"/>
      </w:pPr>
      <w:r>
        <w:t>HELPFUL RESOURCES</w:t>
      </w:r>
    </w:p>
    <w:p w14:paraId="1C041E78" w14:textId="77777777" w:rsidR="002C293F" w:rsidRPr="000D113F" w:rsidRDefault="006C68CB" w:rsidP="002C293F">
      <w:pPr>
        <w:spacing w:after="0" w:line="240" w:lineRule="auto"/>
        <w:jc w:val="center"/>
        <w:rPr>
          <w:i/>
          <w:iCs/>
          <w:color w:val="FF0000"/>
        </w:rPr>
      </w:pPr>
      <w:r w:rsidRPr="000D113F">
        <w:rPr>
          <w:i/>
          <w:iCs/>
          <w:color w:val="FF0000"/>
        </w:rPr>
        <w:t xml:space="preserve">ADD ANY GUIDES </w:t>
      </w:r>
      <w:r w:rsidR="002C293F" w:rsidRPr="000D113F">
        <w:rPr>
          <w:i/>
          <w:iCs/>
          <w:color w:val="FF0000"/>
        </w:rPr>
        <w:t>AND IMAGES FOR REDUCE, REUSE, AND RECYCLING PROCESSES. ADD WHAT IS RELEVANT TO YOUR PRODUTION AND YOUR EMPLOYEES!</w:t>
      </w:r>
    </w:p>
    <w:p w14:paraId="3BC4A9A8" w14:textId="77777777" w:rsidR="009559B6" w:rsidRDefault="009559B6" w:rsidP="002C293F">
      <w:pPr>
        <w:spacing w:after="0" w:line="240" w:lineRule="auto"/>
      </w:pPr>
    </w:p>
    <w:p w14:paraId="53970A18" w14:textId="56BE780D" w:rsidR="009559B6" w:rsidRDefault="009559B6" w:rsidP="006C68CB">
      <w:pPr>
        <w:spacing w:after="0" w:line="240" w:lineRule="auto"/>
        <w:jc w:val="center"/>
      </w:pPr>
      <w:r>
        <w:t>LINKS TO COMMUNITY GROUPS</w:t>
      </w:r>
    </w:p>
    <w:p w14:paraId="1A24587B" w14:textId="126EDFF6" w:rsidR="009559B6" w:rsidRPr="000D113F" w:rsidRDefault="009559B6" w:rsidP="006C68CB">
      <w:pPr>
        <w:spacing w:after="0" w:line="240" w:lineRule="auto"/>
        <w:jc w:val="center"/>
        <w:rPr>
          <w:i/>
          <w:iCs/>
        </w:rPr>
      </w:pPr>
      <w:hyperlink r:id="rId19" w:history="1">
        <w:r w:rsidRPr="000D113F">
          <w:rPr>
            <w:rStyle w:val="Hyperlink"/>
            <w:i/>
            <w:iCs/>
          </w:rPr>
          <w:t>https://mmsb.nl.ca</w:t>
        </w:r>
      </w:hyperlink>
      <w:r w:rsidRPr="000D113F">
        <w:rPr>
          <w:i/>
          <w:iCs/>
        </w:rPr>
        <w:t xml:space="preserve"> </w:t>
      </w:r>
    </w:p>
    <w:p w14:paraId="480417D9" w14:textId="0C2D78C3" w:rsidR="009559B6" w:rsidRPr="000D113F" w:rsidRDefault="009559B6" w:rsidP="006C68CB">
      <w:pPr>
        <w:spacing w:after="0" w:line="240" w:lineRule="auto"/>
        <w:jc w:val="center"/>
        <w:rPr>
          <w:i/>
          <w:iCs/>
        </w:rPr>
      </w:pPr>
      <w:hyperlink r:id="rId20" w:history="1">
        <w:r w:rsidRPr="000D113F">
          <w:rPr>
            <w:rStyle w:val="Hyperlink"/>
            <w:i/>
            <w:iCs/>
          </w:rPr>
          <w:t>https://curbitstjohns.ca</w:t>
        </w:r>
      </w:hyperlink>
    </w:p>
    <w:p w14:paraId="219A0494" w14:textId="0478EE0D" w:rsidR="009559B6" w:rsidRPr="000D113F" w:rsidRDefault="009559B6" w:rsidP="006C68CB">
      <w:pPr>
        <w:spacing w:after="0" w:line="240" w:lineRule="auto"/>
        <w:jc w:val="center"/>
        <w:rPr>
          <w:i/>
          <w:iCs/>
        </w:rPr>
      </w:pPr>
      <w:hyperlink r:id="rId21" w:history="1">
        <w:r w:rsidRPr="000D113F">
          <w:rPr>
            <w:rStyle w:val="Hyperlink"/>
            <w:i/>
            <w:iCs/>
          </w:rPr>
          <w:t>https://www.secondharvest.ca</w:t>
        </w:r>
      </w:hyperlink>
    </w:p>
    <w:p w14:paraId="12F54A43" w14:textId="573C5E0E" w:rsidR="00316A4B" w:rsidRPr="000D113F" w:rsidRDefault="00316A4B" w:rsidP="006C68CB">
      <w:pPr>
        <w:spacing w:after="0" w:line="240" w:lineRule="auto"/>
        <w:jc w:val="center"/>
        <w:rPr>
          <w:i/>
          <w:iCs/>
        </w:rPr>
      </w:pPr>
      <w:hyperlink r:id="rId22" w:history="1">
        <w:r w:rsidRPr="000D113F">
          <w:rPr>
            <w:rStyle w:val="Hyperlink"/>
            <w:i/>
            <w:iCs/>
          </w:rPr>
          <w:t>https://www.productcare.org/products/paint/newfoundland/</w:t>
        </w:r>
      </w:hyperlink>
    </w:p>
    <w:p w14:paraId="16FB2398" w14:textId="6A344340" w:rsidR="00316A4B" w:rsidRPr="000D113F" w:rsidRDefault="00316A4B" w:rsidP="006C68CB">
      <w:pPr>
        <w:spacing w:after="0" w:line="240" w:lineRule="auto"/>
        <w:jc w:val="center"/>
        <w:rPr>
          <w:i/>
          <w:iCs/>
        </w:rPr>
      </w:pPr>
      <w:hyperlink r:id="rId23" w:history="1">
        <w:r w:rsidRPr="000D113F">
          <w:rPr>
            <w:rStyle w:val="Hyperlink"/>
            <w:i/>
            <w:iCs/>
          </w:rPr>
          <w:t>https://seasideapparel.ca/pages/recycle-on-the-rock</w:t>
        </w:r>
      </w:hyperlink>
    </w:p>
    <w:p w14:paraId="143480C7" w14:textId="239FFECB" w:rsidR="00CE3CF1" w:rsidRPr="000D113F" w:rsidRDefault="00CE3CF1" w:rsidP="006C68CB">
      <w:pPr>
        <w:spacing w:after="0" w:line="240" w:lineRule="auto"/>
        <w:jc w:val="center"/>
        <w:rPr>
          <w:i/>
          <w:iCs/>
        </w:rPr>
      </w:pPr>
      <w:hyperlink r:id="rId24" w:history="1">
        <w:r w:rsidRPr="000D113F">
          <w:rPr>
            <w:rStyle w:val="Hyperlink"/>
            <w:i/>
            <w:iCs/>
          </w:rPr>
          <w:t>https://www.staples.ca/a/content/sustainability</w:t>
        </w:r>
      </w:hyperlink>
    </w:p>
    <w:p w14:paraId="1AC477DD" w14:textId="30363770" w:rsidR="00CE3CF1" w:rsidRPr="000D113F" w:rsidRDefault="00CE3CF1" w:rsidP="006C68CB">
      <w:pPr>
        <w:spacing w:after="0" w:line="240" w:lineRule="auto"/>
        <w:jc w:val="center"/>
        <w:rPr>
          <w:i/>
          <w:iCs/>
        </w:rPr>
      </w:pPr>
      <w:hyperlink r:id="rId25" w:history="1">
        <w:r w:rsidRPr="000D113F">
          <w:rPr>
            <w:rStyle w:val="Hyperlink"/>
            <w:i/>
            <w:iCs/>
          </w:rPr>
          <w:t>https://www.terracycle.com/en-CA/</w:t>
        </w:r>
      </w:hyperlink>
    </w:p>
    <w:p w14:paraId="32287561" w14:textId="5B1F35AB" w:rsidR="00CE3CF1" w:rsidRPr="000D113F" w:rsidRDefault="00BF31BB" w:rsidP="006C68CB">
      <w:pPr>
        <w:spacing w:after="0" w:line="240" w:lineRule="auto"/>
        <w:jc w:val="center"/>
        <w:rPr>
          <w:i/>
          <w:iCs/>
        </w:rPr>
      </w:pPr>
      <w:hyperlink r:id="rId26" w:history="1">
        <w:r w:rsidRPr="000D113F">
          <w:rPr>
            <w:rStyle w:val="Hyperlink"/>
            <w:i/>
            <w:iCs/>
          </w:rPr>
          <w:t>https://econext.ca/members/directory/</w:t>
        </w:r>
      </w:hyperlink>
    </w:p>
    <w:p w14:paraId="45800DB2" w14:textId="14FF2168" w:rsidR="00BF31BB" w:rsidRPr="000D113F" w:rsidRDefault="00BF31BB" w:rsidP="006C68CB">
      <w:pPr>
        <w:spacing w:after="0" w:line="240" w:lineRule="auto"/>
        <w:jc w:val="center"/>
        <w:rPr>
          <w:i/>
          <w:iCs/>
        </w:rPr>
      </w:pPr>
      <w:hyperlink r:id="rId27" w:history="1">
        <w:r w:rsidRPr="000D113F">
          <w:rPr>
            <w:rStyle w:val="Hyperlink"/>
            <w:i/>
            <w:iCs/>
          </w:rPr>
          <w:t>https://www.homeagainfb.ca</w:t>
        </w:r>
      </w:hyperlink>
    </w:p>
    <w:p w14:paraId="0D480A84" w14:textId="1BD0E0C8" w:rsidR="00BF31BB" w:rsidRPr="000D113F" w:rsidRDefault="00BF31BB" w:rsidP="006C68CB">
      <w:pPr>
        <w:spacing w:after="0" w:line="240" w:lineRule="auto"/>
        <w:jc w:val="center"/>
        <w:rPr>
          <w:i/>
          <w:iCs/>
        </w:rPr>
      </w:pPr>
      <w:hyperlink r:id="rId28" w:history="1">
        <w:r w:rsidRPr="000D113F">
          <w:rPr>
            <w:rStyle w:val="Hyperlink"/>
            <w:i/>
            <w:iCs/>
          </w:rPr>
          <w:t>https://www.againandagain.ca</w:t>
        </w:r>
      </w:hyperlink>
    </w:p>
    <w:p w14:paraId="4D87C98C" w14:textId="77777777" w:rsidR="00BF31BB" w:rsidRDefault="00BF31BB" w:rsidP="006C68CB">
      <w:pPr>
        <w:spacing w:after="0" w:line="240" w:lineRule="auto"/>
        <w:jc w:val="center"/>
      </w:pPr>
    </w:p>
    <w:p w14:paraId="28958847" w14:textId="0FA4D60B" w:rsidR="00BF31BB" w:rsidRDefault="00BF31BB" w:rsidP="002C293F">
      <w:pPr>
        <w:spacing w:after="0" w:line="240" w:lineRule="auto"/>
        <w:jc w:val="center"/>
      </w:pPr>
      <w:r>
        <w:t>LINKS TO INDUSTRY TRAINING</w:t>
      </w:r>
    </w:p>
    <w:p w14:paraId="36ACD3D1" w14:textId="407D5382" w:rsidR="00BF31BB" w:rsidRPr="000D113F" w:rsidRDefault="00BF31BB" w:rsidP="00BF31BB">
      <w:pPr>
        <w:spacing w:after="0" w:line="240" w:lineRule="auto"/>
        <w:jc w:val="center"/>
        <w:rPr>
          <w:i/>
          <w:iCs/>
        </w:rPr>
      </w:pPr>
      <w:hyperlink r:id="rId29" w:history="1">
        <w:r w:rsidRPr="000D113F">
          <w:rPr>
            <w:rStyle w:val="Hyperlink"/>
            <w:i/>
            <w:iCs/>
          </w:rPr>
          <w:t>https://amt-lab.org/blog/2021/12/what-does-sustainability-look-like-in-the-film-industry</w:t>
        </w:r>
      </w:hyperlink>
      <w:r w:rsidRPr="000D113F">
        <w:rPr>
          <w:i/>
          <w:iCs/>
        </w:rPr>
        <w:t xml:space="preserve"> </w:t>
      </w:r>
    </w:p>
    <w:p w14:paraId="1F46C5A8" w14:textId="5108D7AF" w:rsidR="00BF31BB" w:rsidRPr="000D113F" w:rsidRDefault="00BF31BB" w:rsidP="00BF31BB">
      <w:pPr>
        <w:spacing w:after="0" w:line="240" w:lineRule="auto"/>
        <w:jc w:val="center"/>
        <w:rPr>
          <w:i/>
          <w:iCs/>
        </w:rPr>
      </w:pPr>
      <w:hyperlink r:id="rId30" w:history="1">
        <w:r w:rsidRPr="000D113F">
          <w:rPr>
            <w:rStyle w:val="Hyperlink"/>
            <w:i/>
            <w:iCs/>
          </w:rPr>
          <w:t>https://www.creativebc.com/reel-green/</w:t>
        </w:r>
      </w:hyperlink>
      <w:r w:rsidRPr="000D113F">
        <w:rPr>
          <w:i/>
          <w:iCs/>
        </w:rPr>
        <w:t xml:space="preserve"> </w:t>
      </w:r>
    </w:p>
    <w:p w14:paraId="79197181" w14:textId="027A8346" w:rsidR="00BF31BB" w:rsidRPr="000D113F" w:rsidRDefault="00BF31BB" w:rsidP="00BF31BB">
      <w:pPr>
        <w:spacing w:after="0" w:line="240" w:lineRule="auto"/>
        <w:jc w:val="center"/>
        <w:rPr>
          <w:i/>
          <w:iCs/>
        </w:rPr>
      </w:pPr>
      <w:hyperlink r:id="rId31" w:history="1">
        <w:r w:rsidRPr="000D113F">
          <w:rPr>
            <w:rStyle w:val="Hyperlink"/>
            <w:i/>
            <w:iCs/>
          </w:rPr>
          <w:t>https://dgcgreen.ca</w:t>
        </w:r>
      </w:hyperlink>
      <w:r w:rsidRPr="000D113F">
        <w:rPr>
          <w:i/>
          <w:iCs/>
        </w:rPr>
        <w:t xml:space="preserve"> </w:t>
      </w:r>
    </w:p>
    <w:p w14:paraId="602459E6" w14:textId="31484B69" w:rsidR="00BF31BB" w:rsidRPr="000D113F" w:rsidRDefault="00BF31BB" w:rsidP="00BF31BB">
      <w:pPr>
        <w:spacing w:after="0" w:line="240" w:lineRule="auto"/>
        <w:jc w:val="center"/>
        <w:rPr>
          <w:i/>
          <w:iCs/>
        </w:rPr>
      </w:pPr>
      <w:hyperlink r:id="rId32" w:history="1">
        <w:r w:rsidRPr="000D113F">
          <w:rPr>
            <w:rStyle w:val="Hyperlink"/>
            <w:i/>
            <w:iCs/>
          </w:rPr>
          <w:t>https://www.greenproductionguide.com/tools/</w:t>
        </w:r>
      </w:hyperlink>
      <w:r w:rsidRPr="000D113F">
        <w:rPr>
          <w:i/>
          <w:iCs/>
        </w:rPr>
        <w:t xml:space="preserve"> </w:t>
      </w:r>
    </w:p>
    <w:p w14:paraId="6D99A5F1" w14:textId="0B7C995A" w:rsidR="00BF31BB" w:rsidRPr="000D113F" w:rsidRDefault="00BF31BB" w:rsidP="00BF31BB">
      <w:pPr>
        <w:spacing w:after="0" w:line="240" w:lineRule="auto"/>
        <w:jc w:val="center"/>
        <w:rPr>
          <w:i/>
          <w:iCs/>
        </w:rPr>
      </w:pPr>
      <w:hyperlink r:id="rId33" w:history="1">
        <w:r w:rsidRPr="000D113F">
          <w:rPr>
            <w:rStyle w:val="Hyperlink"/>
            <w:i/>
            <w:iCs/>
          </w:rPr>
          <w:t>https://www.greensparkgroup.com</w:t>
        </w:r>
      </w:hyperlink>
      <w:r w:rsidRPr="000D113F">
        <w:rPr>
          <w:i/>
          <w:iCs/>
        </w:rPr>
        <w:t xml:space="preserve">  </w:t>
      </w:r>
    </w:p>
    <w:p w14:paraId="2930D35B" w14:textId="78DD9F23" w:rsidR="00BF31BB" w:rsidRPr="000D113F" w:rsidRDefault="00BF31BB" w:rsidP="00BF31BB">
      <w:pPr>
        <w:spacing w:after="0" w:line="240" w:lineRule="auto"/>
        <w:jc w:val="center"/>
        <w:rPr>
          <w:i/>
          <w:iCs/>
        </w:rPr>
      </w:pPr>
      <w:hyperlink r:id="rId34" w:history="1">
        <w:r w:rsidRPr="000D113F">
          <w:rPr>
            <w:rStyle w:val="Hyperlink"/>
            <w:i/>
            <w:iCs/>
          </w:rPr>
          <w:t>https://wearealbert.org/events/training/</w:t>
        </w:r>
      </w:hyperlink>
      <w:r w:rsidRPr="000D113F">
        <w:rPr>
          <w:i/>
          <w:iCs/>
        </w:rPr>
        <w:t xml:space="preserve"> </w:t>
      </w:r>
    </w:p>
    <w:p w14:paraId="62A68951" w14:textId="08F15B12" w:rsidR="009559B6" w:rsidRPr="000D113F" w:rsidRDefault="002C293F" w:rsidP="002C293F">
      <w:pPr>
        <w:spacing w:after="0" w:line="240" w:lineRule="auto"/>
        <w:jc w:val="center"/>
        <w:rPr>
          <w:i/>
          <w:iCs/>
        </w:rPr>
      </w:pPr>
      <w:hyperlink r:id="rId35" w:history="1">
        <w:r w:rsidRPr="000D113F">
          <w:rPr>
            <w:rStyle w:val="Hyperlink"/>
            <w:i/>
            <w:iCs/>
          </w:rPr>
          <w:t>https://www.mpa-canada.org/what-we-do/going-green/</w:t>
        </w:r>
      </w:hyperlink>
      <w:r w:rsidRPr="000D113F">
        <w:rPr>
          <w:i/>
          <w:iCs/>
        </w:rPr>
        <w:t xml:space="preserve"> </w:t>
      </w:r>
    </w:p>
    <w:sectPr w:rsidR="009559B6" w:rsidRPr="000D113F">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73EDB31" w14:textId="77777777" w:rsidR="00F17485" w:rsidRDefault="00F17485">
      <w:pPr>
        <w:spacing w:after="0" w:line="240" w:lineRule="auto"/>
      </w:pPr>
      <w:r>
        <w:separator/>
      </w:r>
    </w:p>
  </w:endnote>
  <w:endnote w:type="continuationSeparator" w:id="0">
    <w:p w14:paraId="7C2C37DF" w14:textId="77777777" w:rsidR="00F17485" w:rsidRDefault="00F174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rbel">
    <w:panose1 w:val="020B0503020204020204"/>
    <w:charset w:val="00"/>
    <w:family w:val="swiss"/>
    <w:pitch w:val="variable"/>
    <w:sig w:usb0="A00002EF" w:usb1="4000A44B"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Meiryo">
    <w:panose1 w:val="020B0604030504040204"/>
    <w:charset w:val="80"/>
    <w:family w:val="swiss"/>
    <w:pitch w:val="variable"/>
    <w:sig w:usb0="E00002FF" w:usb1="6AC7FFFF"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DBD1386" w14:textId="77777777" w:rsidR="00F17485" w:rsidRDefault="00F17485">
      <w:pPr>
        <w:spacing w:after="0" w:line="240" w:lineRule="auto"/>
      </w:pPr>
      <w:r>
        <w:separator/>
      </w:r>
    </w:p>
  </w:footnote>
  <w:footnote w:type="continuationSeparator" w:id="0">
    <w:p w14:paraId="4A8F36E7" w14:textId="77777777" w:rsidR="00F17485" w:rsidRDefault="00F17485">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proofState w:spelling="clean" w:grammar="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7F2D"/>
    <w:rsid w:val="000D113F"/>
    <w:rsid w:val="000E7BA2"/>
    <w:rsid w:val="00110BFE"/>
    <w:rsid w:val="001C4FB9"/>
    <w:rsid w:val="002C293F"/>
    <w:rsid w:val="00316A4B"/>
    <w:rsid w:val="003E1041"/>
    <w:rsid w:val="006C68CB"/>
    <w:rsid w:val="006E6D96"/>
    <w:rsid w:val="00737E7B"/>
    <w:rsid w:val="00761094"/>
    <w:rsid w:val="00902405"/>
    <w:rsid w:val="009559B6"/>
    <w:rsid w:val="00A37F2D"/>
    <w:rsid w:val="00A70538"/>
    <w:rsid w:val="00B115DB"/>
    <w:rsid w:val="00BF31BB"/>
    <w:rsid w:val="00CE3CF1"/>
    <w:rsid w:val="00D73507"/>
    <w:rsid w:val="00F17485"/>
    <w:rsid w:val="00FA2D0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0FAD797"/>
  <w15:chartTrackingRefBased/>
  <w15:docId w15:val="{130B9A6B-EADD-4F44-A756-E9901F518D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color w:val="404040" w:themeColor="text1" w:themeTint="BF"/>
        <w:lang w:val="en-US" w:eastAsia="en-US" w:bidi="ar-SA"/>
      </w:rPr>
    </w:rPrDefault>
    <w:pPrDefault>
      <w:pPr>
        <w:spacing w:after="18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3"/>
    <w:qFormat/>
    <w:pPr>
      <w:keepNext/>
      <w:keepLines/>
      <w:pBdr>
        <w:top w:val="single" w:sz="4" w:space="31" w:color="549E39" w:themeColor="accent1"/>
        <w:bottom w:val="single" w:sz="4" w:space="31" w:color="549E39" w:themeColor="accent1"/>
      </w:pBdr>
      <w:shd w:val="clear" w:color="auto" w:fill="549E39" w:themeFill="accent1"/>
      <w:spacing w:after="320" w:line="240" w:lineRule="auto"/>
      <w:contextualSpacing/>
      <w:jc w:val="center"/>
      <w:outlineLvl w:val="0"/>
    </w:pPr>
    <w:rPr>
      <w:rFonts w:asciiTheme="majorHAnsi" w:eastAsiaTheme="majorEastAsia" w:hAnsiTheme="majorHAnsi" w:cstheme="majorBidi"/>
      <w:color w:val="FFFFFF" w:themeColor="background1"/>
      <w:sz w:val="52"/>
      <w:szCs w:val="32"/>
    </w:rPr>
  </w:style>
  <w:style w:type="paragraph" w:styleId="Heading2">
    <w:name w:val="heading 2"/>
    <w:basedOn w:val="Normal"/>
    <w:link w:val="Heading2Char"/>
    <w:uiPriority w:val="9"/>
    <w:unhideWhenUsed/>
    <w:qFormat/>
    <w:pPr>
      <w:keepNext/>
      <w:keepLines/>
      <w:spacing w:after="60" w:line="288" w:lineRule="auto"/>
      <w:contextualSpacing/>
      <w:outlineLvl w:val="1"/>
    </w:pPr>
    <w:rPr>
      <w:rFonts w:asciiTheme="majorHAnsi" w:eastAsiaTheme="majorEastAsia" w:hAnsiTheme="majorHAnsi" w:cstheme="majorBidi"/>
      <w:color w:val="3E762A" w:themeColor="accent1" w:themeShade="BF"/>
      <w:sz w:val="24"/>
      <w:szCs w:val="26"/>
    </w:rPr>
  </w:style>
  <w:style w:type="paragraph" w:styleId="Heading3">
    <w:name w:val="heading 3"/>
    <w:basedOn w:val="Normal"/>
    <w:link w:val="Heading3Char"/>
    <w:uiPriority w:val="9"/>
    <w:semiHidden/>
    <w:unhideWhenUsed/>
    <w:qFormat/>
    <w:pPr>
      <w:keepNext/>
      <w:keepLines/>
      <w:spacing w:before="40" w:after="0"/>
      <w:contextualSpacing/>
      <w:outlineLvl w:val="2"/>
    </w:pPr>
    <w:rPr>
      <w:rFonts w:asciiTheme="majorHAnsi" w:eastAsiaTheme="majorEastAsia" w:hAnsiTheme="majorHAnsi" w:cstheme="majorBidi"/>
      <w:color w:val="294E1C" w:themeColor="accent1" w:themeShade="7F"/>
      <w:sz w:val="22"/>
      <w:szCs w:val="24"/>
    </w:rPr>
  </w:style>
  <w:style w:type="paragraph" w:styleId="Heading4">
    <w:name w:val="heading 4"/>
    <w:basedOn w:val="Normal"/>
    <w:link w:val="Heading4Char"/>
    <w:uiPriority w:val="9"/>
    <w:semiHidden/>
    <w:unhideWhenUsed/>
    <w:qFormat/>
    <w:pPr>
      <w:keepNext/>
      <w:keepLines/>
      <w:spacing w:before="40" w:after="0"/>
      <w:contextualSpacing/>
      <w:outlineLvl w:val="3"/>
    </w:pPr>
    <w:rPr>
      <w:rFonts w:asciiTheme="majorHAnsi" w:eastAsiaTheme="majorEastAsia" w:hAnsiTheme="majorHAnsi" w:cstheme="majorBidi"/>
      <w:i/>
      <w:iCs/>
      <w:color w:val="3E762A" w:themeColor="accent1" w:themeShade="BF"/>
    </w:rPr>
  </w:style>
  <w:style w:type="paragraph" w:styleId="Heading5">
    <w:name w:val="heading 5"/>
    <w:basedOn w:val="Normal"/>
    <w:link w:val="Heading5Char"/>
    <w:uiPriority w:val="9"/>
    <w:semiHidden/>
    <w:unhideWhenUsed/>
    <w:qFormat/>
    <w:pPr>
      <w:keepNext/>
      <w:keepLines/>
      <w:spacing w:before="40" w:after="0"/>
      <w:contextualSpacing/>
      <w:jc w:val="center"/>
      <w:outlineLvl w:val="4"/>
    </w:pPr>
    <w:rPr>
      <w:rFonts w:asciiTheme="majorHAnsi" w:eastAsiaTheme="majorEastAsia" w:hAnsiTheme="majorHAnsi" w:cstheme="majorBidi"/>
      <w:color w:val="3E762A" w:themeColor="accent1" w:themeShade="BF"/>
    </w:rPr>
  </w:style>
  <w:style w:type="paragraph" w:styleId="Heading6">
    <w:name w:val="heading 6"/>
    <w:basedOn w:val="Normal"/>
    <w:link w:val="Heading6Char"/>
    <w:uiPriority w:val="9"/>
    <w:semiHidden/>
    <w:unhideWhenUsed/>
    <w:qFormat/>
    <w:pPr>
      <w:keepNext/>
      <w:keepLines/>
      <w:spacing w:before="40" w:after="0"/>
      <w:contextualSpacing/>
      <w:jc w:val="center"/>
      <w:outlineLvl w:val="5"/>
    </w:pPr>
    <w:rPr>
      <w:rFonts w:asciiTheme="majorHAnsi" w:eastAsiaTheme="majorEastAsia" w:hAnsiTheme="majorHAnsi" w:cstheme="majorBidi"/>
      <w:color w:val="294E1C" w:themeColor="accent1" w:themeShade="7F"/>
    </w:rPr>
  </w:style>
  <w:style w:type="paragraph" w:styleId="Heading7">
    <w:name w:val="heading 7"/>
    <w:basedOn w:val="Normal"/>
    <w:link w:val="Heading7Char"/>
    <w:uiPriority w:val="9"/>
    <w:semiHidden/>
    <w:unhideWhenUsed/>
    <w:qFormat/>
    <w:pPr>
      <w:keepNext/>
      <w:keepLines/>
      <w:spacing w:before="40" w:after="0"/>
      <w:contextualSpacing/>
      <w:jc w:val="center"/>
      <w:outlineLvl w:val="6"/>
    </w:pPr>
    <w:rPr>
      <w:rFonts w:asciiTheme="majorHAnsi" w:eastAsiaTheme="majorEastAsia" w:hAnsiTheme="majorHAnsi" w:cstheme="majorBidi"/>
      <w:i/>
      <w:iCs/>
      <w:color w:val="294E1C" w:themeColor="accent1" w:themeShade="7F"/>
    </w:rPr>
  </w:style>
  <w:style w:type="paragraph" w:styleId="Heading8">
    <w:name w:val="heading 8"/>
    <w:basedOn w:val="Normal"/>
    <w:link w:val="Heading8Char"/>
    <w:uiPriority w:val="9"/>
    <w:semiHidden/>
    <w:unhideWhenUsed/>
    <w:qFormat/>
    <w:pPr>
      <w:keepNext/>
      <w:keepLines/>
      <w:spacing w:before="40" w:after="0"/>
      <w:contextualSpacing/>
      <w:jc w:val="cente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link w:val="Heading9Char"/>
    <w:uiPriority w:val="9"/>
    <w:semiHidden/>
    <w:unhideWhenUsed/>
    <w:qFormat/>
    <w:pPr>
      <w:keepNext/>
      <w:keepLines/>
      <w:spacing w:before="40" w:after="0"/>
      <w:contextualSpacing/>
      <w:jc w:val="cente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uiPriority w:val="1"/>
    <w:qFormat/>
    <w:pPr>
      <w:spacing w:after="0" w:line="240" w:lineRule="auto"/>
      <w:ind w:left="72" w:right="72"/>
      <w:contextualSpacing/>
      <w:jc w:val="center"/>
    </w:pPr>
    <w:rPr>
      <w:rFonts w:asciiTheme="majorHAnsi" w:eastAsiaTheme="majorEastAsia" w:hAnsiTheme="majorHAnsi" w:cstheme="majorBidi"/>
      <w:color w:val="FFFFFF" w:themeColor="background1"/>
      <w:kern w:val="28"/>
      <w:sz w:val="96"/>
      <w:szCs w:val="56"/>
    </w:rPr>
  </w:style>
  <w:style w:type="character" w:customStyle="1" w:styleId="TitleChar">
    <w:name w:val="Title Char"/>
    <w:basedOn w:val="DefaultParagraphFont"/>
    <w:link w:val="Title"/>
    <w:uiPriority w:val="1"/>
    <w:rPr>
      <w:rFonts w:asciiTheme="majorHAnsi" w:eastAsiaTheme="majorEastAsia" w:hAnsiTheme="majorHAnsi" w:cstheme="majorBidi"/>
      <w:color w:val="FFFFFF" w:themeColor="background1"/>
      <w:kern w:val="28"/>
      <w:sz w:val="96"/>
      <w:szCs w:val="56"/>
    </w:rPr>
  </w:style>
  <w:style w:type="paragraph" w:styleId="Subtitle">
    <w:name w:val="Subtitle"/>
    <w:basedOn w:val="Normal"/>
    <w:link w:val="SubtitleChar"/>
    <w:uiPriority w:val="2"/>
    <w:qFormat/>
    <w:pPr>
      <w:numPr>
        <w:ilvl w:val="1"/>
      </w:numPr>
      <w:spacing w:before="240" w:after="120" w:line="240" w:lineRule="auto"/>
      <w:ind w:left="1440" w:right="1440"/>
      <w:contextualSpacing/>
    </w:pPr>
    <w:rPr>
      <w:rFonts w:eastAsiaTheme="minorEastAsia"/>
      <w:color w:val="FFFFFF" w:themeColor="background1"/>
      <w:spacing w:val="15"/>
      <w:sz w:val="52"/>
    </w:rPr>
  </w:style>
  <w:style w:type="character" w:customStyle="1" w:styleId="SubtitleChar">
    <w:name w:val="Subtitle Char"/>
    <w:basedOn w:val="DefaultParagraphFont"/>
    <w:link w:val="Subtitle"/>
    <w:uiPriority w:val="2"/>
    <w:rPr>
      <w:rFonts w:eastAsiaTheme="minorEastAsia"/>
      <w:color w:val="FFFFFF" w:themeColor="background1"/>
      <w:spacing w:val="15"/>
      <w:sz w:val="52"/>
    </w:rPr>
  </w:style>
  <w:style w:type="character" w:customStyle="1" w:styleId="Heading1Char">
    <w:name w:val="Heading 1 Char"/>
    <w:basedOn w:val="DefaultParagraphFont"/>
    <w:link w:val="Heading1"/>
    <w:uiPriority w:val="3"/>
    <w:rPr>
      <w:rFonts w:asciiTheme="majorHAnsi" w:eastAsiaTheme="majorEastAsia" w:hAnsiTheme="majorHAnsi" w:cstheme="majorBidi"/>
      <w:color w:val="FFFFFF" w:themeColor="background1"/>
      <w:sz w:val="52"/>
      <w:szCs w:val="32"/>
      <w:shd w:val="clear" w:color="auto" w:fill="549E39" w:themeFill="accent1"/>
    </w:rPr>
  </w:style>
  <w:style w:type="paragraph" w:styleId="BlockText">
    <w:name w:val="Block Text"/>
    <w:basedOn w:val="Normal"/>
    <w:uiPriority w:val="3"/>
    <w:unhideWhenUsed/>
    <w:qFormat/>
    <w:pPr>
      <w:spacing w:line="240" w:lineRule="auto"/>
      <w:ind w:left="1440" w:right="1440"/>
    </w:pPr>
    <w:rPr>
      <w:rFonts w:eastAsiaTheme="minorEastAsia"/>
      <w:b/>
      <w:iCs/>
      <w:color w:val="FFFFFF" w:themeColor="background1"/>
      <w:sz w:val="24"/>
    </w:rPr>
  </w:style>
  <w:style w:type="character" w:styleId="PlaceholderText">
    <w:name w:val="Placeholder Text"/>
    <w:basedOn w:val="DefaultParagraphFont"/>
    <w:uiPriority w:val="99"/>
    <w:semiHidden/>
    <w:rPr>
      <w:color w:val="808080"/>
    </w:rPr>
  </w:style>
  <w:style w:type="paragraph" w:styleId="Header">
    <w:name w:val="header"/>
    <w:basedOn w:val="Normal"/>
    <w:link w:val="HeaderChar"/>
    <w:uiPriority w:val="99"/>
    <w:unhideWhenUsed/>
    <w:qFormat/>
    <w:pPr>
      <w:tabs>
        <w:tab w:val="center" w:pos="4680"/>
        <w:tab w:val="right" w:pos="9360"/>
      </w:tabs>
      <w:spacing w:after="0" w:line="240" w:lineRule="auto"/>
      <w:jc w:val="center"/>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qFormat/>
    <w:pPr>
      <w:tabs>
        <w:tab w:val="center" w:pos="4680"/>
        <w:tab w:val="right" w:pos="9360"/>
      </w:tabs>
      <w:spacing w:after="0" w:line="240" w:lineRule="auto"/>
      <w:jc w:val="center"/>
    </w:pPr>
  </w:style>
  <w:style w:type="character" w:customStyle="1" w:styleId="FooterChar">
    <w:name w:val="Footer Char"/>
    <w:basedOn w:val="DefaultParagraphFont"/>
    <w:link w:val="Footer"/>
    <w:uiPriority w:val="99"/>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3E762A" w:themeColor="accent1" w:themeShade="BF"/>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294E1C" w:themeColor="accent1" w:themeShade="7F"/>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294E1C" w:themeColor="accent1" w:themeShade="7F"/>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272727" w:themeColor="text1" w:themeTint="D8"/>
      <w:sz w:val="21"/>
      <w:szCs w:val="21"/>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3E762A" w:themeColor="accent1" w:themeShade="BF"/>
      <w:sz w:val="24"/>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294E1C" w:themeColor="accent1" w:themeShade="7F"/>
      <w:sz w:val="22"/>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3E762A" w:themeColor="accent1" w:themeShade="BF"/>
    </w:rPr>
  </w:style>
  <w:style w:type="character" w:styleId="Hyperlink">
    <w:name w:val="Hyperlink"/>
    <w:basedOn w:val="DefaultParagraphFont"/>
    <w:uiPriority w:val="99"/>
    <w:unhideWhenUsed/>
    <w:rsid w:val="00B115DB"/>
    <w:rPr>
      <w:color w:val="6B9F25" w:themeColor="hyperlink"/>
      <w:u w:val="single"/>
    </w:rPr>
  </w:style>
  <w:style w:type="character" w:styleId="UnresolvedMention">
    <w:name w:val="Unresolved Mention"/>
    <w:basedOn w:val="DefaultParagraphFont"/>
    <w:uiPriority w:val="99"/>
    <w:semiHidden/>
    <w:unhideWhenUsed/>
    <w:rsid w:val="00B115DB"/>
    <w:rPr>
      <w:color w:val="605E5C"/>
      <w:shd w:val="clear" w:color="auto" w:fill="E1DFDD"/>
    </w:rPr>
  </w:style>
  <w:style w:type="character" w:styleId="FollowedHyperlink">
    <w:name w:val="FollowedHyperlink"/>
    <w:basedOn w:val="DefaultParagraphFont"/>
    <w:uiPriority w:val="99"/>
    <w:semiHidden/>
    <w:unhideWhenUsed/>
    <w:rsid w:val="00BF31BB"/>
    <w:rPr>
      <w:color w:val="BA6906"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9.jpg"/><Relationship Id="rId26" Type="http://schemas.openxmlformats.org/officeDocument/2006/relationships/hyperlink" Target="https://econext.ca/members/directory/" TargetMode="External"/><Relationship Id="rId21" Type="http://schemas.openxmlformats.org/officeDocument/2006/relationships/hyperlink" Target="https://www.secondharvest.ca" TargetMode="External"/><Relationship Id="rId34" Type="http://schemas.openxmlformats.org/officeDocument/2006/relationships/hyperlink" Target="https://wearealbert.org/events/training/" TargetMode="External"/><Relationship Id="rId7" Type="http://schemas.openxmlformats.org/officeDocument/2006/relationships/webSettings" Target="webSettings.xml"/><Relationship Id="rId12" Type="http://schemas.openxmlformats.org/officeDocument/2006/relationships/image" Target="media/image3.jpg"/><Relationship Id="rId17" Type="http://schemas.openxmlformats.org/officeDocument/2006/relationships/image" Target="media/image8.jpg"/><Relationship Id="rId25" Type="http://schemas.openxmlformats.org/officeDocument/2006/relationships/hyperlink" Target="https://www.terracycle.com/en-CA/" TargetMode="External"/><Relationship Id="rId33" Type="http://schemas.openxmlformats.org/officeDocument/2006/relationships/hyperlink" Target="https://www.greensparkgroup.com" TargetMode="External"/><Relationship Id="rId2" Type="http://schemas.openxmlformats.org/officeDocument/2006/relationships/customXml" Target="../customXml/item2.xml"/><Relationship Id="rId16" Type="http://schemas.openxmlformats.org/officeDocument/2006/relationships/image" Target="media/image7.jpg"/><Relationship Id="rId20" Type="http://schemas.openxmlformats.org/officeDocument/2006/relationships/hyperlink" Target="https://curbitstjohns.ca" TargetMode="External"/><Relationship Id="rId29" Type="http://schemas.openxmlformats.org/officeDocument/2006/relationships/hyperlink" Target="https://amt-lab.org/blog/2021/12/what-does-sustainability-look-like-in-the-film-industry"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24" Type="http://schemas.openxmlformats.org/officeDocument/2006/relationships/hyperlink" Target="https://www.staples.ca/a/content/sustainability" TargetMode="External"/><Relationship Id="rId32" Type="http://schemas.openxmlformats.org/officeDocument/2006/relationships/hyperlink" Target="https://www.greenproductionguide.com/tools/" TargetMode="External"/><Relationship Id="rId37"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6.jpg"/><Relationship Id="rId23" Type="http://schemas.openxmlformats.org/officeDocument/2006/relationships/hyperlink" Target="https://seasideapparel.ca/pages/recycle-on-the-rock" TargetMode="External"/><Relationship Id="rId28" Type="http://schemas.openxmlformats.org/officeDocument/2006/relationships/hyperlink" Target="https://www.againandagain.ca" TargetMode="External"/><Relationship Id="rId36" Type="http://schemas.openxmlformats.org/officeDocument/2006/relationships/fontTable" Target="fontTable.xml"/><Relationship Id="rId10" Type="http://schemas.openxmlformats.org/officeDocument/2006/relationships/image" Target="media/image1.jpg"/><Relationship Id="rId19" Type="http://schemas.openxmlformats.org/officeDocument/2006/relationships/hyperlink" Target="https://mmsb.nl.ca" TargetMode="External"/><Relationship Id="rId31" Type="http://schemas.openxmlformats.org/officeDocument/2006/relationships/hyperlink" Target="https://dgcgreen.ca" TargetMode="External"/><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image" Target="media/image5.jpg"/><Relationship Id="rId22" Type="http://schemas.openxmlformats.org/officeDocument/2006/relationships/hyperlink" Target="https://www.productcare.org/products/paint/newfoundland/" TargetMode="External"/><Relationship Id="rId27" Type="http://schemas.openxmlformats.org/officeDocument/2006/relationships/hyperlink" Target="https://www.homeagainfb.ca" TargetMode="External"/><Relationship Id="rId30" Type="http://schemas.openxmlformats.org/officeDocument/2006/relationships/hyperlink" Target="https://www.creativebc.com/reel-green/" TargetMode="External"/><Relationship Id="rId35" Type="http://schemas.openxmlformats.org/officeDocument/2006/relationships/hyperlink" Target="https://www.mpa-canada.org/what-we-do/going-green/" TargetMode="External"/><Relationship Id="rId8" Type="http://schemas.openxmlformats.org/officeDocument/2006/relationships/footnotes" Target="footnotes.xml"/><Relationship Id="rId3" Type="http://schemas.openxmlformats.org/officeDocument/2006/relationships/customXml" Target="../customXml/item3.xm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nlireland/Library/Containers/com.microsoft.Word/Data/Library/Application%20Support/Microsoft/Office/16.0/DTS/en-CA%7b3349EC5F-A000-BD4F-BC7E-7B700B28E590%7d/%7b3D3602D5-E59E-304F-A92F-E9192AF78D5C%7dtf10002089.dotx" TargetMode="External"/></Relationships>
</file>

<file path=word/theme/theme1.xml><?xml version="1.0" encoding="utf-8"?>
<a:theme xmlns:a="http://schemas.openxmlformats.org/drawingml/2006/main" name="Advantage Brochure">
  <a:themeElements>
    <a:clrScheme name="Green">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Corbel">
      <a:majorFont>
        <a:latin typeface="Corbel" panose="020B0503020204020204"/>
        <a:ea typeface=""/>
        <a:cs typeface=""/>
        <a:font script="Jpan" typeface="メイリオ"/>
        <a:font script="Hang" typeface="맑은 고딕"/>
        <a:font script="Hans" typeface="微软雅黑"/>
        <a:font script="Hant" typeface="微軟正黑體"/>
      </a:majorFont>
      <a:minorFont>
        <a:latin typeface="Corbel" panose="020B0503020204020204"/>
        <a:ea typeface=""/>
        <a:cs typeface=""/>
        <a:font script="Jpan" typeface="メイリオ"/>
        <a:font script="Hang" typeface="맑은 고딕"/>
        <a:font script="Hans" typeface="微软雅黑"/>
        <a:font script="Hant" typeface="微軟正黑體"/>
      </a:minorFont>
    </a:fontScheme>
    <a:fmtScheme name="Advantage">
      <a:fillStyleLst>
        <a:solidFill>
          <a:schemeClr val="phClr"/>
        </a:solidFill>
        <a:gradFill rotWithShape="1">
          <a:gsLst>
            <a:gs pos="0">
              <a:schemeClr val="phClr">
                <a:tint val="100000"/>
                <a:shade val="40000"/>
                <a:alpha val="100000"/>
                <a:satMod val="150000"/>
                <a:lumMod val="100000"/>
              </a:schemeClr>
            </a:gs>
            <a:gs pos="100000">
              <a:schemeClr val="phClr">
                <a:tint val="70000"/>
                <a:shade val="100000"/>
                <a:alpha val="100000"/>
                <a:satMod val="200000"/>
                <a:lumMod val="100000"/>
              </a:schemeClr>
            </a:gs>
          </a:gsLst>
          <a:lin ang="6000000" scaled="1"/>
        </a:gradFill>
        <a:gradFill rotWithShape="1">
          <a:gsLst>
            <a:gs pos="0">
              <a:schemeClr val="phClr">
                <a:shade val="40000"/>
                <a:alpha val="100000"/>
                <a:satMod val="150000"/>
                <a:lumMod val="100000"/>
              </a:schemeClr>
            </a:gs>
            <a:gs pos="100000">
              <a:schemeClr val="phClr">
                <a:tint val="70000"/>
                <a:shade val="100000"/>
                <a:alpha val="100000"/>
                <a:satMod val="200000"/>
                <a:lumMod val="100000"/>
              </a:schemeClr>
            </a:gs>
          </a:gsLst>
          <a:lin ang="5400000" scaled="1"/>
        </a:gra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innerShdw blurRad="50800" dist="25400" dir="13500000">
              <a:srgbClr val="FFFFFF">
                <a:alpha val="75000"/>
              </a:srgbClr>
            </a:innerShdw>
            <a:outerShdw blurRad="63500" dist="25400" dir="5400000" rotWithShape="0">
              <a:srgbClr val="808080">
                <a:alpha val="75000"/>
              </a:srgbClr>
            </a:outerShdw>
          </a:effectLst>
        </a:effectStyle>
        <a:effectStyle>
          <a:effectLst/>
          <a:scene3d>
            <a:camera prst="orthographicFront">
              <a:rot lat="0" lon="0" rev="0"/>
            </a:camera>
            <a:lightRig rig="twoPt" dir="tl">
              <a:rot lat="0" lon="0" rev="4500000"/>
            </a:lightRig>
          </a:scene3d>
          <a:sp3d>
            <a:bevelT w="63500" h="50800"/>
          </a:sp3d>
        </a:effectStyle>
      </a:effectStyleLst>
      <a:bgFillStyleLst>
        <a:solidFill>
          <a:schemeClr val="phClr"/>
        </a:solidFill>
        <a:gradFill rotWithShape="1">
          <a:gsLst>
            <a:gs pos="0">
              <a:schemeClr val="phClr">
                <a:tint val="40000"/>
                <a:satMod val="1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C467C137A7CDE448CB0A43503782328" ma:contentTypeVersion="0" ma:contentTypeDescription="Create a new document." ma:contentTypeScope="" ma:versionID="de552b6ceab69ff67b686e55c33bb386">
  <xsd:schema xmlns:xsd="http://www.w3.org/2001/XMLSchema" xmlns:xs="http://www.w3.org/2001/XMLSchema" xmlns:p="http://schemas.microsoft.com/office/2006/metadata/properties" targetNamespace="http://schemas.microsoft.com/office/2006/metadata/properties" ma:root="true" ma:fieldsID="0a2704e1be08ca60c210816e8ff5151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DAACA56-6547-4F01-94B0-3BD1AE9C7E2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E61F03A4-FBF7-8444-9D38-E0BF347682B2}">
  <ds:schemaRefs>
    <ds:schemaRef ds:uri="http://schemas.openxmlformats.org/officeDocument/2006/bibliography"/>
  </ds:schemaRefs>
</ds:datastoreItem>
</file>

<file path=customXml/itemProps3.xml><?xml version="1.0" encoding="utf-8"?>
<ds:datastoreItem xmlns:ds="http://schemas.openxmlformats.org/officeDocument/2006/customXml" ds:itemID="{29741E19-5A77-4B3B-9DB8-733443C973A8}">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61290F5A-49DE-486C-9281-3D7A745E981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{3D3602D5-E59E-304F-A92F-E9192AF78D5C}tf10002089.dotx</Template>
  <TotalTime>5</TotalTime>
  <Pages>5</Pages>
  <Words>655</Words>
  <Characters>3739</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natashalynnjeffery@gmail.com</dc:creator>
  <cp:keywords/>
  <dc:description/>
  <cp:lastModifiedBy>natasha jeffery</cp:lastModifiedBy>
  <cp:revision>4</cp:revision>
  <dcterms:created xsi:type="dcterms:W3CDTF">2025-10-02T19:10:00Z</dcterms:created>
  <dcterms:modified xsi:type="dcterms:W3CDTF">2025-10-17T14:14:00Z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0x0101009C467C137A7CDE448CB0A43503782328</vt:lpwstr>
  </property>
  <property fmtid="{D5CDD505-2E9C-101B-9397-08002B2CF9AE}" pid="3" name="AssetID">
    <vt:lpwstr>TF10002065</vt:lpwstr>
  </property>
</Properties>
</file>