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53DC" w14:textId="77777777" w:rsidR="005469E7" w:rsidRDefault="005469E7" w:rsidP="005469E7">
      <w:pPr>
        <w:pStyle w:val="Framecontents"/>
        <w:jc w:val="center"/>
        <w:rPr>
          <w:rFonts w:ascii="Arial" w:hAnsi="Arial"/>
          <w:b/>
          <w:bCs/>
          <w:i/>
          <w:iCs/>
          <w:sz w:val="28"/>
          <w:szCs w:val="28"/>
        </w:rPr>
      </w:pPr>
      <w:r>
        <w:rPr>
          <w:rFonts w:ascii="Arial" w:hAnsi="Arial"/>
          <w:b/>
          <w:bCs/>
          <w:i/>
          <w:iCs/>
          <w:sz w:val="28"/>
          <w:szCs w:val="28"/>
        </w:rPr>
        <w:t>Call</w:t>
      </w:r>
      <w:r>
        <w:rPr>
          <w:rFonts w:ascii="Arial" w:hAnsi="Arial"/>
          <w:b/>
          <w:bCs/>
          <w:i/>
          <w:iCs/>
          <w:color w:val="FF0000"/>
          <w:sz w:val="28"/>
          <w:szCs w:val="28"/>
        </w:rPr>
        <w:t>2</w:t>
      </w:r>
      <w:r>
        <w:rPr>
          <w:rFonts w:ascii="Arial" w:hAnsi="Arial"/>
          <w:b/>
          <w:bCs/>
          <w:i/>
          <w:iCs/>
          <w:sz w:val="28"/>
          <w:szCs w:val="28"/>
        </w:rPr>
        <w:t>Adventure!</w:t>
      </w:r>
    </w:p>
    <w:p w14:paraId="4247F038" w14:textId="77777777" w:rsidR="005469E7" w:rsidRDefault="005469E7" w:rsidP="005469E7">
      <w:pPr>
        <w:pStyle w:val="Framecontents"/>
        <w:jc w:val="center"/>
        <w:rPr>
          <w:rFonts w:ascii="Arial" w:hAnsi="Arial"/>
          <w:b/>
          <w:bCs/>
          <w:i/>
          <w:iCs/>
          <w:sz w:val="22"/>
          <w:szCs w:val="22"/>
        </w:rPr>
      </w:pPr>
      <w:r>
        <w:rPr>
          <w:rFonts w:ascii="Arial" w:hAnsi="Arial"/>
          <w:b/>
          <w:bCs/>
          <w:i/>
          <w:iCs/>
          <w:sz w:val="22"/>
          <w:szCs w:val="22"/>
        </w:rPr>
        <w:t>Presented by DSC Northeast, Inc.</w:t>
      </w:r>
    </w:p>
    <w:p w14:paraId="5CD77141" w14:textId="77777777" w:rsidR="005469E7" w:rsidRDefault="005469E7" w:rsidP="005469E7">
      <w:pPr>
        <w:pStyle w:val="Framecontents"/>
        <w:jc w:val="center"/>
        <w:rPr>
          <w:rFonts w:ascii="Arial" w:hAnsi="Arial"/>
          <w:b/>
          <w:bCs/>
          <w:i/>
          <w:iCs/>
          <w:sz w:val="21"/>
          <w:szCs w:val="21"/>
        </w:rPr>
      </w:pPr>
      <w:r>
        <w:rPr>
          <w:rFonts w:ascii="Arial" w:hAnsi="Arial"/>
          <w:b/>
          <w:bCs/>
          <w:i/>
          <w:iCs/>
          <w:sz w:val="21"/>
          <w:szCs w:val="21"/>
        </w:rPr>
        <w:t>An Official Chapter of Dallas Safari Club</w:t>
      </w:r>
    </w:p>
    <w:p w14:paraId="5020AD71" w14:textId="2DA9C976" w:rsidR="005469E7" w:rsidRDefault="005010EA" w:rsidP="005469E7">
      <w:pPr>
        <w:pStyle w:val="Framecontents"/>
        <w:jc w:val="center"/>
        <w:rPr>
          <w:rFonts w:ascii="Arial" w:hAnsi="Arial"/>
          <w:b/>
          <w:bCs/>
          <w:i/>
          <w:iCs/>
          <w:sz w:val="22"/>
          <w:szCs w:val="22"/>
        </w:rPr>
      </w:pPr>
      <w:r>
        <w:rPr>
          <w:rFonts w:ascii="Arial" w:hAnsi="Arial"/>
          <w:b/>
          <w:bCs/>
          <w:i/>
          <w:iCs/>
          <w:sz w:val="22"/>
          <w:szCs w:val="22"/>
        </w:rPr>
        <w:t>March 11, 2023</w:t>
      </w:r>
    </w:p>
    <w:p w14:paraId="10AAB84C" w14:textId="77777777" w:rsidR="005469E7" w:rsidRDefault="005469E7" w:rsidP="005469E7">
      <w:pPr>
        <w:pStyle w:val="Framecontents"/>
        <w:rPr>
          <w:b/>
          <w:bCs/>
          <w:sz w:val="34"/>
          <w:szCs w:val="34"/>
        </w:rPr>
      </w:pPr>
    </w:p>
    <w:p w14:paraId="006CF2D6" w14:textId="77777777" w:rsidR="005469E7" w:rsidRDefault="005469E7" w:rsidP="005469E7">
      <w:pPr>
        <w:pStyle w:val="Framecontents"/>
        <w:rPr>
          <w:b/>
          <w:bCs/>
          <w:sz w:val="34"/>
          <w:szCs w:val="34"/>
        </w:rPr>
      </w:pPr>
      <w:r>
        <w:rPr>
          <w:b/>
          <w:bCs/>
          <w:sz w:val="34"/>
          <w:szCs w:val="34"/>
        </w:rPr>
        <w:t>Absentee / Telephone Bid Form</w:t>
      </w:r>
    </w:p>
    <w:p w14:paraId="6EACAA32" w14:textId="77777777" w:rsidR="005469E7" w:rsidRDefault="005469E7" w:rsidP="005469E7">
      <w:pPr>
        <w:pStyle w:val="Framecontents"/>
        <w:rPr>
          <w:b/>
          <w:bCs/>
          <w:sz w:val="22"/>
          <w:szCs w:val="22"/>
        </w:rPr>
      </w:pPr>
      <w:r>
        <w:rPr>
          <w:b/>
          <w:bCs/>
          <w:sz w:val="22"/>
          <w:szCs w:val="22"/>
        </w:rPr>
        <w:t>RULES FOR ABSENTEE &amp; TELEPHONE BIDDERS:</w:t>
      </w:r>
    </w:p>
    <w:p w14:paraId="710A31AE" w14:textId="77777777" w:rsidR="005469E7" w:rsidRDefault="005469E7" w:rsidP="005469E7">
      <w:pPr>
        <w:pStyle w:val="Framecontents"/>
        <w:rPr>
          <w:sz w:val="20"/>
          <w:szCs w:val="20"/>
        </w:rPr>
      </w:pPr>
      <w:r>
        <w:rPr>
          <w:sz w:val="20"/>
          <w:szCs w:val="20"/>
        </w:rPr>
        <w:t>1) Absentee &amp; Telephone bids are subject to all the Rules, Terms &amp; Conditions outlined on the Call2Adventure.org and OnlineHuntingAuctions.com websites.</w:t>
      </w:r>
    </w:p>
    <w:p w14:paraId="2F20CCC9" w14:textId="77777777" w:rsidR="005469E7" w:rsidRDefault="005469E7" w:rsidP="005469E7">
      <w:pPr>
        <w:pStyle w:val="Framecontents"/>
        <w:rPr>
          <w:sz w:val="20"/>
          <w:szCs w:val="20"/>
        </w:rPr>
      </w:pPr>
      <w:r>
        <w:rPr>
          <w:sz w:val="20"/>
          <w:szCs w:val="20"/>
        </w:rPr>
        <w:t xml:space="preserve">2) By sending this form, absentee bidders request &amp; authorize </w:t>
      </w:r>
      <w:r>
        <w:rPr>
          <w:rFonts w:ascii="Arial" w:hAnsi="Arial"/>
          <w:b/>
          <w:bCs/>
          <w:i/>
          <w:iCs/>
          <w:sz w:val="18"/>
          <w:szCs w:val="18"/>
        </w:rPr>
        <w:t>Call</w:t>
      </w:r>
      <w:r>
        <w:rPr>
          <w:rFonts w:ascii="Arial" w:hAnsi="Arial"/>
          <w:b/>
          <w:bCs/>
          <w:i/>
          <w:iCs/>
          <w:color w:val="FF0000"/>
          <w:sz w:val="18"/>
          <w:szCs w:val="18"/>
        </w:rPr>
        <w:t>2</w:t>
      </w:r>
      <w:r>
        <w:rPr>
          <w:rFonts w:ascii="Arial" w:hAnsi="Arial"/>
          <w:b/>
          <w:bCs/>
          <w:i/>
          <w:iCs/>
          <w:sz w:val="18"/>
          <w:szCs w:val="18"/>
        </w:rPr>
        <w:t>Adventure!</w:t>
      </w:r>
      <w:r>
        <w:rPr>
          <w:sz w:val="20"/>
          <w:szCs w:val="20"/>
        </w:rPr>
        <w:t xml:space="preserve"> staff to bid on the item(s) listed on this form up to their stated bid limit.  An auction staff member will bid on your behalf, as if you were present and bidding and will try to buy for you at the lowest possible bid.  To protect the integrity of the bidding process, it is our policy to not disclose the amount of an absentee bid to other potential bidders.   For telephone bidders, an auction staff member will call you at your provided telephone number several minutes before your desired item is scheduled to go on the auction block; if unable to reach you, your form will be discarded and no bids will be placed on your behalf.</w:t>
      </w:r>
    </w:p>
    <w:p w14:paraId="185CF624" w14:textId="77777777" w:rsidR="005469E7" w:rsidRDefault="005469E7" w:rsidP="005469E7">
      <w:pPr>
        <w:pStyle w:val="Framecontents"/>
        <w:rPr>
          <w:sz w:val="20"/>
          <w:szCs w:val="20"/>
        </w:rPr>
      </w:pPr>
      <w:r>
        <w:rPr>
          <w:sz w:val="20"/>
          <w:szCs w:val="20"/>
        </w:rPr>
        <w:t xml:space="preserve">3) </w:t>
      </w:r>
      <w:r>
        <w:rPr>
          <w:rFonts w:ascii="Arial" w:hAnsi="Arial"/>
          <w:b/>
          <w:bCs/>
          <w:i/>
          <w:iCs/>
          <w:sz w:val="18"/>
          <w:szCs w:val="18"/>
        </w:rPr>
        <w:t>Call</w:t>
      </w:r>
      <w:r>
        <w:rPr>
          <w:rFonts w:ascii="Arial" w:hAnsi="Arial"/>
          <w:b/>
          <w:bCs/>
          <w:i/>
          <w:iCs/>
          <w:color w:val="FF0000"/>
          <w:sz w:val="18"/>
          <w:szCs w:val="18"/>
        </w:rPr>
        <w:t>2</w:t>
      </w:r>
      <w:r>
        <w:rPr>
          <w:rFonts w:ascii="Arial" w:hAnsi="Arial"/>
          <w:b/>
          <w:bCs/>
          <w:i/>
          <w:iCs/>
          <w:sz w:val="18"/>
          <w:szCs w:val="18"/>
        </w:rPr>
        <w:t>Adventure!</w:t>
      </w:r>
      <w:r>
        <w:rPr>
          <w:sz w:val="20"/>
          <w:szCs w:val="20"/>
        </w:rPr>
        <w:t xml:space="preserve"> assumes no responsibility for failure to execute absentee bids for any reason whatsoever.</w:t>
      </w:r>
    </w:p>
    <w:p w14:paraId="415B829E" w14:textId="77777777" w:rsidR="005469E7" w:rsidRDefault="005469E7" w:rsidP="005469E7">
      <w:pPr>
        <w:pStyle w:val="Framecontents"/>
        <w:rPr>
          <w:sz w:val="20"/>
          <w:szCs w:val="20"/>
        </w:rPr>
      </w:pPr>
      <w:r>
        <w:rPr>
          <w:sz w:val="20"/>
          <w:szCs w:val="20"/>
        </w:rPr>
        <w:t>4) Once a bid is placed, it cannot be changed or withdrawn once the Live Auction has begun.</w:t>
      </w:r>
    </w:p>
    <w:p w14:paraId="6EAEC26F" w14:textId="77777777" w:rsidR="005469E7" w:rsidRDefault="005469E7" w:rsidP="005469E7">
      <w:pPr>
        <w:pStyle w:val="Framecontents"/>
        <w:rPr>
          <w:sz w:val="20"/>
          <w:szCs w:val="20"/>
        </w:rPr>
      </w:pPr>
      <w:r>
        <w:rPr>
          <w:sz w:val="20"/>
          <w:szCs w:val="20"/>
        </w:rPr>
        <w:t>5) The auctioneer's decisions are final.</w:t>
      </w:r>
    </w:p>
    <w:p w14:paraId="416610C3" w14:textId="11469884" w:rsidR="005469E7" w:rsidRDefault="005469E7" w:rsidP="005469E7">
      <w:pPr>
        <w:pStyle w:val="Framecontents"/>
        <w:rPr>
          <w:b/>
          <w:bCs/>
          <w:sz w:val="20"/>
          <w:szCs w:val="20"/>
        </w:rPr>
      </w:pPr>
      <w:r>
        <w:rPr>
          <w:b/>
          <w:bCs/>
          <w:sz w:val="20"/>
          <w:szCs w:val="20"/>
        </w:rPr>
        <w:t xml:space="preserve">COMPLETED ABSENTEE / TELEPHONE BID FORMS MUST BE RECEIVED NOT LATER THAN 5:00PM FRIDAY, </w:t>
      </w:r>
      <w:r w:rsidR="005010EA">
        <w:rPr>
          <w:b/>
          <w:bCs/>
          <w:sz w:val="20"/>
          <w:szCs w:val="20"/>
        </w:rPr>
        <w:t>March 10, 2023</w:t>
      </w:r>
      <w:r>
        <w:rPr>
          <w:b/>
          <w:bCs/>
          <w:sz w:val="20"/>
          <w:szCs w:val="20"/>
        </w:rPr>
        <w:t>.</w:t>
      </w:r>
    </w:p>
    <w:p w14:paraId="039DED2C" w14:textId="77777777" w:rsidR="005469E7" w:rsidRDefault="005469E7" w:rsidP="005469E7">
      <w:pPr>
        <w:pStyle w:val="Framecontents"/>
        <w:rPr>
          <w:sz w:val="20"/>
          <w:szCs w:val="20"/>
        </w:rPr>
      </w:pPr>
      <w:r>
        <w:rPr>
          <w:sz w:val="20"/>
          <w:szCs w:val="20"/>
        </w:rPr>
        <w:t>All Absentee &amp; Telephone Bid Forms received by the above deadline will receive confirmation via email or telephone.  Your registration has not been accepted until confirmation is sent.</w:t>
      </w:r>
    </w:p>
    <w:p w14:paraId="5CA06CC7" w14:textId="77777777" w:rsidR="005469E7" w:rsidRDefault="005469E7" w:rsidP="005469E7">
      <w:pPr>
        <w:pStyle w:val="Framecontents"/>
        <w:rPr>
          <w:b/>
          <w:bCs/>
          <w:sz w:val="20"/>
          <w:szCs w:val="20"/>
        </w:rPr>
      </w:pPr>
      <w:r>
        <w:rPr>
          <w:b/>
          <w:bCs/>
          <w:sz w:val="20"/>
          <w:szCs w:val="20"/>
        </w:rPr>
        <w:t>TO PLACE AN ABSENTEE BID OR REGISTER FOR TELEPHONE BIDDING</w:t>
      </w:r>
    </w:p>
    <w:p w14:paraId="1179E630" w14:textId="77777777" w:rsidR="005469E7" w:rsidRDefault="005469E7" w:rsidP="005469E7">
      <w:pPr>
        <w:pStyle w:val="Framecontents"/>
        <w:rPr>
          <w:sz w:val="20"/>
          <w:szCs w:val="20"/>
        </w:rPr>
      </w:pPr>
      <w:r>
        <w:rPr>
          <w:sz w:val="20"/>
          <w:szCs w:val="20"/>
        </w:rPr>
        <w:t>1) Print out this form.</w:t>
      </w:r>
    </w:p>
    <w:p w14:paraId="0C807564" w14:textId="77777777" w:rsidR="005469E7" w:rsidRDefault="005469E7" w:rsidP="005469E7">
      <w:pPr>
        <w:pStyle w:val="Framecontents"/>
        <w:rPr>
          <w:sz w:val="20"/>
          <w:szCs w:val="20"/>
        </w:rPr>
      </w:pPr>
      <w:r>
        <w:rPr>
          <w:sz w:val="20"/>
          <w:szCs w:val="20"/>
        </w:rPr>
        <w:t>2) Fill in all information &amp; your max bids (for absentee).</w:t>
      </w:r>
    </w:p>
    <w:p w14:paraId="3724286A" w14:textId="77777777" w:rsidR="005469E7" w:rsidRDefault="005469E7" w:rsidP="005469E7">
      <w:pPr>
        <w:pStyle w:val="Framecontents"/>
        <w:rPr>
          <w:sz w:val="20"/>
          <w:szCs w:val="20"/>
        </w:rPr>
      </w:pPr>
      <w:r>
        <w:rPr>
          <w:sz w:val="20"/>
          <w:szCs w:val="20"/>
        </w:rPr>
        <w:t>3) READ THE TERMS.</w:t>
      </w:r>
    </w:p>
    <w:p w14:paraId="012F2EFF" w14:textId="77777777" w:rsidR="005469E7" w:rsidRDefault="005469E7" w:rsidP="005469E7">
      <w:pPr>
        <w:pStyle w:val="Framecontents"/>
        <w:rPr>
          <w:sz w:val="20"/>
          <w:szCs w:val="20"/>
        </w:rPr>
      </w:pPr>
      <w:r>
        <w:rPr>
          <w:sz w:val="20"/>
          <w:szCs w:val="20"/>
        </w:rPr>
        <w:t>4) Return completed form by email:</w:t>
      </w:r>
    </w:p>
    <w:p w14:paraId="0A2AA0DE" w14:textId="77777777" w:rsidR="005469E7" w:rsidRDefault="005469E7" w:rsidP="005469E7">
      <w:pPr>
        <w:pStyle w:val="Framecontents"/>
        <w:rPr>
          <w:sz w:val="20"/>
          <w:szCs w:val="20"/>
        </w:rPr>
      </w:pPr>
      <w:r>
        <w:rPr>
          <w:sz w:val="20"/>
          <w:szCs w:val="20"/>
        </w:rPr>
        <w:tab/>
      </w:r>
      <w:r>
        <w:rPr>
          <w:b/>
          <w:bCs/>
          <w:sz w:val="20"/>
          <w:szCs w:val="20"/>
        </w:rPr>
        <w:t xml:space="preserve">Email: </w:t>
      </w:r>
      <w:r>
        <w:rPr>
          <w:sz w:val="20"/>
          <w:szCs w:val="20"/>
        </w:rPr>
        <w:t>info@call2adventure.org</w:t>
      </w:r>
    </w:p>
    <w:p w14:paraId="206A08EB" w14:textId="77777777" w:rsidR="005469E7" w:rsidRDefault="005469E7" w:rsidP="005469E7">
      <w:pPr>
        <w:pStyle w:val="Framecontents"/>
        <w:rPr>
          <w:sz w:val="18"/>
          <w:szCs w:val="18"/>
        </w:rPr>
      </w:pPr>
      <w:r>
        <w:rPr>
          <w:sz w:val="18"/>
          <w:szCs w:val="18"/>
        </w:rPr>
        <w:t>Absentee &amp; Telephone bids must be guaranteed by a valid credit card provided in advance of auction, unless other prior arrangements have been made.  If you are a successful bidder, you may pay balance due by a different method if you wish.</w:t>
      </w:r>
    </w:p>
    <w:p w14:paraId="1EE4DB0E" w14:textId="77777777" w:rsidR="005469E7" w:rsidRDefault="005469E7" w:rsidP="005469E7">
      <w:pPr>
        <w:pStyle w:val="Framecontents"/>
        <w:rPr>
          <w:sz w:val="20"/>
          <w:szCs w:val="20"/>
        </w:rPr>
      </w:pPr>
      <w:r>
        <w:rPr>
          <w:sz w:val="20"/>
          <w:szCs w:val="20"/>
        </w:rPr>
        <w:t xml:space="preserve">         Visa          MasterCard          American Express</w:t>
      </w:r>
    </w:p>
    <w:p w14:paraId="4CB46258" w14:textId="77777777" w:rsidR="005469E7" w:rsidRDefault="005469E7" w:rsidP="005469E7">
      <w:pPr>
        <w:pStyle w:val="Framecontents"/>
        <w:rPr>
          <w:sz w:val="12"/>
          <w:szCs w:val="12"/>
        </w:rPr>
      </w:pPr>
    </w:p>
    <w:p w14:paraId="3F2D9948" w14:textId="77777777" w:rsidR="005469E7" w:rsidRDefault="005469E7" w:rsidP="005469E7">
      <w:pPr>
        <w:pStyle w:val="Framecontents"/>
        <w:rPr>
          <w:sz w:val="18"/>
          <w:szCs w:val="18"/>
          <w:u w:val="single"/>
        </w:rPr>
      </w:pPr>
      <w:r>
        <w:rPr>
          <w:sz w:val="18"/>
          <w:szCs w:val="18"/>
          <w:u w:val="single"/>
        </w:rPr>
        <w:t xml:space="preserve">Credit Card Number:                                                                   </w:t>
      </w:r>
    </w:p>
    <w:p w14:paraId="535E3014" w14:textId="77777777" w:rsidR="005469E7" w:rsidRDefault="005469E7" w:rsidP="005469E7">
      <w:pPr>
        <w:pStyle w:val="Framecontents"/>
        <w:rPr>
          <w:sz w:val="18"/>
          <w:szCs w:val="18"/>
          <w:u w:val="single"/>
        </w:rPr>
      </w:pPr>
      <w:r>
        <w:rPr>
          <w:sz w:val="18"/>
          <w:szCs w:val="18"/>
          <w:u w:val="single"/>
        </w:rPr>
        <w:t xml:space="preserve">Expiration Date:                             Security Code:                     </w:t>
      </w:r>
    </w:p>
    <w:p w14:paraId="5F674FB2" w14:textId="77777777" w:rsidR="005469E7" w:rsidRDefault="005469E7" w:rsidP="005469E7">
      <w:pPr>
        <w:pStyle w:val="Framecontents"/>
        <w:rPr>
          <w:sz w:val="20"/>
          <w:szCs w:val="20"/>
          <w:u w:val="single"/>
        </w:rPr>
      </w:pPr>
      <w:r>
        <w:rPr>
          <w:sz w:val="18"/>
          <w:szCs w:val="18"/>
          <w:u w:val="single"/>
        </w:rPr>
        <w:t xml:space="preserve">Signature:                                                           Date:                </w:t>
      </w:r>
      <w:r>
        <w:rPr>
          <w:sz w:val="20"/>
          <w:szCs w:val="20"/>
          <w:u w:val="single"/>
        </w:rPr>
        <w:t xml:space="preserve"> </w:t>
      </w:r>
    </w:p>
    <w:p w14:paraId="1969571A" w14:textId="77777777" w:rsidR="005469E7" w:rsidRDefault="005469E7" w:rsidP="005469E7">
      <w:pPr>
        <w:pStyle w:val="Framecontents"/>
        <w:rPr>
          <w:sz w:val="18"/>
          <w:szCs w:val="18"/>
        </w:rPr>
      </w:pPr>
      <w:r>
        <w:rPr>
          <w:sz w:val="18"/>
          <w:szCs w:val="18"/>
        </w:rPr>
        <w:t>If you are successful bidder, do you want us to charge your auction purchases to this card?  ____</w:t>
      </w:r>
      <w:proofErr w:type="gramStart"/>
      <w:r>
        <w:rPr>
          <w:sz w:val="18"/>
          <w:szCs w:val="18"/>
        </w:rPr>
        <w:t>Yes  _</w:t>
      </w:r>
      <w:proofErr w:type="gramEnd"/>
      <w:r>
        <w:rPr>
          <w:sz w:val="18"/>
          <w:szCs w:val="18"/>
        </w:rPr>
        <w:t>___ No</w:t>
      </w:r>
    </w:p>
    <w:p w14:paraId="793F4873" w14:textId="77777777" w:rsidR="005469E7" w:rsidRDefault="005469E7" w:rsidP="005469E7">
      <w:pPr>
        <w:pStyle w:val="Framecontents"/>
        <w:rPr>
          <w:b/>
          <w:sz w:val="20"/>
          <w:szCs w:val="20"/>
          <w:u w:val="single"/>
        </w:rPr>
      </w:pPr>
    </w:p>
    <w:p w14:paraId="0BCB52F9" w14:textId="77777777" w:rsidR="005469E7" w:rsidRPr="005469E7" w:rsidRDefault="005469E7" w:rsidP="005469E7">
      <w:pPr>
        <w:pStyle w:val="Framecontents"/>
        <w:rPr>
          <w:b/>
          <w:u w:val="single"/>
        </w:rPr>
      </w:pPr>
      <w:r w:rsidRPr="005469E7">
        <w:rPr>
          <w:b/>
          <w:u w:val="single"/>
        </w:rPr>
        <w:t>Over</w:t>
      </w:r>
    </w:p>
    <w:p w14:paraId="123AE337" w14:textId="77777777" w:rsidR="005469E7" w:rsidRDefault="005469E7" w:rsidP="005469E7">
      <w:pPr>
        <w:pStyle w:val="Framecontents"/>
        <w:rPr>
          <w:sz w:val="20"/>
          <w:szCs w:val="20"/>
          <w:u w:val="single"/>
        </w:rPr>
      </w:pPr>
      <w:r>
        <w:rPr>
          <w:sz w:val="20"/>
          <w:szCs w:val="20"/>
          <w:u w:val="single"/>
        </w:rPr>
        <w:lastRenderedPageBreak/>
        <w:t xml:space="preserve">Name:                                                                                </w:t>
      </w:r>
    </w:p>
    <w:p w14:paraId="782B76C4" w14:textId="77777777" w:rsidR="005469E7" w:rsidRDefault="005469E7" w:rsidP="005469E7">
      <w:pPr>
        <w:pStyle w:val="Framecontents"/>
        <w:rPr>
          <w:sz w:val="20"/>
          <w:szCs w:val="20"/>
          <w:u w:val="single"/>
        </w:rPr>
      </w:pPr>
      <w:r>
        <w:rPr>
          <w:sz w:val="20"/>
          <w:szCs w:val="20"/>
          <w:u w:val="single"/>
        </w:rPr>
        <w:t xml:space="preserve">Address:                                                                             </w:t>
      </w:r>
    </w:p>
    <w:p w14:paraId="3678297A" w14:textId="77777777" w:rsidR="005469E7" w:rsidRDefault="005469E7" w:rsidP="005469E7">
      <w:pPr>
        <w:pStyle w:val="Framecontents"/>
        <w:rPr>
          <w:sz w:val="20"/>
          <w:szCs w:val="20"/>
          <w:u w:val="single"/>
        </w:rPr>
      </w:pPr>
      <w:r>
        <w:rPr>
          <w:sz w:val="20"/>
          <w:szCs w:val="20"/>
          <w:u w:val="single"/>
        </w:rPr>
        <w:t xml:space="preserve">                                                                                           </w:t>
      </w:r>
    </w:p>
    <w:p w14:paraId="3ADBF2EE" w14:textId="77777777" w:rsidR="005469E7" w:rsidRDefault="005469E7" w:rsidP="005469E7">
      <w:pPr>
        <w:pStyle w:val="Framecontents"/>
        <w:rPr>
          <w:sz w:val="20"/>
          <w:szCs w:val="20"/>
          <w:u w:val="single"/>
        </w:rPr>
      </w:pPr>
      <w:r>
        <w:rPr>
          <w:sz w:val="20"/>
          <w:szCs w:val="20"/>
          <w:u w:val="single"/>
        </w:rPr>
        <w:t xml:space="preserve">City:                                     State:              Zip:                </w:t>
      </w:r>
    </w:p>
    <w:p w14:paraId="2303647D" w14:textId="77777777" w:rsidR="005469E7" w:rsidRDefault="005469E7" w:rsidP="005469E7">
      <w:pPr>
        <w:pStyle w:val="Framecontents"/>
        <w:rPr>
          <w:sz w:val="20"/>
          <w:szCs w:val="20"/>
          <w:u w:val="single"/>
        </w:rPr>
      </w:pPr>
      <w:r>
        <w:rPr>
          <w:sz w:val="20"/>
          <w:szCs w:val="20"/>
          <w:u w:val="single"/>
        </w:rPr>
        <w:t xml:space="preserve">Phone:                                                                                </w:t>
      </w:r>
    </w:p>
    <w:p w14:paraId="5432C296" w14:textId="77777777" w:rsidR="005469E7" w:rsidRDefault="005469E7" w:rsidP="005469E7">
      <w:pPr>
        <w:pStyle w:val="Framecontents"/>
        <w:rPr>
          <w:sz w:val="20"/>
          <w:szCs w:val="20"/>
          <w:u w:val="single"/>
        </w:rPr>
      </w:pPr>
      <w:r>
        <w:rPr>
          <w:sz w:val="20"/>
          <w:szCs w:val="20"/>
          <w:u w:val="single"/>
        </w:rPr>
        <w:t xml:space="preserve">Fax:                                                                                    </w:t>
      </w:r>
    </w:p>
    <w:p w14:paraId="3A5FD0A8" w14:textId="77777777" w:rsidR="005469E7" w:rsidRDefault="005469E7" w:rsidP="005469E7">
      <w:pPr>
        <w:pStyle w:val="Framecontents"/>
        <w:rPr>
          <w:sz w:val="20"/>
          <w:szCs w:val="20"/>
          <w:u w:val="single"/>
        </w:rPr>
      </w:pPr>
      <w:r>
        <w:rPr>
          <w:sz w:val="20"/>
          <w:szCs w:val="20"/>
          <w:u w:val="single"/>
        </w:rPr>
        <w:t xml:space="preserve">Email:                                                                                </w:t>
      </w:r>
    </w:p>
    <w:p w14:paraId="08D4808C" w14:textId="77777777" w:rsidR="005469E7" w:rsidRDefault="005469E7" w:rsidP="005469E7">
      <w:pPr>
        <w:pStyle w:val="Framecontents"/>
        <w:rPr>
          <w:sz w:val="20"/>
          <w:szCs w:val="20"/>
        </w:rPr>
      </w:pPr>
    </w:p>
    <w:p w14:paraId="5B542139" w14:textId="77777777" w:rsidR="005469E7" w:rsidRDefault="005469E7" w:rsidP="005469E7">
      <w:pPr>
        <w:pStyle w:val="Framecontents"/>
        <w:rPr>
          <w:sz w:val="20"/>
          <w:szCs w:val="20"/>
        </w:rPr>
      </w:pPr>
    </w:p>
    <w:p w14:paraId="458B618C" w14:textId="77777777" w:rsidR="005469E7" w:rsidRDefault="005469E7" w:rsidP="005469E7">
      <w:pPr>
        <w:pStyle w:val="Framecontents"/>
        <w:rPr>
          <w:sz w:val="20"/>
          <w:szCs w:val="20"/>
        </w:rPr>
      </w:pPr>
    </w:p>
    <w:p w14:paraId="0F2A0989" w14:textId="77777777" w:rsidR="005469E7" w:rsidRDefault="005469E7" w:rsidP="005469E7">
      <w:pPr>
        <w:pStyle w:val="Standard"/>
      </w:pPr>
      <w:r>
        <w:rPr>
          <w:noProof/>
          <w:lang w:eastAsia="en-US" w:bidi="ar-SA"/>
        </w:rPr>
        <mc:AlternateContent>
          <mc:Choice Requires="wps">
            <w:drawing>
              <wp:anchor distT="0" distB="0" distL="114300" distR="114300" simplePos="0" relativeHeight="251659264" behindDoc="0" locked="0" layoutInCell="1" allowOverlap="1" wp14:anchorId="437961F7" wp14:editId="22B01D6B">
                <wp:simplePos x="0" y="0"/>
                <wp:positionH relativeFrom="column">
                  <wp:posOffset>-1463</wp:posOffset>
                </wp:positionH>
                <wp:positionV relativeFrom="paragraph">
                  <wp:posOffset>304220</wp:posOffset>
                </wp:positionV>
                <wp:extent cx="6315852" cy="473750"/>
                <wp:effectExtent l="0" t="0" r="27798" b="21550"/>
                <wp:wrapSquare wrapText="bothSides"/>
                <wp:docPr id="8" name="Frame5"/>
                <wp:cNvGraphicFramePr/>
                <a:graphic xmlns:a="http://schemas.openxmlformats.org/drawingml/2006/main">
                  <a:graphicData uri="http://schemas.microsoft.com/office/word/2010/wordprocessingShape">
                    <wps:wsp>
                      <wps:cNvSpPr txBox="1"/>
                      <wps:spPr>
                        <a:xfrm>
                          <a:off x="0" y="0"/>
                          <a:ext cx="6315852" cy="473750"/>
                        </a:xfrm>
                        <a:prstGeom prst="rect">
                          <a:avLst/>
                        </a:prstGeom>
                        <a:ln w="12618">
                          <a:solidFill>
                            <a:srgbClr val="FFFFFF"/>
                          </a:solidFill>
                          <a:prstDash val="solid"/>
                        </a:ln>
                      </wps:spPr>
                      <wps:txbx>
                        <w:txbxContent>
                          <w:p w14:paraId="5409B828" w14:textId="77777777" w:rsidR="005469E7" w:rsidRDefault="005469E7" w:rsidP="005469E7">
                            <w:pPr>
                              <w:pStyle w:val="Framecontents"/>
                              <w:jc w:val="center"/>
                              <w:rPr>
                                <w:b/>
                                <w:bCs/>
                                <w:i/>
                                <w:iCs/>
                                <w:sz w:val="22"/>
                                <w:szCs w:val="22"/>
                              </w:rPr>
                            </w:pPr>
                            <w:r>
                              <w:rPr>
                                <w:b/>
                                <w:bCs/>
                                <w:i/>
                                <w:iCs/>
                                <w:sz w:val="22"/>
                                <w:szCs w:val="22"/>
                              </w:rPr>
                              <w:t>I acknowledge my responsibility to pay for all successful absentee bids and/or telephone bids in full by credit card, check or cash within 72 hours after the conclusion of the Live Auction.</w:t>
                            </w:r>
                          </w:p>
                          <w:p w14:paraId="13EAB5EB" w14:textId="77777777" w:rsidR="005469E7" w:rsidRDefault="005469E7" w:rsidP="005469E7">
                            <w:pPr>
                              <w:pStyle w:val="Framecontents"/>
                              <w:jc w:val="center"/>
                              <w:rPr>
                                <w:b/>
                                <w:bCs/>
                                <w:i/>
                                <w:iCs/>
                                <w:sz w:val="22"/>
                                <w:szCs w:val="22"/>
                              </w:rPr>
                            </w:pPr>
                          </w:p>
                          <w:p w14:paraId="2E51B49D" w14:textId="77777777" w:rsidR="005469E7" w:rsidRDefault="005469E7" w:rsidP="005469E7">
                            <w:pPr>
                              <w:pStyle w:val="Framecontents"/>
                              <w:rPr>
                                <w:b/>
                                <w:bCs/>
                                <w:sz w:val="20"/>
                                <w:szCs w:val="20"/>
                              </w:rPr>
                            </w:pPr>
                            <w:r>
                              <w:rPr>
                                <w:b/>
                                <w:bCs/>
                                <w:sz w:val="20"/>
                                <w:szCs w:val="20"/>
                              </w:rPr>
                              <w:t xml:space="preserve">Date:__________________________   </w:t>
                            </w:r>
                          </w:p>
                          <w:p w14:paraId="0F8AC660" w14:textId="77777777" w:rsidR="005469E7" w:rsidRDefault="005469E7" w:rsidP="005469E7">
                            <w:pPr>
                              <w:pStyle w:val="Framecontents"/>
                              <w:rPr>
                                <w:b/>
                                <w:bCs/>
                                <w:sz w:val="20"/>
                                <w:szCs w:val="20"/>
                              </w:rPr>
                            </w:pPr>
                          </w:p>
                          <w:p w14:paraId="59E91476" w14:textId="77777777" w:rsidR="005469E7" w:rsidRDefault="005469E7" w:rsidP="005469E7">
                            <w:pPr>
                              <w:pStyle w:val="Framecontents"/>
                              <w:rPr>
                                <w:b/>
                                <w:bCs/>
                                <w:sz w:val="20"/>
                                <w:szCs w:val="20"/>
                              </w:rPr>
                            </w:pPr>
                            <w:r>
                              <w:rPr>
                                <w:b/>
                                <w:bCs/>
                                <w:sz w:val="20"/>
                                <w:szCs w:val="20"/>
                              </w:rPr>
                              <w:t>Signature:________________________________________________________</w:t>
                            </w:r>
                          </w:p>
                        </w:txbxContent>
                      </wps:txbx>
                      <wps:bodyPr vert="horz" wrap="none" lIns="0" tIns="0" rIns="0" bIns="0" compatLnSpc="0">
                        <a:spAutoFit/>
                      </wps:bodyPr>
                    </wps:wsp>
                  </a:graphicData>
                </a:graphic>
              </wp:anchor>
            </w:drawing>
          </mc:Choice>
          <mc:Fallback>
            <w:pict>
              <v:shapetype w14:anchorId="4F954AA4" id="_x0000_t202" coordsize="21600,21600" o:spt="202" path="m,l,21600r21600,l21600,xe">
                <v:stroke joinstyle="miter"/>
                <v:path gradientshapeok="t" o:connecttype="rect"/>
              </v:shapetype>
              <v:shape id="Frame5" o:spid="_x0000_s1026" type="#_x0000_t202" style="position:absolute;margin-left:-.1pt;margin-top:23.95pt;width:497.3pt;height:37.3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" filled="f" strokecolor="white" strokeweight=".3505mm">
                <v:textbox style="mso-fit-shape-to-text:t" inset="0,0,0,0">
                  <w:txbxContent>
                    <w:p w:rsidR="005469E7" w:rsidRDefault="005469E7" w:rsidP="005469E7">
                      <w:pPr>
                        <w:pStyle w:val="Framecontents"/>
                        <w:jc w:val="center"/>
                        <w:rPr>
                          <w:b/>
                          <w:bCs/>
                          <w:i/>
                          <w:iCs/>
                          <w:sz w:val="22"/>
                          <w:szCs w:val="22"/>
                        </w:rPr>
                      </w:pPr>
                      <w:r>
                        <w:rPr>
                          <w:b/>
                          <w:bCs/>
                          <w:i/>
                          <w:iCs/>
                          <w:sz w:val="22"/>
                          <w:szCs w:val="22"/>
                        </w:rPr>
                        <w:t>I acknowledge my responsibility to pay for all successful absentee bids and/or telephone bids in full by credit card, check or cash within 72 hours after the conclusion of the Live Auction.</w:t>
                      </w:r>
                    </w:p>
                    <w:p w:rsidR="005469E7" w:rsidRDefault="005469E7" w:rsidP="005469E7">
                      <w:pPr>
                        <w:pStyle w:val="Framecontents"/>
                        <w:jc w:val="center"/>
                        <w:rPr>
                          <w:b/>
                          <w:bCs/>
                          <w:i/>
                          <w:iCs/>
                          <w:sz w:val="22"/>
                          <w:szCs w:val="22"/>
                        </w:rPr>
                      </w:pPr>
                    </w:p>
                    <w:p w:rsidR="005469E7" w:rsidRDefault="005469E7" w:rsidP="005469E7">
                      <w:pPr>
                        <w:pStyle w:val="Framecontents"/>
                        <w:rPr>
                          <w:b/>
                          <w:bCs/>
                          <w:sz w:val="20"/>
                          <w:szCs w:val="20"/>
                        </w:rPr>
                      </w:pPr>
                      <w:r>
                        <w:rPr>
                          <w:b/>
                          <w:bCs/>
                          <w:sz w:val="20"/>
                          <w:szCs w:val="20"/>
                        </w:rPr>
                        <w:t>Date</w:t>
                      </w:r>
                      <w:proofErr w:type="gramStart"/>
                      <w:r>
                        <w:rPr>
                          <w:b/>
                          <w:bCs/>
                          <w:sz w:val="20"/>
                          <w:szCs w:val="20"/>
                        </w:rPr>
                        <w:t>:_</w:t>
                      </w:r>
                      <w:proofErr w:type="gramEnd"/>
                      <w:r>
                        <w:rPr>
                          <w:b/>
                          <w:bCs/>
                          <w:sz w:val="20"/>
                          <w:szCs w:val="20"/>
                        </w:rPr>
                        <w:t xml:space="preserve">_________________________   </w:t>
                      </w:r>
                    </w:p>
                    <w:p w:rsidR="005469E7" w:rsidRDefault="005469E7" w:rsidP="005469E7">
                      <w:pPr>
                        <w:pStyle w:val="Framecontents"/>
                        <w:rPr>
                          <w:b/>
                          <w:bCs/>
                          <w:sz w:val="20"/>
                          <w:szCs w:val="20"/>
                        </w:rPr>
                      </w:pPr>
                    </w:p>
                    <w:p w:rsidR="005469E7" w:rsidRDefault="005469E7" w:rsidP="005469E7">
                      <w:pPr>
                        <w:pStyle w:val="Framecontents"/>
                        <w:rPr>
                          <w:b/>
                          <w:bCs/>
                          <w:sz w:val="20"/>
                          <w:szCs w:val="20"/>
                        </w:rPr>
                      </w:pPr>
                      <w:r>
                        <w:rPr>
                          <w:b/>
                          <w:bCs/>
                          <w:sz w:val="20"/>
                          <w:szCs w:val="20"/>
                        </w:rPr>
                        <w:t>Signature</w:t>
                      </w:r>
                      <w:proofErr w:type="gramStart"/>
                      <w:r>
                        <w:rPr>
                          <w:b/>
                          <w:bCs/>
                          <w:sz w:val="20"/>
                          <w:szCs w:val="20"/>
                        </w:rPr>
                        <w:t>:_</w:t>
                      </w:r>
                      <w:proofErr w:type="gramEnd"/>
                      <w:r>
                        <w:rPr>
                          <w:b/>
                          <w:bCs/>
                          <w:sz w:val="20"/>
                          <w:szCs w:val="20"/>
                        </w:rPr>
                        <w:t>_______________________________________________________</w:t>
                      </w:r>
                    </w:p>
                  </w:txbxContent>
                </v:textbox>
                <w10:wrap type="square"/>
              </v:shape>
            </w:pict>
          </mc:Fallback>
        </mc:AlternateContent>
      </w:r>
    </w:p>
    <w:p w14:paraId="5ABC7FCB" w14:textId="77777777" w:rsidR="00B8460F" w:rsidRDefault="00B8460F"/>
    <w:p w14:paraId="0C7F8357" w14:textId="77777777" w:rsidR="005469E7" w:rsidRDefault="005469E7"/>
    <w:p w14:paraId="12DE45FF" w14:textId="77777777" w:rsidR="005469E7" w:rsidRDefault="005469E7">
      <w:r>
        <w:rPr>
          <w:noProof/>
        </w:rPr>
        <mc:AlternateContent>
          <mc:Choice Requires="wps">
            <w:drawing>
              <wp:anchor distT="0" distB="0" distL="114300" distR="114300" simplePos="0" relativeHeight="251660288" behindDoc="0" locked="0" layoutInCell="1" allowOverlap="1" wp14:anchorId="59655FCC" wp14:editId="2118EB5B">
                <wp:simplePos x="0" y="0"/>
                <wp:positionH relativeFrom="column">
                  <wp:posOffset>9525</wp:posOffset>
                </wp:positionH>
                <wp:positionV relativeFrom="paragraph">
                  <wp:posOffset>274955</wp:posOffset>
                </wp:positionV>
                <wp:extent cx="5686425" cy="1009650"/>
                <wp:effectExtent l="0" t="0" r="28575" b="19050"/>
                <wp:wrapSquare wrapText="bothSides"/>
                <wp:docPr id="9" name="Frame6"/>
                <wp:cNvGraphicFramePr/>
                <a:graphic xmlns:a="http://schemas.openxmlformats.org/drawingml/2006/main">
                  <a:graphicData uri="http://schemas.microsoft.com/office/word/2010/wordprocessingShape">
                    <wps:wsp>
                      <wps:cNvSpPr txBox="1"/>
                      <wps:spPr>
                        <a:xfrm>
                          <a:off x="0" y="0"/>
                          <a:ext cx="5686425" cy="1009650"/>
                        </a:xfrm>
                        <a:prstGeom prst="rect">
                          <a:avLst/>
                        </a:prstGeom>
                        <a:ln w="12618">
                          <a:solidFill>
                            <a:srgbClr val="000000"/>
                          </a:solidFill>
                          <a:prstDash val="solid"/>
                        </a:ln>
                      </wps:spPr>
                      <wps:txbx>
                        <w:txbxContent>
                          <w:p w14:paraId="14485809" w14:textId="77777777" w:rsidR="005469E7" w:rsidRDefault="005469E7" w:rsidP="005469E7">
                            <w:pPr>
                              <w:pStyle w:val="Framecontents"/>
                              <w:rPr>
                                <w:sz w:val="20"/>
                                <w:szCs w:val="20"/>
                                <w:u w:val="single"/>
                              </w:rPr>
                            </w:pPr>
                            <w:r>
                              <w:rPr>
                                <w:sz w:val="20"/>
                                <w:szCs w:val="20"/>
                                <w:u w:val="single"/>
                              </w:rPr>
                              <w:t xml:space="preserve">ITEM:                                                                                                                            U.S. Dollar Limit:                              </w:t>
                            </w:r>
                          </w:p>
                          <w:p w14:paraId="3665FCF4" w14:textId="77777777" w:rsidR="005469E7" w:rsidRDefault="005469E7" w:rsidP="005469E7">
                            <w:pPr>
                              <w:pStyle w:val="Framecontents"/>
                              <w:rPr>
                                <w:sz w:val="20"/>
                                <w:szCs w:val="20"/>
                                <w:u w:val="single"/>
                              </w:rPr>
                            </w:pPr>
                            <w:r>
                              <w:rPr>
                                <w:sz w:val="20"/>
                                <w:szCs w:val="20"/>
                                <w:u w:val="single"/>
                              </w:rPr>
                              <w:t xml:space="preserve">ITEM:                                                                                                                            U.S. Dollar Limit:                              </w:t>
                            </w:r>
                          </w:p>
                          <w:p w14:paraId="01A5F283" w14:textId="77777777" w:rsidR="005469E7" w:rsidRDefault="005469E7" w:rsidP="005469E7">
                            <w:pPr>
                              <w:pStyle w:val="Framecontents"/>
                              <w:rPr>
                                <w:sz w:val="20"/>
                                <w:szCs w:val="20"/>
                                <w:u w:val="single"/>
                              </w:rPr>
                            </w:pPr>
                            <w:r>
                              <w:rPr>
                                <w:sz w:val="20"/>
                                <w:szCs w:val="20"/>
                                <w:u w:val="single"/>
                              </w:rPr>
                              <w:t xml:space="preserve">ITEM:                                                                                                                            U.S. Dollar Limit:                              </w:t>
                            </w:r>
                          </w:p>
                          <w:p w14:paraId="56554535" w14:textId="77777777" w:rsidR="005469E7" w:rsidRDefault="005469E7" w:rsidP="005469E7">
                            <w:pPr>
                              <w:pStyle w:val="Framecontents"/>
                              <w:rPr>
                                <w:b/>
                                <w:bCs/>
                                <w:sz w:val="20"/>
                                <w:szCs w:val="20"/>
                                <w:u w:val="single"/>
                              </w:rPr>
                            </w:pPr>
                            <w:r>
                              <w:rPr>
                                <w:sz w:val="20"/>
                                <w:szCs w:val="20"/>
                                <w:u w:val="single"/>
                              </w:rPr>
                              <w:t xml:space="preserve">ITEM:                                                                                                                            U.S. Dollar Limit:                             </w:t>
                            </w:r>
                            <w:r>
                              <w:rPr>
                                <w:b/>
                                <w:bCs/>
                                <w:sz w:val="20"/>
                                <w:szCs w:val="20"/>
                                <w:u w:val="single"/>
                              </w:rPr>
                              <w:t xml:space="preserve"> </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6EED96DA" id="Frame6" o:spid="_x0000_s1027" type="#_x0000_t202" style="position:absolute;margin-left:.75pt;margin-top:21.65pt;width:447.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" filled="f" strokeweight=".3505mm">
                <v:textbox inset="0,0,0,0">
                  <w:txbxContent>
                    <w:p w:rsidR="005469E7" w:rsidRDefault="005469E7" w:rsidP="005469E7">
                      <w:pPr>
                        <w:pStyle w:val="Framecontents"/>
                        <w:rPr>
                          <w:sz w:val="20"/>
                          <w:szCs w:val="20"/>
                          <w:u w:val="single"/>
                        </w:rPr>
                      </w:pPr>
                      <w:r>
                        <w:rPr>
                          <w:sz w:val="20"/>
                          <w:szCs w:val="20"/>
                          <w:u w:val="single"/>
                        </w:rPr>
                        <w:t xml:space="preserve">ITEM:                                                                                                                            U.S. Dollar Limit:                              </w:t>
                      </w:r>
                    </w:p>
                    <w:p w:rsidR="005469E7" w:rsidRDefault="005469E7" w:rsidP="005469E7">
                      <w:pPr>
                        <w:pStyle w:val="Framecontents"/>
                        <w:rPr>
                          <w:sz w:val="20"/>
                          <w:szCs w:val="20"/>
                          <w:u w:val="single"/>
                        </w:rPr>
                      </w:pPr>
                      <w:r>
                        <w:rPr>
                          <w:sz w:val="20"/>
                          <w:szCs w:val="20"/>
                          <w:u w:val="single"/>
                        </w:rPr>
                        <w:t xml:space="preserve">ITEM:                                                                                                                            U.S. Dollar Limit:                              </w:t>
                      </w:r>
                    </w:p>
                    <w:p w:rsidR="005469E7" w:rsidRDefault="005469E7" w:rsidP="005469E7">
                      <w:pPr>
                        <w:pStyle w:val="Framecontents"/>
                        <w:rPr>
                          <w:sz w:val="20"/>
                          <w:szCs w:val="20"/>
                          <w:u w:val="single"/>
                        </w:rPr>
                      </w:pPr>
                      <w:r>
                        <w:rPr>
                          <w:sz w:val="20"/>
                          <w:szCs w:val="20"/>
                          <w:u w:val="single"/>
                        </w:rPr>
                        <w:t xml:space="preserve">ITEM:                                                                                                                            U.S. Dollar Limit:                              </w:t>
                      </w:r>
                    </w:p>
                    <w:p w:rsidR="005469E7" w:rsidRDefault="005469E7" w:rsidP="005469E7">
                      <w:pPr>
                        <w:pStyle w:val="Framecontents"/>
                        <w:rPr>
                          <w:b/>
                          <w:bCs/>
                          <w:sz w:val="20"/>
                          <w:szCs w:val="20"/>
                          <w:u w:val="single"/>
                        </w:rPr>
                      </w:pPr>
                      <w:r>
                        <w:rPr>
                          <w:sz w:val="20"/>
                          <w:szCs w:val="20"/>
                          <w:u w:val="single"/>
                        </w:rPr>
                        <w:t xml:space="preserve">ITEM:                                                                                                                            U.S. Dollar Limit:                             </w:t>
                      </w:r>
                      <w:r>
                        <w:rPr>
                          <w:b/>
                          <w:bCs/>
                          <w:sz w:val="20"/>
                          <w:szCs w:val="20"/>
                          <w:u w:val="single"/>
                        </w:rPr>
                        <w:t xml:space="preserve"> </w:t>
                      </w:r>
                    </w:p>
                  </w:txbxContent>
                </v:textbox>
                <w10:wrap type="square"/>
              </v:shape>
            </w:pict>
          </mc:Fallback>
        </mc:AlternateContent>
      </w:r>
    </w:p>
    <w:p w14:paraId="7430139C" w14:textId="77777777" w:rsidR="005469E7" w:rsidRDefault="005469E7"/>
    <w:p w14:paraId="736D4EEA" w14:textId="62AE2825" w:rsidR="005469E7" w:rsidRPr="005469E7" w:rsidRDefault="005469E7" w:rsidP="005469E7">
      <w:pPr>
        <w:jc w:val="center"/>
        <w:rPr>
          <w:sz w:val="36"/>
          <w:szCs w:val="36"/>
        </w:rPr>
      </w:pPr>
      <w:r w:rsidRPr="005469E7">
        <w:rPr>
          <w:sz w:val="36"/>
          <w:szCs w:val="36"/>
        </w:rPr>
        <w:t xml:space="preserve">Thank you for supporting </w:t>
      </w:r>
      <w:r w:rsidRPr="005469E7">
        <w:rPr>
          <w:b/>
          <w:sz w:val="36"/>
          <w:szCs w:val="36"/>
        </w:rPr>
        <w:t>Call</w:t>
      </w:r>
      <w:r w:rsidRPr="005469E7">
        <w:rPr>
          <w:b/>
          <w:color w:val="FF0000"/>
          <w:sz w:val="36"/>
          <w:szCs w:val="36"/>
        </w:rPr>
        <w:t>2</w:t>
      </w:r>
      <w:r w:rsidRPr="005469E7">
        <w:rPr>
          <w:b/>
          <w:sz w:val="36"/>
          <w:szCs w:val="36"/>
        </w:rPr>
        <w:t>Adventure 202</w:t>
      </w:r>
      <w:r w:rsidR="005010EA">
        <w:rPr>
          <w:b/>
          <w:sz w:val="36"/>
          <w:szCs w:val="36"/>
        </w:rPr>
        <w:t>3</w:t>
      </w:r>
      <w:r w:rsidRPr="005469E7">
        <w:rPr>
          <w:b/>
          <w:sz w:val="36"/>
          <w:szCs w:val="36"/>
        </w:rPr>
        <w:t>!</w:t>
      </w:r>
    </w:p>
    <w:sectPr w:rsidR="005469E7" w:rsidRPr="00546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E7"/>
    <w:rsid w:val="000673A9"/>
    <w:rsid w:val="005010EA"/>
    <w:rsid w:val="005469E7"/>
    <w:rsid w:val="00B8460F"/>
    <w:rsid w:val="00FA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E81A"/>
  <w15:chartTrackingRefBased/>
  <w15:docId w15:val="{9FD9282B-5EA9-4FB0-B7C0-6AFE8E5C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rsid w:val="005469E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5469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Groton Board of Education</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Herrick</dc:creator>
  <cp:keywords/>
  <dc:description/>
  <cp:lastModifiedBy>Keith Lebeau</cp:lastModifiedBy>
  <cp:revision>2</cp:revision>
  <dcterms:created xsi:type="dcterms:W3CDTF">2023-02-19T17:02:00Z</dcterms:created>
  <dcterms:modified xsi:type="dcterms:W3CDTF">2023-02-19T17:02:00Z</dcterms:modified>
</cp:coreProperties>
</file>