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77F08D" w14:textId="77777777" w:rsidR="007012E6" w:rsidRPr="007012E6" w:rsidRDefault="007012E6" w:rsidP="007012E6">
      <w:pPr>
        <w:spacing w:before="100" w:beforeAutospacing="1" w:after="100" w:afterAutospacing="1" w:line="240" w:lineRule="auto"/>
        <w:rPr>
          <w:rFonts w:ascii="Times New Roman" w:eastAsia="Times New Roman" w:hAnsi="Times New Roman" w:cs="Times New Roman"/>
          <w:sz w:val="24"/>
          <w:szCs w:val="24"/>
        </w:rPr>
        <w:sectPr w:rsidR="007012E6" w:rsidRPr="007012E6" w:rsidSect="00911109">
          <w:headerReference w:type="default" r:id="rId8"/>
          <w:footerReference w:type="default" r:id="rId9"/>
          <w:pgSz w:w="12240" w:h="15840"/>
          <w:pgMar w:top="270" w:right="270" w:bottom="270" w:left="360" w:header="0" w:footer="720" w:gutter="0"/>
          <w:cols w:space="720"/>
          <w:docGrid w:linePitch="360"/>
        </w:sectPr>
      </w:pPr>
      <w:r w:rsidRPr="007012E6">
        <w:rPr>
          <w:rFonts w:ascii="Times New Roman" w:eastAsia="Times New Roman" w:hAnsi="Times New Roman" w:cs="Times New Roman"/>
          <w:noProof/>
          <w:sz w:val="24"/>
          <w:szCs w:val="24"/>
        </w:rPr>
        <w:drawing>
          <wp:inline distT="0" distB="0" distL="0" distR="0" wp14:anchorId="1F2A64CC" wp14:editId="3869A653">
            <wp:extent cx="7228205" cy="9776080"/>
            <wp:effectExtent l="0" t="0" r="0" b="0"/>
            <wp:docPr id="28" name="Picture 28" descr="C:\Users\lbuschman\AppData\Local\Packages\Microsoft.Windows.Photos_8wekyb3d8bbwe\TempState\ShareServiceTempFolder\Truesdale Comp Plan 2024 Cov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buschman\AppData\Local\Packages\Microsoft.Windows.Photos_8wekyb3d8bbwe\TempState\ShareServiceTempFolder\Truesdale Comp Plan 2024 Cover.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259776" cy="9818779"/>
                    </a:xfrm>
                    <a:prstGeom prst="rect">
                      <a:avLst/>
                    </a:prstGeom>
                    <a:noFill/>
                    <a:ln>
                      <a:noFill/>
                    </a:ln>
                  </pic:spPr>
                </pic:pic>
              </a:graphicData>
            </a:graphic>
          </wp:inline>
        </w:drawing>
      </w:r>
    </w:p>
    <w:p w14:paraId="41540958" w14:textId="77777777" w:rsidR="008B502D" w:rsidRPr="00B562C5" w:rsidRDefault="00BE6E17" w:rsidP="00BE6E17">
      <w:pPr>
        <w:pStyle w:val="NoSpacing"/>
        <w:jc w:val="center"/>
        <w:rPr>
          <w:rFonts w:ascii="Times New Roman" w:hAnsi="Times New Roman" w:cs="Times New Roman"/>
          <w:b/>
          <w:sz w:val="24"/>
          <w:szCs w:val="24"/>
          <w:u w:val="single"/>
        </w:rPr>
      </w:pPr>
      <w:r w:rsidRPr="00B562C5">
        <w:rPr>
          <w:rFonts w:ascii="Times New Roman" w:hAnsi="Times New Roman" w:cs="Times New Roman"/>
          <w:b/>
          <w:sz w:val="24"/>
          <w:szCs w:val="24"/>
          <w:u w:val="single"/>
        </w:rPr>
        <w:lastRenderedPageBreak/>
        <w:t>A</w:t>
      </w:r>
      <w:r w:rsidR="00A823C8">
        <w:rPr>
          <w:rFonts w:ascii="Times New Roman" w:hAnsi="Times New Roman" w:cs="Times New Roman"/>
          <w:b/>
          <w:sz w:val="24"/>
          <w:szCs w:val="24"/>
          <w:u w:val="single"/>
        </w:rPr>
        <w:t>CKNOWLEDGEMENTS</w:t>
      </w:r>
    </w:p>
    <w:p w14:paraId="4FF750AE" w14:textId="77777777" w:rsidR="00BE6E17" w:rsidRPr="00B562C5" w:rsidRDefault="00BE6E17" w:rsidP="00BE6E17">
      <w:pPr>
        <w:pStyle w:val="NoSpacing"/>
        <w:jc w:val="center"/>
        <w:rPr>
          <w:rFonts w:ascii="Times New Roman" w:hAnsi="Times New Roman" w:cs="Times New Roman"/>
          <w:b/>
          <w:sz w:val="24"/>
          <w:szCs w:val="24"/>
          <w:u w:val="single"/>
        </w:rPr>
      </w:pPr>
    </w:p>
    <w:p w14:paraId="5DDF09A3" w14:textId="77777777" w:rsidR="00BE6E17" w:rsidRPr="00B562C5" w:rsidRDefault="00BE6E17" w:rsidP="00BE6E17">
      <w:pPr>
        <w:pStyle w:val="NoSpacing"/>
        <w:jc w:val="center"/>
        <w:rPr>
          <w:rFonts w:ascii="Times New Roman" w:hAnsi="Times New Roman" w:cs="Times New Roman"/>
          <w:b/>
          <w:sz w:val="24"/>
          <w:szCs w:val="24"/>
          <w:u w:val="single"/>
        </w:rPr>
      </w:pPr>
      <w:r w:rsidRPr="00B562C5">
        <w:rPr>
          <w:rFonts w:ascii="Times New Roman" w:hAnsi="Times New Roman" w:cs="Times New Roman"/>
          <w:b/>
          <w:sz w:val="24"/>
          <w:szCs w:val="24"/>
          <w:u w:val="single"/>
        </w:rPr>
        <w:t>Board of Alderm</w:t>
      </w:r>
      <w:r w:rsidR="00E85678" w:rsidRPr="00B562C5">
        <w:rPr>
          <w:rFonts w:ascii="Times New Roman" w:hAnsi="Times New Roman" w:cs="Times New Roman"/>
          <w:b/>
          <w:sz w:val="24"/>
          <w:szCs w:val="24"/>
          <w:u w:val="single"/>
        </w:rPr>
        <w:t>e</w:t>
      </w:r>
      <w:r w:rsidRPr="00B562C5">
        <w:rPr>
          <w:rFonts w:ascii="Times New Roman" w:hAnsi="Times New Roman" w:cs="Times New Roman"/>
          <w:b/>
          <w:sz w:val="24"/>
          <w:szCs w:val="24"/>
          <w:u w:val="single"/>
        </w:rPr>
        <w:t>n</w:t>
      </w:r>
    </w:p>
    <w:p w14:paraId="508197AB" w14:textId="77777777" w:rsidR="00BE6E17" w:rsidRPr="00E85678" w:rsidRDefault="00BE6E17" w:rsidP="00BE6E17">
      <w:pPr>
        <w:pStyle w:val="NoSpacing"/>
        <w:jc w:val="center"/>
        <w:rPr>
          <w:rFonts w:ascii="Times New Roman" w:hAnsi="Times New Roman" w:cs="Times New Roman"/>
          <w:sz w:val="24"/>
          <w:szCs w:val="24"/>
        </w:rPr>
      </w:pPr>
      <w:r w:rsidRPr="00E85678">
        <w:rPr>
          <w:rFonts w:ascii="Times New Roman" w:hAnsi="Times New Roman" w:cs="Times New Roman"/>
          <w:sz w:val="24"/>
          <w:szCs w:val="24"/>
        </w:rPr>
        <w:t>Chris Watson</w:t>
      </w:r>
      <w:r w:rsidR="002C5D91" w:rsidRPr="00E85678">
        <w:rPr>
          <w:rFonts w:ascii="Times New Roman" w:hAnsi="Times New Roman" w:cs="Times New Roman"/>
          <w:sz w:val="24"/>
          <w:szCs w:val="24"/>
        </w:rPr>
        <w:t xml:space="preserve">- </w:t>
      </w:r>
      <w:r w:rsidRPr="00E85678">
        <w:rPr>
          <w:rFonts w:ascii="Times New Roman" w:hAnsi="Times New Roman" w:cs="Times New Roman"/>
          <w:sz w:val="24"/>
          <w:szCs w:val="24"/>
        </w:rPr>
        <w:t>Mayor</w:t>
      </w:r>
      <w:r w:rsidR="00B82905" w:rsidRPr="00E85678">
        <w:rPr>
          <w:rFonts w:ascii="Times New Roman" w:hAnsi="Times New Roman" w:cs="Times New Roman"/>
          <w:sz w:val="24"/>
          <w:szCs w:val="24"/>
        </w:rPr>
        <w:t xml:space="preserve"> </w:t>
      </w:r>
      <w:r w:rsidR="00E85678">
        <w:rPr>
          <w:rFonts w:ascii="Times New Roman" w:hAnsi="Times New Roman" w:cs="Times New Roman"/>
          <w:sz w:val="24"/>
          <w:szCs w:val="24"/>
        </w:rPr>
        <w:t>July 10, 2017- June 28, 2023</w:t>
      </w:r>
    </w:p>
    <w:p w14:paraId="16A452B7" w14:textId="77777777" w:rsidR="00BE6E17" w:rsidRDefault="00BE6E17" w:rsidP="00BE6E17">
      <w:pPr>
        <w:pStyle w:val="NoSpacing"/>
        <w:jc w:val="center"/>
        <w:rPr>
          <w:rFonts w:ascii="Times New Roman" w:hAnsi="Times New Roman" w:cs="Times New Roman"/>
          <w:sz w:val="24"/>
          <w:szCs w:val="24"/>
        </w:rPr>
      </w:pPr>
      <w:r w:rsidRPr="00BE6E17">
        <w:rPr>
          <w:rFonts w:ascii="Times New Roman" w:hAnsi="Times New Roman" w:cs="Times New Roman"/>
          <w:sz w:val="24"/>
          <w:szCs w:val="24"/>
        </w:rPr>
        <w:t xml:space="preserve">Jerry Cannon, </w:t>
      </w:r>
      <w:r w:rsidR="00AC46CC">
        <w:rPr>
          <w:rFonts w:ascii="Times New Roman" w:hAnsi="Times New Roman" w:cs="Times New Roman"/>
          <w:sz w:val="24"/>
          <w:szCs w:val="24"/>
        </w:rPr>
        <w:t>Mayor- Appointed June 28, 2023</w:t>
      </w:r>
      <w:r w:rsidR="00E85678">
        <w:rPr>
          <w:rFonts w:ascii="Times New Roman" w:hAnsi="Times New Roman" w:cs="Times New Roman"/>
          <w:sz w:val="24"/>
          <w:szCs w:val="24"/>
        </w:rPr>
        <w:t>, Elected April 2, 2024</w:t>
      </w:r>
    </w:p>
    <w:p w14:paraId="3905F6EB" w14:textId="77777777" w:rsidR="00AC46CC" w:rsidRDefault="00AC46CC" w:rsidP="00BE6E17">
      <w:pPr>
        <w:pStyle w:val="NoSpacing"/>
        <w:jc w:val="center"/>
        <w:rPr>
          <w:rFonts w:ascii="Times New Roman" w:hAnsi="Times New Roman" w:cs="Times New Roman"/>
          <w:sz w:val="24"/>
          <w:szCs w:val="24"/>
        </w:rPr>
      </w:pPr>
      <w:r>
        <w:rPr>
          <w:rFonts w:ascii="Times New Roman" w:hAnsi="Times New Roman" w:cs="Times New Roman"/>
          <w:sz w:val="24"/>
          <w:szCs w:val="24"/>
        </w:rPr>
        <w:t>Joe Brooks</w:t>
      </w:r>
      <w:r w:rsidR="002C5D91">
        <w:rPr>
          <w:rFonts w:ascii="Times New Roman" w:hAnsi="Times New Roman" w:cs="Times New Roman"/>
          <w:sz w:val="24"/>
          <w:szCs w:val="24"/>
        </w:rPr>
        <w:t xml:space="preserve">- </w:t>
      </w:r>
      <w:r>
        <w:rPr>
          <w:rFonts w:ascii="Times New Roman" w:hAnsi="Times New Roman" w:cs="Times New Roman"/>
          <w:sz w:val="24"/>
          <w:szCs w:val="24"/>
        </w:rPr>
        <w:t>Alderman</w:t>
      </w:r>
    </w:p>
    <w:p w14:paraId="34DE774E" w14:textId="77777777" w:rsidR="00AC46CC" w:rsidRDefault="00AC46CC" w:rsidP="00BE6E17">
      <w:pPr>
        <w:pStyle w:val="NoSpacing"/>
        <w:jc w:val="center"/>
        <w:rPr>
          <w:rFonts w:ascii="Times New Roman" w:hAnsi="Times New Roman" w:cs="Times New Roman"/>
          <w:sz w:val="24"/>
          <w:szCs w:val="24"/>
        </w:rPr>
      </w:pPr>
      <w:r>
        <w:rPr>
          <w:rFonts w:ascii="Times New Roman" w:hAnsi="Times New Roman" w:cs="Times New Roman"/>
          <w:sz w:val="24"/>
          <w:szCs w:val="24"/>
        </w:rPr>
        <w:t>Kari Hartley</w:t>
      </w:r>
      <w:r w:rsidR="002C5D91">
        <w:rPr>
          <w:rFonts w:ascii="Times New Roman" w:hAnsi="Times New Roman" w:cs="Times New Roman"/>
          <w:sz w:val="24"/>
          <w:szCs w:val="24"/>
        </w:rPr>
        <w:t xml:space="preserve">- </w:t>
      </w:r>
      <w:r w:rsidR="00BE6E17" w:rsidRPr="00BE6E17">
        <w:rPr>
          <w:rFonts w:ascii="Times New Roman" w:hAnsi="Times New Roman" w:cs="Times New Roman"/>
          <w:sz w:val="24"/>
          <w:szCs w:val="24"/>
        </w:rPr>
        <w:t>Alderman</w:t>
      </w:r>
    </w:p>
    <w:p w14:paraId="5593AE52" w14:textId="77777777" w:rsidR="00AC46CC" w:rsidRDefault="00AC46CC" w:rsidP="00BE6E17">
      <w:pPr>
        <w:pStyle w:val="NoSpacing"/>
        <w:jc w:val="center"/>
        <w:rPr>
          <w:rFonts w:ascii="Times New Roman" w:hAnsi="Times New Roman" w:cs="Times New Roman"/>
          <w:sz w:val="24"/>
          <w:szCs w:val="24"/>
        </w:rPr>
      </w:pPr>
      <w:r>
        <w:rPr>
          <w:rFonts w:ascii="Times New Roman" w:hAnsi="Times New Roman" w:cs="Times New Roman"/>
          <w:sz w:val="24"/>
          <w:szCs w:val="24"/>
        </w:rPr>
        <w:t>Justin Naranjo</w:t>
      </w:r>
      <w:r w:rsidR="002C5D91">
        <w:rPr>
          <w:rFonts w:ascii="Times New Roman" w:hAnsi="Times New Roman" w:cs="Times New Roman"/>
          <w:sz w:val="24"/>
          <w:szCs w:val="24"/>
        </w:rPr>
        <w:t xml:space="preserve">- </w:t>
      </w:r>
      <w:r>
        <w:rPr>
          <w:rFonts w:ascii="Times New Roman" w:hAnsi="Times New Roman" w:cs="Times New Roman"/>
          <w:sz w:val="24"/>
          <w:szCs w:val="24"/>
        </w:rPr>
        <w:t>Alderman</w:t>
      </w:r>
    </w:p>
    <w:p w14:paraId="1D936877" w14:textId="77777777" w:rsidR="00BE6E17" w:rsidRDefault="00BE6E17" w:rsidP="00BE6E17">
      <w:pPr>
        <w:pStyle w:val="NoSpacing"/>
        <w:jc w:val="center"/>
        <w:rPr>
          <w:rFonts w:ascii="Times New Roman" w:hAnsi="Times New Roman" w:cs="Times New Roman"/>
          <w:sz w:val="24"/>
          <w:szCs w:val="24"/>
        </w:rPr>
      </w:pPr>
      <w:r w:rsidRPr="00BE6E17">
        <w:rPr>
          <w:rFonts w:ascii="Times New Roman" w:hAnsi="Times New Roman" w:cs="Times New Roman"/>
          <w:sz w:val="24"/>
          <w:szCs w:val="24"/>
        </w:rPr>
        <w:t>Mike Thomas</w:t>
      </w:r>
      <w:r w:rsidR="002C5D91">
        <w:rPr>
          <w:rFonts w:ascii="Times New Roman" w:hAnsi="Times New Roman" w:cs="Times New Roman"/>
          <w:sz w:val="24"/>
          <w:szCs w:val="24"/>
        </w:rPr>
        <w:t xml:space="preserve">- President of the Board of </w:t>
      </w:r>
      <w:r w:rsidRPr="00BE6E17">
        <w:rPr>
          <w:rFonts w:ascii="Times New Roman" w:hAnsi="Times New Roman" w:cs="Times New Roman"/>
          <w:sz w:val="24"/>
          <w:szCs w:val="24"/>
        </w:rPr>
        <w:t>Alderm</w:t>
      </w:r>
      <w:r w:rsidR="00E85678">
        <w:rPr>
          <w:rFonts w:ascii="Times New Roman" w:hAnsi="Times New Roman" w:cs="Times New Roman"/>
          <w:sz w:val="24"/>
          <w:szCs w:val="24"/>
        </w:rPr>
        <w:t>e</w:t>
      </w:r>
      <w:r w:rsidRPr="00BE6E17">
        <w:rPr>
          <w:rFonts w:ascii="Times New Roman" w:hAnsi="Times New Roman" w:cs="Times New Roman"/>
          <w:sz w:val="24"/>
          <w:szCs w:val="24"/>
        </w:rPr>
        <w:t>n</w:t>
      </w:r>
    </w:p>
    <w:p w14:paraId="3B1B6D8E" w14:textId="77777777" w:rsidR="00BE6E17" w:rsidRPr="00BE6E17" w:rsidRDefault="00BE6E17" w:rsidP="00BE6E17">
      <w:pPr>
        <w:pStyle w:val="NoSpacing"/>
        <w:jc w:val="center"/>
        <w:rPr>
          <w:rFonts w:ascii="Times New Roman" w:hAnsi="Times New Roman" w:cs="Times New Roman"/>
          <w:sz w:val="24"/>
          <w:szCs w:val="24"/>
        </w:rPr>
      </w:pPr>
      <w:r w:rsidRPr="00BE6E17">
        <w:rPr>
          <w:rFonts w:ascii="Times New Roman" w:hAnsi="Times New Roman" w:cs="Times New Roman"/>
          <w:sz w:val="24"/>
          <w:szCs w:val="24"/>
        </w:rPr>
        <w:t>Elsa Smith-Fernande</w:t>
      </w:r>
      <w:r w:rsidR="002C5D91">
        <w:rPr>
          <w:rFonts w:ascii="Times New Roman" w:hAnsi="Times New Roman" w:cs="Times New Roman"/>
          <w:sz w:val="24"/>
          <w:szCs w:val="24"/>
        </w:rPr>
        <w:t xml:space="preserve">z- </w:t>
      </w:r>
      <w:r w:rsidRPr="00BE6E17">
        <w:rPr>
          <w:rFonts w:ascii="Times New Roman" w:hAnsi="Times New Roman" w:cs="Times New Roman"/>
          <w:sz w:val="24"/>
          <w:szCs w:val="24"/>
        </w:rPr>
        <w:t xml:space="preserve">City </w:t>
      </w:r>
      <w:r w:rsidR="00E85678">
        <w:rPr>
          <w:rFonts w:ascii="Times New Roman" w:hAnsi="Times New Roman" w:cs="Times New Roman"/>
          <w:sz w:val="24"/>
          <w:szCs w:val="24"/>
        </w:rPr>
        <w:t>Clerk</w:t>
      </w:r>
    </w:p>
    <w:p w14:paraId="2646AFA3" w14:textId="77777777" w:rsidR="00BE6E17" w:rsidRDefault="00BE6E17" w:rsidP="00BE6E17">
      <w:pPr>
        <w:pStyle w:val="NoSpacing"/>
        <w:jc w:val="center"/>
        <w:rPr>
          <w:rFonts w:ascii="Times New Roman" w:hAnsi="Times New Roman" w:cs="Times New Roman"/>
          <w:sz w:val="24"/>
          <w:szCs w:val="24"/>
        </w:rPr>
      </w:pPr>
    </w:p>
    <w:p w14:paraId="00CCCBE6" w14:textId="77777777" w:rsidR="00BB3154" w:rsidRDefault="00BB3154" w:rsidP="00BE6E17">
      <w:pPr>
        <w:pStyle w:val="NoSpacing"/>
        <w:jc w:val="center"/>
        <w:rPr>
          <w:rFonts w:ascii="Times New Roman" w:hAnsi="Times New Roman" w:cs="Times New Roman"/>
          <w:sz w:val="24"/>
          <w:szCs w:val="24"/>
        </w:rPr>
      </w:pPr>
    </w:p>
    <w:p w14:paraId="4BB6D533" w14:textId="77777777" w:rsidR="00BE6E17" w:rsidRPr="00B562C5" w:rsidRDefault="00BE6E17" w:rsidP="00BE6E17">
      <w:pPr>
        <w:pStyle w:val="NoSpacing"/>
        <w:jc w:val="center"/>
        <w:rPr>
          <w:rFonts w:ascii="Times New Roman" w:hAnsi="Times New Roman" w:cs="Times New Roman"/>
          <w:b/>
          <w:sz w:val="24"/>
          <w:szCs w:val="24"/>
          <w:u w:val="single"/>
        </w:rPr>
      </w:pPr>
      <w:r w:rsidRPr="00B562C5">
        <w:rPr>
          <w:rFonts w:ascii="Times New Roman" w:hAnsi="Times New Roman" w:cs="Times New Roman"/>
          <w:b/>
          <w:sz w:val="24"/>
          <w:szCs w:val="24"/>
          <w:u w:val="single"/>
        </w:rPr>
        <w:t>Planning &amp; Zoning Commission</w:t>
      </w:r>
    </w:p>
    <w:p w14:paraId="401DEA88" w14:textId="77777777" w:rsidR="002C5D91" w:rsidRDefault="002C5D91" w:rsidP="00BE6E17">
      <w:pPr>
        <w:pStyle w:val="NoSpacing"/>
        <w:jc w:val="center"/>
        <w:rPr>
          <w:rFonts w:ascii="Times New Roman" w:hAnsi="Times New Roman" w:cs="Times New Roman"/>
          <w:sz w:val="24"/>
          <w:szCs w:val="24"/>
        </w:rPr>
      </w:pPr>
      <w:r>
        <w:rPr>
          <w:rFonts w:ascii="Times New Roman" w:hAnsi="Times New Roman" w:cs="Times New Roman"/>
          <w:sz w:val="24"/>
          <w:szCs w:val="24"/>
        </w:rPr>
        <w:t>Donald Smith- Chairperson</w:t>
      </w:r>
    </w:p>
    <w:p w14:paraId="56BB4304" w14:textId="77777777" w:rsidR="002C5D91" w:rsidRDefault="002C5D91" w:rsidP="00BE6E17">
      <w:pPr>
        <w:pStyle w:val="NoSpacing"/>
        <w:jc w:val="center"/>
        <w:rPr>
          <w:rFonts w:ascii="Times New Roman" w:hAnsi="Times New Roman" w:cs="Times New Roman"/>
          <w:sz w:val="24"/>
          <w:szCs w:val="24"/>
        </w:rPr>
      </w:pPr>
      <w:r>
        <w:rPr>
          <w:rFonts w:ascii="Times New Roman" w:hAnsi="Times New Roman" w:cs="Times New Roman"/>
          <w:sz w:val="24"/>
          <w:szCs w:val="24"/>
        </w:rPr>
        <w:t>Kelly Riehl- Co-Chairperson</w:t>
      </w:r>
    </w:p>
    <w:p w14:paraId="6906C199" w14:textId="77777777" w:rsidR="002C5D91" w:rsidRDefault="002C5D91" w:rsidP="00BE6E17">
      <w:pPr>
        <w:pStyle w:val="NoSpacing"/>
        <w:jc w:val="center"/>
        <w:rPr>
          <w:rFonts w:ascii="Times New Roman" w:hAnsi="Times New Roman" w:cs="Times New Roman"/>
          <w:sz w:val="24"/>
          <w:szCs w:val="24"/>
        </w:rPr>
      </w:pPr>
      <w:r>
        <w:rPr>
          <w:rFonts w:ascii="Times New Roman" w:hAnsi="Times New Roman" w:cs="Times New Roman"/>
          <w:sz w:val="24"/>
          <w:szCs w:val="24"/>
        </w:rPr>
        <w:t>Melissa Bachamp- Member</w:t>
      </w:r>
    </w:p>
    <w:p w14:paraId="433DFFEB" w14:textId="77777777" w:rsidR="002C5D91" w:rsidRDefault="002C5D91" w:rsidP="00BE6E17">
      <w:pPr>
        <w:pStyle w:val="NoSpacing"/>
        <w:jc w:val="center"/>
        <w:rPr>
          <w:rFonts w:ascii="Times New Roman" w:hAnsi="Times New Roman" w:cs="Times New Roman"/>
          <w:sz w:val="24"/>
          <w:szCs w:val="24"/>
        </w:rPr>
      </w:pPr>
      <w:r>
        <w:rPr>
          <w:rFonts w:ascii="Times New Roman" w:hAnsi="Times New Roman" w:cs="Times New Roman"/>
          <w:sz w:val="24"/>
          <w:szCs w:val="24"/>
        </w:rPr>
        <w:t>Gary Burke- Member</w:t>
      </w:r>
    </w:p>
    <w:p w14:paraId="3C8FC572" w14:textId="77777777" w:rsidR="00E85678" w:rsidRDefault="00E85678" w:rsidP="00BE6E17">
      <w:pPr>
        <w:pStyle w:val="NoSpacing"/>
        <w:jc w:val="center"/>
        <w:rPr>
          <w:rFonts w:ascii="Times New Roman" w:hAnsi="Times New Roman" w:cs="Times New Roman"/>
          <w:sz w:val="24"/>
          <w:szCs w:val="24"/>
        </w:rPr>
      </w:pPr>
      <w:r>
        <w:rPr>
          <w:rFonts w:ascii="Times New Roman" w:hAnsi="Times New Roman" w:cs="Times New Roman"/>
          <w:sz w:val="24"/>
          <w:szCs w:val="24"/>
        </w:rPr>
        <w:t>Kari Hartley- Alderman</w:t>
      </w:r>
    </w:p>
    <w:p w14:paraId="72966F8B" w14:textId="77777777" w:rsidR="002C5D91" w:rsidRDefault="002C5D91" w:rsidP="00BE6E17">
      <w:pPr>
        <w:pStyle w:val="NoSpacing"/>
        <w:jc w:val="center"/>
        <w:rPr>
          <w:rFonts w:ascii="Times New Roman" w:hAnsi="Times New Roman" w:cs="Times New Roman"/>
          <w:sz w:val="24"/>
          <w:szCs w:val="24"/>
        </w:rPr>
      </w:pPr>
      <w:r>
        <w:rPr>
          <w:rFonts w:ascii="Times New Roman" w:hAnsi="Times New Roman" w:cs="Times New Roman"/>
          <w:sz w:val="24"/>
          <w:szCs w:val="24"/>
        </w:rPr>
        <w:t>Amanda Lefholz- Member</w:t>
      </w:r>
    </w:p>
    <w:p w14:paraId="10420C21" w14:textId="77777777" w:rsidR="002C5D91" w:rsidRDefault="002C5D91" w:rsidP="00BE6E17">
      <w:pPr>
        <w:pStyle w:val="NoSpacing"/>
        <w:jc w:val="center"/>
        <w:rPr>
          <w:rFonts w:ascii="Times New Roman" w:hAnsi="Times New Roman" w:cs="Times New Roman"/>
          <w:sz w:val="24"/>
          <w:szCs w:val="24"/>
        </w:rPr>
      </w:pPr>
      <w:r>
        <w:rPr>
          <w:rFonts w:ascii="Times New Roman" w:hAnsi="Times New Roman" w:cs="Times New Roman"/>
          <w:sz w:val="24"/>
          <w:szCs w:val="24"/>
        </w:rPr>
        <w:t>Mike Miller- Member</w:t>
      </w:r>
    </w:p>
    <w:p w14:paraId="50D7FF5E" w14:textId="77777777" w:rsidR="00E85678" w:rsidRDefault="00E85678" w:rsidP="00BE6E17">
      <w:pPr>
        <w:pStyle w:val="NoSpacing"/>
        <w:jc w:val="center"/>
        <w:rPr>
          <w:rFonts w:ascii="Times New Roman" w:hAnsi="Times New Roman" w:cs="Times New Roman"/>
          <w:sz w:val="24"/>
          <w:szCs w:val="24"/>
        </w:rPr>
      </w:pPr>
      <w:r>
        <w:rPr>
          <w:rFonts w:ascii="Times New Roman" w:hAnsi="Times New Roman" w:cs="Times New Roman"/>
          <w:sz w:val="24"/>
          <w:szCs w:val="24"/>
        </w:rPr>
        <w:t>Cindy Williams- Member (Term ended December 2023)</w:t>
      </w:r>
    </w:p>
    <w:p w14:paraId="096C8787" w14:textId="77777777" w:rsidR="00BE6E17" w:rsidRDefault="00BE6E17" w:rsidP="00BE6E17">
      <w:pPr>
        <w:pStyle w:val="NoSpacing"/>
        <w:jc w:val="center"/>
        <w:rPr>
          <w:rFonts w:ascii="Times New Roman" w:hAnsi="Times New Roman" w:cs="Times New Roman"/>
          <w:sz w:val="24"/>
          <w:szCs w:val="24"/>
        </w:rPr>
      </w:pPr>
    </w:p>
    <w:p w14:paraId="2397F95F" w14:textId="77777777" w:rsidR="00BE6E17" w:rsidRDefault="00BE6E17" w:rsidP="00BE6E17">
      <w:pPr>
        <w:pStyle w:val="NoSpacing"/>
        <w:jc w:val="center"/>
        <w:rPr>
          <w:rFonts w:ascii="Times New Roman" w:hAnsi="Times New Roman" w:cs="Times New Roman"/>
          <w:sz w:val="24"/>
          <w:szCs w:val="24"/>
        </w:rPr>
      </w:pPr>
    </w:p>
    <w:p w14:paraId="18467540" w14:textId="77777777" w:rsidR="00BE6E17" w:rsidRPr="00B562C5" w:rsidRDefault="00BE6E17" w:rsidP="00BE6E17">
      <w:pPr>
        <w:pStyle w:val="NoSpacing"/>
        <w:jc w:val="center"/>
        <w:rPr>
          <w:rFonts w:ascii="Times New Roman" w:hAnsi="Times New Roman" w:cs="Times New Roman"/>
          <w:b/>
          <w:sz w:val="24"/>
          <w:szCs w:val="24"/>
          <w:u w:val="single"/>
        </w:rPr>
      </w:pPr>
      <w:r w:rsidRPr="00B562C5">
        <w:rPr>
          <w:rFonts w:ascii="Times New Roman" w:hAnsi="Times New Roman" w:cs="Times New Roman"/>
          <w:b/>
          <w:sz w:val="24"/>
          <w:szCs w:val="24"/>
          <w:u w:val="single"/>
        </w:rPr>
        <w:t>Comprehensive Plan Committee</w:t>
      </w:r>
    </w:p>
    <w:p w14:paraId="620CD384" w14:textId="77777777" w:rsidR="00BE6E17" w:rsidRDefault="002C5D91" w:rsidP="00BE6E17">
      <w:pPr>
        <w:pStyle w:val="NoSpacing"/>
        <w:jc w:val="center"/>
        <w:rPr>
          <w:rFonts w:ascii="Times New Roman" w:hAnsi="Times New Roman" w:cs="Times New Roman"/>
          <w:sz w:val="24"/>
          <w:szCs w:val="24"/>
        </w:rPr>
      </w:pPr>
      <w:r>
        <w:rPr>
          <w:rFonts w:ascii="Times New Roman" w:hAnsi="Times New Roman" w:cs="Times New Roman"/>
          <w:sz w:val="24"/>
          <w:szCs w:val="24"/>
        </w:rPr>
        <w:t>Jerry Cannon- Mayor</w:t>
      </w:r>
    </w:p>
    <w:p w14:paraId="211B62CB" w14:textId="77777777" w:rsidR="00E85678" w:rsidRDefault="00E85678" w:rsidP="00BE6E17">
      <w:pPr>
        <w:pStyle w:val="NoSpacing"/>
        <w:jc w:val="center"/>
        <w:rPr>
          <w:rFonts w:ascii="Times New Roman" w:hAnsi="Times New Roman" w:cs="Times New Roman"/>
          <w:sz w:val="24"/>
          <w:szCs w:val="24"/>
        </w:rPr>
      </w:pPr>
      <w:r>
        <w:rPr>
          <w:rFonts w:ascii="Times New Roman" w:hAnsi="Times New Roman" w:cs="Times New Roman"/>
          <w:sz w:val="24"/>
          <w:szCs w:val="24"/>
        </w:rPr>
        <w:t>Gary Burke- P&amp;Z Member</w:t>
      </w:r>
    </w:p>
    <w:p w14:paraId="32A9D88B" w14:textId="77777777" w:rsidR="00E85678" w:rsidRDefault="00E85678" w:rsidP="00BE6E17">
      <w:pPr>
        <w:pStyle w:val="NoSpacing"/>
        <w:jc w:val="center"/>
        <w:rPr>
          <w:rFonts w:ascii="Times New Roman" w:hAnsi="Times New Roman" w:cs="Times New Roman"/>
          <w:sz w:val="24"/>
          <w:szCs w:val="24"/>
        </w:rPr>
      </w:pPr>
      <w:r>
        <w:rPr>
          <w:rFonts w:ascii="Times New Roman" w:hAnsi="Times New Roman" w:cs="Times New Roman"/>
          <w:sz w:val="24"/>
          <w:szCs w:val="24"/>
        </w:rPr>
        <w:t>Amanda Lefholz- P&amp;Z Member</w:t>
      </w:r>
    </w:p>
    <w:p w14:paraId="38E51B52" w14:textId="77777777" w:rsidR="002C5D91" w:rsidRDefault="002C5D91" w:rsidP="00BE6E17">
      <w:pPr>
        <w:pStyle w:val="NoSpacing"/>
        <w:jc w:val="center"/>
        <w:rPr>
          <w:rFonts w:ascii="Times New Roman" w:hAnsi="Times New Roman" w:cs="Times New Roman"/>
          <w:sz w:val="24"/>
          <w:szCs w:val="24"/>
        </w:rPr>
      </w:pPr>
      <w:r>
        <w:rPr>
          <w:rFonts w:ascii="Times New Roman" w:hAnsi="Times New Roman" w:cs="Times New Roman"/>
          <w:sz w:val="24"/>
          <w:szCs w:val="24"/>
        </w:rPr>
        <w:t>Eric Lewis- Member</w:t>
      </w:r>
    </w:p>
    <w:p w14:paraId="4855F5ED" w14:textId="77777777" w:rsidR="002C5D91" w:rsidRDefault="002C5D91" w:rsidP="00BE6E17">
      <w:pPr>
        <w:pStyle w:val="NoSpacing"/>
        <w:jc w:val="center"/>
        <w:rPr>
          <w:rFonts w:ascii="Times New Roman" w:hAnsi="Times New Roman" w:cs="Times New Roman"/>
          <w:sz w:val="24"/>
          <w:szCs w:val="24"/>
        </w:rPr>
      </w:pPr>
      <w:r>
        <w:rPr>
          <w:rFonts w:ascii="Times New Roman" w:hAnsi="Times New Roman" w:cs="Times New Roman"/>
          <w:sz w:val="24"/>
          <w:szCs w:val="24"/>
        </w:rPr>
        <w:t>Katie Lewis- Member</w:t>
      </w:r>
    </w:p>
    <w:p w14:paraId="24C85679" w14:textId="77777777" w:rsidR="002C5D91" w:rsidRDefault="002C5D91" w:rsidP="00BE6E17">
      <w:pPr>
        <w:pStyle w:val="NoSpacing"/>
        <w:jc w:val="center"/>
        <w:rPr>
          <w:rFonts w:ascii="Times New Roman" w:hAnsi="Times New Roman" w:cs="Times New Roman"/>
          <w:sz w:val="24"/>
          <w:szCs w:val="24"/>
        </w:rPr>
      </w:pPr>
      <w:r>
        <w:rPr>
          <w:rFonts w:ascii="Times New Roman" w:hAnsi="Times New Roman" w:cs="Times New Roman"/>
          <w:sz w:val="24"/>
          <w:szCs w:val="24"/>
        </w:rPr>
        <w:t>Bert Michelson- Member</w:t>
      </w:r>
    </w:p>
    <w:p w14:paraId="34AA1D79" w14:textId="77777777" w:rsidR="00E85678" w:rsidRDefault="00E85678" w:rsidP="00BE6E17">
      <w:pPr>
        <w:pStyle w:val="NoSpacing"/>
        <w:jc w:val="center"/>
        <w:rPr>
          <w:rFonts w:ascii="Times New Roman" w:hAnsi="Times New Roman" w:cs="Times New Roman"/>
          <w:sz w:val="24"/>
          <w:szCs w:val="24"/>
        </w:rPr>
      </w:pPr>
      <w:r>
        <w:rPr>
          <w:rFonts w:ascii="Times New Roman" w:hAnsi="Times New Roman" w:cs="Times New Roman"/>
          <w:sz w:val="24"/>
          <w:szCs w:val="24"/>
        </w:rPr>
        <w:t>Mike Miller- P&amp;Z Member</w:t>
      </w:r>
    </w:p>
    <w:p w14:paraId="7D3989AA" w14:textId="77777777" w:rsidR="002C5D91" w:rsidRDefault="002C5D91" w:rsidP="00BE6E17">
      <w:pPr>
        <w:pStyle w:val="NoSpacing"/>
        <w:jc w:val="center"/>
        <w:rPr>
          <w:rFonts w:ascii="Times New Roman" w:hAnsi="Times New Roman" w:cs="Times New Roman"/>
          <w:sz w:val="24"/>
          <w:szCs w:val="24"/>
        </w:rPr>
      </w:pPr>
      <w:r>
        <w:rPr>
          <w:rFonts w:ascii="Times New Roman" w:hAnsi="Times New Roman" w:cs="Times New Roman"/>
          <w:sz w:val="24"/>
          <w:szCs w:val="24"/>
        </w:rPr>
        <w:t>Mike Thomas- President of the Board of Alderm</w:t>
      </w:r>
      <w:r w:rsidR="00E85678">
        <w:rPr>
          <w:rFonts w:ascii="Times New Roman" w:hAnsi="Times New Roman" w:cs="Times New Roman"/>
          <w:sz w:val="24"/>
          <w:szCs w:val="24"/>
        </w:rPr>
        <w:t>e</w:t>
      </w:r>
      <w:r>
        <w:rPr>
          <w:rFonts w:ascii="Times New Roman" w:hAnsi="Times New Roman" w:cs="Times New Roman"/>
          <w:sz w:val="24"/>
          <w:szCs w:val="24"/>
        </w:rPr>
        <w:t>n</w:t>
      </w:r>
    </w:p>
    <w:p w14:paraId="23632F61" w14:textId="77777777" w:rsidR="00E85678" w:rsidRDefault="00E85678" w:rsidP="00BE6E17">
      <w:pPr>
        <w:pStyle w:val="NoSpacing"/>
        <w:jc w:val="center"/>
        <w:rPr>
          <w:rFonts w:ascii="Times New Roman" w:hAnsi="Times New Roman" w:cs="Times New Roman"/>
          <w:sz w:val="24"/>
          <w:szCs w:val="24"/>
        </w:rPr>
      </w:pPr>
      <w:r>
        <w:rPr>
          <w:rFonts w:ascii="Times New Roman" w:hAnsi="Times New Roman" w:cs="Times New Roman"/>
          <w:sz w:val="24"/>
          <w:szCs w:val="24"/>
        </w:rPr>
        <w:t>Cindy Williams- P&amp;Z Member</w:t>
      </w:r>
    </w:p>
    <w:p w14:paraId="2F1D5004" w14:textId="77777777" w:rsidR="002C5D91" w:rsidRDefault="002C5D91" w:rsidP="002C5D91">
      <w:pPr>
        <w:pStyle w:val="NoSpacing"/>
        <w:jc w:val="center"/>
        <w:rPr>
          <w:rFonts w:ascii="Times New Roman" w:hAnsi="Times New Roman" w:cs="Times New Roman"/>
          <w:sz w:val="24"/>
          <w:szCs w:val="24"/>
        </w:rPr>
      </w:pPr>
      <w:r>
        <w:rPr>
          <w:rFonts w:ascii="Times New Roman" w:hAnsi="Times New Roman" w:cs="Times New Roman"/>
          <w:sz w:val="24"/>
          <w:szCs w:val="24"/>
        </w:rPr>
        <w:t xml:space="preserve">Elsa Smith-Fernandez- City </w:t>
      </w:r>
      <w:r w:rsidR="00E85678">
        <w:rPr>
          <w:rFonts w:ascii="Times New Roman" w:hAnsi="Times New Roman" w:cs="Times New Roman"/>
          <w:sz w:val="24"/>
          <w:szCs w:val="24"/>
        </w:rPr>
        <w:t>Clerk</w:t>
      </w:r>
    </w:p>
    <w:p w14:paraId="129370A3" w14:textId="77777777" w:rsidR="00B562C5" w:rsidRDefault="00B562C5" w:rsidP="00BE6E17">
      <w:pPr>
        <w:pStyle w:val="NoSpacing"/>
        <w:jc w:val="center"/>
        <w:rPr>
          <w:rFonts w:ascii="Times New Roman" w:hAnsi="Times New Roman" w:cs="Times New Roman"/>
          <w:sz w:val="24"/>
          <w:szCs w:val="24"/>
        </w:rPr>
      </w:pPr>
    </w:p>
    <w:p w14:paraId="3D54E61F" w14:textId="77777777" w:rsidR="00BE6E17" w:rsidRDefault="00BE6E17" w:rsidP="00BE6E17">
      <w:pPr>
        <w:pStyle w:val="NoSpacing"/>
        <w:jc w:val="center"/>
        <w:rPr>
          <w:rFonts w:ascii="Times New Roman" w:hAnsi="Times New Roman" w:cs="Times New Roman"/>
          <w:sz w:val="24"/>
          <w:szCs w:val="24"/>
        </w:rPr>
      </w:pPr>
    </w:p>
    <w:p w14:paraId="7D0D02FB" w14:textId="77777777" w:rsidR="00BE6E17" w:rsidRPr="00B562C5" w:rsidRDefault="00BE6E17" w:rsidP="00BE6E17">
      <w:pPr>
        <w:pStyle w:val="NoSpacing"/>
        <w:jc w:val="center"/>
        <w:rPr>
          <w:rFonts w:ascii="Times New Roman" w:hAnsi="Times New Roman" w:cs="Times New Roman"/>
          <w:b/>
          <w:sz w:val="24"/>
          <w:szCs w:val="24"/>
        </w:rPr>
      </w:pPr>
      <w:r w:rsidRPr="00B562C5">
        <w:rPr>
          <w:rFonts w:ascii="Times New Roman" w:hAnsi="Times New Roman" w:cs="Times New Roman"/>
          <w:b/>
          <w:sz w:val="24"/>
          <w:szCs w:val="24"/>
        </w:rPr>
        <w:t>Consultants</w:t>
      </w:r>
    </w:p>
    <w:p w14:paraId="77386193" w14:textId="77777777" w:rsidR="00BE6E17" w:rsidRDefault="00BE6E17" w:rsidP="00BE6E17">
      <w:pPr>
        <w:pStyle w:val="NoSpacing"/>
        <w:jc w:val="center"/>
        <w:rPr>
          <w:rFonts w:ascii="Times New Roman" w:hAnsi="Times New Roman" w:cs="Times New Roman"/>
          <w:sz w:val="24"/>
          <w:szCs w:val="24"/>
        </w:rPr>
      </w:pPr>
      <w:r>
        <w:rPr>
          <w:rFonts w:ascii="Times New Roman" w:hAnsi="Times New Roman" w:cs="Times New Roman"/>
          <w:sz w:val="24"/>
          <w:szCs w:val="24"/>
        </w:rPr>
        <w:t>Boonslick Regional Planning Commission</w:t>
      </w:r>
    </w:p>
    <w:p w14:paraId="49043120" w14:textId="77777777" w:rsidR="00BE6E17" w:rsidRDefault="00BE6E17" w:rsidP="00BE6E17">
      <w:pPr>
        <w:pStyle w:val="NoSpacing"/>
        <w:jc w:val="center"/>
        <w:rPr>
          <w:rFonts w:ascii="Times New Roman" w:hAnsi="Times New Roman" w:cs="Times New Roman"/>
          <w:sz w:val="24"/>
          <w:szCs w:val="24"/>
        </w:rPr>
      </w:pPr>
    </w:p>
    <w:p w14:paraId="40DD61AE" w14:textId="77777777" w:rsidR="00BE6E17" w:rsidRDefault="009B4F78" w:rsidP="00BE6E17">
      <w:pPr>
        <w:pStyle w:val="NoSpacing"/>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81E9991" wp14:editId="58F61A3A">
            <wp:extent cx="1780186" cy="112785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RPC Logo Small Updated 2020.png"/>
                    <pic:cNvPicPr/>
                  </pic:nvPicPr>
                  <pic:blipFill>
                    <a:blip r:embed="rId11">
                      <a:extLst>
                        <a:ext uri="{28A0092B-C50C-407E-A947-70E740481C1C}">
                          <a14:useLocalDpi xmlns:a14="http://schemas.microsoft.com/office/drawing/2010/main" val="0"/>
                        </a:ext>
                      </a:extLst>
                    </a:blip>
                    <a:stretch>
                      <a:fillRect/>
                    </a:stretch>
                  </pic:blipFill>
                  <pic:spPr>
                    <a:xfrm>
                      <a:off x="0" y="0"/>
                      <a:ext cx="1780186" cy="1127858"/>
                    </a:xfrm>
                    <a:prstGeom prst="rect">
                      <a:avLst/>
                    </a:prstGeom>
                  </pic:spPr>
                </pic:pic>
              </a:graphicData>
            </a:graphic>
          </wp:inline>
        </w:drawing>
      </w:r>
    </w:p>
    <w:p w14:paraId="07F92DE0" w14:textId="77777777" w:rsidR="00BE6E17" w:rsidRDefault="00BE6E17" w:rsidP="00BE6E17">
      <w:pPr>
        <w:pStyle w:val="NoSpacing"/>
        <w:jc w:val="center"/>
        <w:rPr>
          <w:rFonts w:ascii="Times New Roman" w:hAnsi="Times New Roman" w:cs="Times New Roman"/>
          <w:sz w:val="24"/>
          <w:szCs w:val="24"/>
        </w:rPr>
      </w:pPr>
    </w:p>
    <w:p w14:paraId="7D619FCC" w14:textId="77777777" w:rsidR="004B6CB1" w:rsidRDefault="00D171A6" w:rsidP="004B6CB1">
      <w:pPr>
        <w:pStyle w:val="NormalWeb"/>
      </w:pPr>
      <w:r>
        <w:rPr>
          <w:noProof/>
        </w:rPr>
        <w:lastRenderedPageBreak/>
        <w:drawing>
          <wp:inline distT="0" distB="0" distL="0" distR="0" wp14:anchorId="74591901" wp14:editId="192137D2">
            <wp:extent cx="6180455" cy="7998235"/>
            <wp:effectExtent l="0" t="0" r="0" b="3175"/>
            <wp:docPr id="17" name="Picture 17" descr="C:\Users\lbuschman\AppData\Local\Microsoft\Windows\INetCache\Content.Outlook\70MCDO3S\PZ Reso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buschman\AppData\Local\Microsoft\Windows\INetCache\Content.Outlook\70MCDO3S\PZ Resolutio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1611" cy="8012672"/>
                    </a:xfrm>
                    <a:prstGeom prst="rect">
                      <a:avLst/>
                    </a:prstGeom>
                    <a:noFill/>
                    <a:ln>
                      <a:noFill/>
                    </a:ln>
                  </pic:spPr>
                </pic:pic>
              </a:graphicData>
            </a:graphic>
          </wp:inline>
        </w:drawing>
      </w:r>
      <w:bookmarkStart w:id="0" w:name="_Hlk161662321"/>
    </w:p>
    <w:bookmarkEnd w:id="0" w:displacedByCustomXml="next"/>
    <w:sdt>
      <w:sdtPr>
        <w:id w:val="-1492022294"/>
        <w:docPartObj>
          <w:docPartGallery w:val="Table of Contents"/>
          <w:docPartUnique/>
        </w:docPartObj>
      </w:sdtPr>
      <w:sdtEndPr>
        <w:rPr>
          <w:rFonts w:ascii="Times New Roman" w:hAnsi="Times New Roman" w:cs="Times New Roman"/>
          <w:sz w:val="24"/>
          <w:szCs w:val="24"/>
        </w:rPr>
      </w:sdtEndPr>
      <w:sdtContent>
        <w:p w14:paraId="253C4282" w14:textId="77777777" w:rsidR="008870A5" w:rsidRDefault="008870A5" w:rsidP="008870A5">
          <w:pPr>
            <w:pStyle w:val="NoSpacing"/>
            <w:jc w:val="center"/>
            <w:rPr>
              <w:rFonts w:ascii="Times New Roman" w:hAnsi="Times New Roman" w:cs="Times New Roman"/>
              <w:b/>
              <w:sz w:val="24"/>
              <w:szCs w:val="24"/>
              <w:u w:val="single"/>
            </w:rPr>
          </w:pPr>
          <w:r>
            <w:rPr>
              <w:rFonts w:ascii="Times New Roman" w:hAnsi="Times New Roman" w:cs="Times New Roman"/>
              <w:b/>
              <w:sz w:val="24"/>
              <w:szCs w:val="24"/>
              <w:u w:val="single"/>
            </w:rPr>
            <w:t>TABLE OF CONTENTS</w:t>
          </w:r>
        </w:p>
        <w:p w14:paraId="13D03033" w14:textId="77777777" w:rsidR="008870A5" w:rsidRPr="00BF7F36" w:rsidRDefault="008870A5" w:rsidP="008870A5">
          <w:pPr>
            <w:pStyle w:val="NoSpacing"/>
            <w:jc w:val="center"/>
            <w:rPr>
              <w:rFonts w:ascii="Times New Roman" w:hAnsi="Times New Roman" w:cs="Times New Roman"/>
              <w:b/>
              <w:sz w:val="24"/>
              <w:szCs w:val="24"/>
              <w:u w:val="single"/>
            </w:rPr>
          </w:pPr>
        </w:p>
        <w:p w14:paraId="34D5C622" w14:textId="77777777" w:rsidR="008870A5" w:rsidRPr="004C452F" w:rsidRDefault="008870A5" w:rsidP="008870A5">
          <w:pPr>
            <w:pStyle w:val="NoSpacing"/>
            <w:rPr>
              <w:rFonts w:ascii="Times New Roman" w:hAnsi="Times New Roman" w:cs="Times New Roman"/>
              <w:sz w:val="24"/>
              <w:szCs w:val="24"/>
            </w:rPr>
          </w:pPr>
          <w:r w:rsidRPr="004C452F">
            <w:rPr>
              <w:rFonts w:ascii="Times New Roman" w:hAnsi="Times New Roman" w:cs="Times New Roman"/>
              <w:b/>
              <w:bCs/>
              <w:sz w:val="24"/>
              <w:szCs w:val="24"/>
            </w:rPr>
            <w:t xml:space="preserve">Section </w:t>
          </w:r>
          <w:r w:rsidR="00560112">
            <w:rPr>
              <w:rFonts w:ascii="Times New Roman" w:hAnsi="Times New Roman" w:cs="Times New Roman"/>
              <w:b/>
              <w:bCs/>
              <w:sz w:val="24"/>
              <w:szCs w:val="24"/>
            </w:rPr>
            <w:t>One</w:t>
          </w:r>
          <w:r w:rsidRPr="004C452F">
            <w:rPr>
              <w:rFonts w:ascii="Times New Roman" w:hAnsi="Times New Roman" w:cs="Times New Roman"/>
              <w:b/>
              <w:bCs/>
              <w:sz w:val="24"/>
              <w:szCs w:val="24"/>
            </w:rPr>
            <w:t>: Introduction</w:t>
          </w:r>
        </w:p>
        <w:p w14:paraId="081EC346"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r>
          <w:bookmarkStart w:id="1" w:name="_Hlk166499165"/>
          <w:r>
            <w:rPr>
              <w:rFonts w:ascii="Times New Roman" w:hAnsi="Times New Roman" w:cs="Times New Roman"/>
              <w:sz w:val="24"/>
              <w:szCs w:val="24"/>
            </w:rPr>
            <w:t>Introduction</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7</w:t>
          </w:r>
        </w:p>
        <w:p w14:paraId="1F35FB65" w14:textId="77777777" w:rsidR="008870A5"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Value of a Comprehensive Plan</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7</w:t>
          </w:r>
          <w:r w:rsidRPr="004C452F">
            <w:rPr>
              <w:rFonts w:ascii="Times New Roman" w:hAnsi="Times New Roman" w:cs="Times New Roman"/>
              <w:sz w:val="24"/>
              <w:szCs w:val="24"/>
            </w:rPr>
            <w:t xml:space="preserve"> </w:t>
          </w:r>
        </w:p>
        <w:p w14:paraId="74FA168C"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Methodology</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8</w:t>
          </w:r>
        </w:p>
        <w:p w14:paraId="393FF64A"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History of Truesdale</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8</w:t>
          </w:r>
        </w:p>
        <w:p w14:paraId="65D8516B" w14:textId="77777777" w:rsidR="008870A5" w:rsidRPr="004C452F" w:rsidRDefault="008870A5" w:rsidP="008870A5">
          <w:pPr>
            <w:pStyle w:val="NoSpacing"/>
            <w:rPr>
              <w:rFonts w:ascii="Times New Roman" w:hAnsi="Times New Roman" w:cs="Times New Roman"/>
              <w:sz w:val="24"/>
              <w:szCs w:val="24"/>
            </w:rPr>
          </w:pPr>
        </w:p>
        <w:bookmarkEnd w:id="1"/>
        <w:p w14:paraId="36B85C39"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b/>
              <w:bCs/>
              <w:sz w:val="24"/>
              <w:szCs w:val="24"/>
            </w:rPr>
            <w:t xml:space="preserve">Section </w:t>
          </w:r>
          <w:r w:rsidR="00560112">
            <w:rPr>
              <w:rFonts w:ascii="Times New Roman" w:hAnsi="Times New Roman" w:cs="Times New Roman"/>
              <w:b/>
              <w:bCs/>
              <w:sz w:val="24"/>
              <w:szCs w:val="24"/>
            </w:rPr>
            <w:t>Two</w:t>
          </w:r>
          <w:r>
            <w:rPr>
              <w:rFonts w:ascii="Times New Roman" w:hAnsi="Times New Roman" w:cs="Times New Roman"/>
              <w:b/>
              <w:bCs/>
              <w:sz w:val="24"/>
              <w:szCs w:val="24"/>
            </w:rPr>
            <w:t>: Existing Conditions</w:t>
          </w:r>
        </w:p>
        <w:p w14:paraId="59B6D531"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Geography</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13</w:t>
          </w:r>
        </w:p>
        <w:p w14:paraId="561D9483" w14:textId="77777777" w:rsidR="008870A5"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Climate</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13</w:t>
          </w:r>
        </w:p>
      </w:sdtContent>
    </w:sdt>
    <w:p w14:paraId="47D74C04" w14:textId="77777777" w:rsidR="008870A5" w:rsidRPr="004C452F" w:rsidRDefault="008870A5" w:rsidP="008870A5">
      <w:pPr>
        <w:pStyle w:val="NoSpacing"/>
        <w:rPr>
          <w:rFonts w:ascii="Times New Roman" w:hAnsi="Times New Roman" w:cs="Times New Roman"/>
          <w:sz w:val="24"/>
          <w:szCs w:val="24"/>
        </w:rPr>
      </w:pPr>
      <w:r w:rsidRPr="004C452F">
        <w:rPr>
          <w:rFonts w:ascii="Times New Roman" w:hAnsi="Times New Roman" w:cs="Times New Roman"/>
          <w:sz w:val="24"/>
          <w:szCs w:val="24"/>
        </w:rPr>
        <w:t xml:space="preserve"> </w:t>
      </w:r>
      <w:r>
        <w:rPr>
          <w:rFonts w:ascii="Times New Roman" w:hAnsi="Times New Roman" w:cs="Times New Roman"/>
          <w:sz w:val="24"/>
          <w:szCs w:val="24"/>
        </w:rPr>
        <w:tab/>
        <w:t>Physiography</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14</w:t>
      </w:r>
    </w:p>
    <w:p w14:paraId="298C1AE8"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Geology</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14</w:t>
      </w:r>
    </w:p>
    <w:p w14:paraId="7EF10DDE"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Natural Constraints</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14</w:t>
      </w:r>
      <w:r>
        <w:rPr>
          <w:rFonts w:ascii="Times New Roman" w:hAnsi="Times New Roman" w:cs="Times New Roman"/>
          <w:sz w:val="24"/>
          <w:szCs w:val="24"/>
        </w:rPr>
        <w:tab/>
        <w:t>Man-Made Constraints</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15</w:t>
      </w:r>
    </w:p>
    <w:p w14:paraId="00AE0AD1"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Socioeconomic…………………………………………………………………………...15</w:t>
      </w:r>
      <w:r>
        <w:rPr>
          <w:rFonts w:ascii="Times New Roman" w:hAnsi="Times New Roman" w:cs="Times New Roman"/>
          <w:sz w:val="24"/>
          <w:szCs w:val="24"/>
        </w:rPr>
        <w:tab/>
        <w:t xml:space="preserve">Population………………………………………………………………………………. 15 </w:t>
      </w:r>
    </w:p>
    <w:p w14:paraId="2FE1AF7F"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Racial Composition</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17</w:t>
      </w:r>
    </w:p>
    <w:p w14:paraId="00165E21"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Household Composition</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17</w:t>
      </w:r>
    </w:p>
    <w:p w14:paraId="7525BF6F"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Poverty</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21</w:t>
      </w:r>
    </w:p>
    <w:p w14:paraId="442E0AA9"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Educational Attainment</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22</w:t>
      </w:r>
    </w:p>
    <w:p w14:paraId="355BD288"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Economy and Employment</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22</w:t>
      </w:r>
    </w:p>
    <w:p w14:paraId="1EA87CC8"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Occupation and Industry</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24</w:t>
      </w:r>
    </w:p>
    <w:p w14:paraId="40C7C22C" w14:textId="77777777" w:rsidR="008870A5" w:rsidRPr="004C452F" w:rsidRDefault="008870A5" w:rsidP="008870A5">
      <w:pPr>
        <w:pStyle w:val="NoSpacing"/>
        <w:rPr>
          <w:rFonts w:ascii="Times New Roman" w:hAnsi="Times New Roman" w:cs="Times New Roman"/>
          <w:sz w:val="24"/>
          <w:szCs w:val="24"/>
        </w:rPr>
      </w:pPr>
    </w:p>
    <w:sdt>
      <w:sdtPr>
        <w:id w:val="-628400663"/>
        <w:docPartObj>
          <w:docPartGallery w:val="Table of Contents"/>
          <w:docPartUnique/>
        </w:docPartObj>
      </w:sdtPr>
      <w:sdtEndPr>
        <w:rPr>
          <w:rFonts w:ascii="Times New Roman" w:hAnsi="Times New Roman" w:cs="Times New Roman"/>
          <w:sz w:val="24"/>
          <w:szCs w:val="24"/>
        </w:rPr>
      </w:sdtEndPr>
      <w:sdtContent>
        <w:p w14:paraId="4A70F0B2" w14:textId="77777777" w:rsidR="008870A5" w:rsidRPr="004C452F" w:rsidRDefault="008870A5" w:rsidP="008870A5">
          <w:pPr>
            <w:pStyle w:val="NoSpacing"/>
            <w:rPr>
              <w:rFonts w:ascii="Times New Roman" w:hAnsi="Times New Roman" w:cs="Times New Roman"/>
              <w:sz w:val="24"/>
              <w:szCs w:val="24"/>
            </w:rPr>
          </w:pPr>
          <w:r w:rsidRPr="004C452F">
            <w:rPr>
              <w:rFonts w:ascii="Times New Roman" w:hAnsi="Times New Roman" w:cs="Times New Roman"/>
              <w:b/>
              <w:bCs/>
              <w:sz w:val="24"/>
              <w:szCs w:val="24"/>
            </w:rPr>
            <w:t xml:space="preserve">Section </w:t>
          </w:r>
          <w:r w:rsidR="00560112">
            <w:rPr>
              <w:rFonts w:ascii="Times New Roman" w:hAnsi="Times New Roman" w:cs="Times New Roman"/>
              <w:b/>
              <w:bCs/>
              <w:sz w:val="24"/>
              <w:szCs w:val="24"/>
            </w:rPr>
            <w:t>Three</w:t>
          </w:r>
          <w:r>
            <w:rPr>
              <w:rFonts w:ascii="Times New Roman" w:hAnsi="Times New Roman" w:cs="Times New Roman"/>
              <w:b/>
              <w:bCs/>
              <w:sz w:val="24"/>
              <w:szCs w:val="24"/>
            </w:rPr>
            <w:t>: Community Assets and Institutions</w:t>
          </w:r>
        </w:p>
        <w:p w14:paraId="69CEA6EA"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r>
          <w:bookmarkStart w:id="2" w:name="_Hlk166499610"/>
          <w:r>
            <w:rPr>
              <w:rFonts w:ascii="Times New Roman" w:hAnsi="Times New Roman" w:cs="Times New Roman"/>
              <w:sz w:val="24"/>
              <w:szCs w:val="24"/>
            </w:rPr>
            <w:t>Churches</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27</w:t>
          </w:r>
        </w:p>
        <w:p w14:paraId="37E65F70" w14:textId="77777777" w:rsidR="008870A5"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City Buildings</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27</w:t>
          </w:r>
          <w:r w:rsidRPr="004C452F">
            <w:rPr>
              <w:rFonts w:ascii="Times New Roman" w:hAnsi="Times New Roman" w:cs="Times New Roman"/>
              <w:sz w:val="24"/>
              <w:szCs w:val="24"/>
            </w:rPr>
            <w:t xml:space="preserve"> </w:t>
          </w:r>
        </w:p>
        <w:p w14:paraId="1BE80BE7"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City Government Services</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27</w:t>
          </w:r>
        </w:p>
        <w:p w14:paraId="301D69F2" w14:textId="77777777" w:rsidR="008870A5"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Communications</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27</w:t>
          </w:r>
          <w:bookmarkEnd w:id="2"/>
          <w:r w:rsidRPr="00295035">
            <w:rPr>
              <w:rFonts w:ascii="Times New Roman" w:hAnsi="Times New Roman" w:cs="Times New Roman"/>
              <w:sz w:val="24"/>
              <w:szCs w:val="24"/>
            </w:rPr>
            <w:t xml:space="preserve"> </w:t>
          </w:r>
        </w:p>
        <w:p w14:paraId="73763843"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Education</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27</w:t>
          </w:r>
        </w:p>
        <w:p w14:paraId="195949E5" w14:textId="77777777" w:rsidR="008870A5"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Nonprofit Organizations</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28</w:t>
          </w:r>
          <w:r w:rsidRPr="004C452F">
            <w:rPr>
              <w:rFonts w:ascii="Times New Roman" w:hAnsi="Times New Roman" w:cs="Times New Roman"/>
              <w:sz w:val="24"/>
              <w:szCs w:val="24"/>
            </w:rPr>
            <w:t xml:space="preserve"> </w:t>
          </w:r>
        </w:p>
        <w:p w14:paraId="11748ADF"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Parks and Recreation</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28</w:t>
          </w:r>
        </w:p>
        <w:p w14:paraId="3F0034B9"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Public Safety</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28</w:t>
          </w:r>
        </w:p>
        <w:p w14:paraId="05F38164"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Transportation</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28</w:t>
          </w:r>
        </w:p>
        <w:p w14:paraId="69B7872F" w14:textId="77777777" w:rsidR="008870A5"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Utilities</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29</w:t>
          </w:r>
          <w:r w:rsidRPr="004C452F">
            <w:rPr>
              <w:rFonts w:ascii="Times New Roman" w:hAnsi="Times New Roman" w:cs="Times New Roman"/>
              <w:sz w:val="24"/>
              <w:szCs w:val="24"/>
            </w:rPr>
            <w:t xml:space="preserve"> </w:t>
          </w:r>
        </w:p>
        <w:p w14:paraId="40C9F635"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Water and Wastewater</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29</w:t>
          </w:r>
        </w:p>
        <w:p w14:paraId="1EF72AD2"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Financial Resources</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29</w:t>
          </w:r>
        </w:p>
        <w:p w14:paraId="0B326C6B" w14:textId="77777777" w:rsidR="008870A5" w:rsidRPr="004C452F" w:rsidRDefault="008870A5" w:rsidP="008870A5">
          <w:pPr>
            <w:pStyle w:val="NoSpacing"/>
            <w:rPr>
              <w:rFonts w:ascii="Times New Roman" w:hAnsi="Times New Roman" w:cs="Times New Roman"/>
              <w:sz w:val="24"/>
              <w:szCs w:val="24"/>
            </w:rPr>
          </w:pPr>
        </w:p>
        <w:p w14:paraId="28760C34"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b/>
              <w:bCs/>
              <w:sz w:val="24"/>
              <w:szCs w:val="24"/>
            </w:rPr>
            <w:t xml:space="preserve">Section </w:t>
          </w:r>
          <w:r w:rsidR="00560112">
            <w:rPr>
              <w:rFonts w:ascii="Times New Roman" w:hAnsi="Times New Roman" w:cs="Times New Roman"/>
              <w:b/>
              <w:bCs/>
              <w:sz w:val="24"/>
              <w:szCs w:val="24"/>
            </w:rPr>
            <w:t>Four</w:t>
          </w:r>
          <w:r>
            <w:rPr>
              <w:rFonts w:ascii="Times New Roman" w:hAnsi="Times New Roman" w:cs="Times New Roman"/>
              <w:b/>
              <w:bCs/>
              <w:sz w:val="24"/>
              <w:szCs w:val="24"/>
            </w:rPr>
            <w:t>: Current and Future Land Use</w:t>
          </w:r>
        </w:p>
        <w:p w14:paraId="53BEFDBB" w14:textId="77777777" w:rsidR="008870A5"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 xml:space="preserve">Current and Future Land Use </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32</w:t>
          </w:r>
        </w:p>
        <w:sdt>
          <w:sdtPr>
            <w:id w:val="1307822616"/>
            <w:docPartObj>
              <w:docPartGallery w:val="Table of Contents"/>
              <w:docPartUnique/>
            </w:docPartObj>
          </w:sdtPr>
          <w:sdtEndPr>
            <w:rPr>
              <w:rFonts w:ascii="Times New Roman" w:hAnsi="Times New Roman" w:cs="Times New Roman"/>
              <w:sz w:val="24"/>
              <w:szCs w:val="24"/>
            </w:rPr>
          </w:sdtEndPr>
          <w:sdtContent>
            <w:p w14:paraId="6118DCC7" w14:textId="77777777" w:rsidR="008870A5" w:rsidRDefault="008870A5" w:rsidP="008870A5">
              <w:pPr>
                <w:pStyle w:val="NoSpacing"/>
              </w:pPr>
            </w:p>
            <w:p w14:paraId="11DAA313" w14:textId="77777777" w:rsidR="008870A5" w:rsidRPr="00295035" w:rsidRDefault="008870A5" w:rsidP="008870A5">
              <w:pPr>
                <w:pStyle w:val="NoSpacing"/>
                <w:rPr>
                  <w:rFonts w:ascii="Times New Roman" w:hAnsi="Times New Roman" w:cs="Times New Roman"/>
                  <w:b/>
                  <w:bCs/>
                  <w:sz w:val="24"/>
                  <w:szCs w:val="24"/>
                </w:rPr>
              </w:pPr>
              <w:r w:rsidRPr="004C452F">
                <w:rPr>
                  <w:rFonts w:ascii="Times New Roman" w:hAnsi="Times New Roman" w:cs="Times New Roman"/>
                  <w:b/>
                  <w:bCs/>
                  <w:sz w:val="24"/>
                  <w:szCs w:val="24"/>
                </w:rPr>
                <w:t xml:space="preserve">Section </w:t>
              </w:r>
              <w:r w:rsidR="00560112">
                <w:rPr>
                  <w:rFonts w:ascii="Times New Roman" w:hAnsi="Times New Roman" w:cs="Times New Roman"/>
                  <w:b/>
                  <w:bCs/>
                  <w:sz w:val="24"/>
                  <w:szCs w:val="24"/>
                </w:rPr>
                <w:t>Five</w:t>
              </w:r>
              <w:r>
                <w:rPr>
                  <w:rFonts w:ascii="Times New Roman" w:hAnsi="Times New Roman" w:cs="Times New Roman"/>
                  <w:b/>
                  <w:bCs/>
                  <w:sz w:val="24"/>
                  <w:szCs w:val="24"/>
                </w:rPr>
                <w:t>: Community Response and Plan Modules</w:t>
              </w:r>
            </w:p>
            <w:p w14:paraId="0BAECF25" w14:textId="77777777" w:rsidR="008870A5"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Community Response</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34</w:t>
              </w:r>
            </w:p>
            <w:p w14:paraId="4C4D7D9B" w14:textId="77777777" w:rsidR="008870A5" w:rsidRDefault="008870A5" w:rsidP="008870A5">
              <w:pPr>
                <w:pStyle w:val="NoSpacing"/>
                <w:rPr>
                  <w:rFonts w:ascii="Times New Roman" w:hAnsi="Times New Roman" w:cs="Times New Roman"/>
                  <w:sz w:val="24"/>
                  <w:szCs w:val="24"/>
                </w:rPr>
              </w:pPr>
            </w:p>
            <w:p w14:paraId="53D881DE" w14:textId="77777777" w:rsidR="00560112" w:rsidRDefault="00560112" w:rsidP="008870A5">
              <w:pPr>
                <w:pStyle w:val="NoSpacing"/>
                <w:rPr>
                  <w:rFonts w:ascii="Times New Roman" w:hAnsi="Times New Roman" w:cs="Times New Roman"/>
                  <w:sz w:val="24"/>
                  <w:szCs w:val="24"/>
                </w:rPr>
              </w:pPr>
            </w:p>
            <w:p w14:paraId="33FB0454" w14:textId="77777777" w:rsidR="00560112" w:rsidRDefault="00560112" w:rsidP="008870A5">
              <w:pPr>
                <w:pStyle w:val="NoSpacing"/>
                <w:rPr>
                  <w:rFonts w:ascii="Times New Roman" w:hAnsi="Times New Roman" w:cs="Times New Roman"/>
                  <w:sz w:val="24"/>
                  <w:szCs w:val="24"/>
                </w:rPr>
              </w:pPr>
            </w:p>
            <w:p w14:paraId="3FE1ECD2" w14:textId="77777777" w:rsidR="008870A5" w:rsidRDefault="008870A5" w:rsidP="008870A5">
              <w:pPr>
                <w:pStyle w:val="NoSpacing"/>
                <w:rPr>
                  <w:rFonts w:ascii="Times New Roman" w:hAnsi="Times New Roman" w:cs="Times New Roman"/>
                  <w:b/>
                  <w:bCs/>
                  <w:sz w:val="24"/>
                  <w:szCs w:val="24"/>
                </w:rPr>
              </w:pPr>
              <w:r>
                <w:rPr>
                  <w:rFonts w:ascii="Times New Roman" w:hAnsi="Times New Roman" w:cs="Times New Roman"/>
                  <w:b/>
                  <w:bCs/>
                  <w:sz w:val="24"/>
                  <w:szCs w:val="24"/>
                </w:rPr>
                <w:lastRenderedPageBreak/>
                <w:t xml:space="preserve">Section </w:t>
              </w:r>
              <w:r w:rsidR="00560112">
                <w:rPr>
                  <w:rFonts w:ascii="Times New Roman" w:hAnsi="Times New Roman" w:cs="Times New Roman"/>
                  <w:b/>
                  <w:bCs/>
                  <w:sz w:val="24"/>
                  <w:szCs w:val="24"/>
                </w:rPr>
                <w:t>Six</w:t>
              </w:r>
              <w:r>
                <w:rPr>
                  <w:rFonts w:ascii="Times New Roman" w:hAnsi="Times New Roman" w:cs="Times New Roman"/>
                  <w:b/>
                  <w:bCs/>
                  <w:sz w:val="24"/>
                  <w:szCs w:val="24"/>
                </w:rPr>
                <w:t>: Implementation Plan</w:t>
              </w:r>
            </w:p>
            <w:p w14:paraId="59471A1E" w14:textId="77777777" w:rsidR="008870A5"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Introduction</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36</w:t>
              </w:r>
              <w:r w:rsidRPr="004C452F">
                <w:rPr>
                  <w:rFonts w:ascii="Times New Roman" w:hAnsi="Times New Roman" w:cs="Times New Roman"/>
                  <w:sz w:val="24"/>
                  <w:szCs w:val="24"/>
                </w:rPr>
                <w:t xml:space="preserve"> </w:t>
              </w:r>
            </w:p>
            <w:p w14:paraId="17C1C4F9"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Capital Improvement Plan</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36</w:t>
              </w:r>
            </w:p>
            <w:p w14:paraId="7FAE3049" w14:textId="77777777" w:rsidR="008870A5"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Plan Goals- Robust Active Living Opportunities</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38</w:t>
              </w:r>
              <w:r w:rsidRPr="00295035">
                <w:rPr>
                  <w:rFonts w:ascii="Times New Roman" w:hAnsi="Times New Roman" w:cs="Times New Roman"/>
                  <w:sz w:val="24"/>
                  <w:szCs w:val="24"/>
                </w:rPr>
                <w:t xml:space="preserve"> </w:t>
              </w:r>
            </w:p>
            <w:p w14:paraId="587F6AB0"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Plan Goals- Quality and Diverse Housing</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39</w:t>
              </w:r>
            </w:p>
            <w:p w14:paraId="2B2CB9AE" w14:textId="77777777" w:rsidR="008870A5"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Plan Goals- Thriving Local Economy</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40</w:t>
              </w:r>
              <w:r w:rsidRPr="004C452F">
                <w:rPr>
                  <w:rFonts w:ascii="Times New Roman" w:hAnsi="Times New Roman" w:cs="Times New Roman"/>
                  <w:sz w:val="24"/>
                  <w:szCs w:val="24"/>
                </w:rPr>
                <w:t xml:space="preserve"> </w:t>
              </w:r>
            </w:p>
            <w:p w14:paraId="6DDC1695"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Plan Goals- Transportation/Mobility</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42</w:t>
              </w:r>
            </w:p>
            <w:p w14:paraId="2F5B522F"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Plan Goals- Municipal Services and Public Infrastructure</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42</w:t>
              </w:r>
            </w:p>
            <w:p w14:paraId="5D6C98E2"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Plan Goals- Parks and Recreation</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44</w:t>
              </w:r>
            </w:p>
            <w:p w14:paraId="2A31FEB4"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r>
            </w:p>
            <w:p w14:paraId="5B0508BE"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b/>
                  <w:bCs/>
                  <w:sz w:val="24"/>
                  <w:szCs w:val="24"/>
                </w:rPr>
                <w:t>Append</w:t>
              </w:r>
              <w:r w:rsidR="009B2109">
                <w:rPr>
                  <w:rFonts w:ascii="Times New Roman" w:hAnsi="Times New Roman" w:cs="Times New Roman"/>
                  <w:b/>
                  <w:bCs/>
                  <w:sz w:val="24"/>
                  <w:szCs w:val="24"/>
                </w:rPr>
                <w:t>ices</w:t>
              </w:r>
            </w:p>
            <w:p w14:paraId="6B2D5A8E" w14:textId="77777777" w:rsidR="008870A5"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 xml:space="preserve">Appendix A- Community Survey Results </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46</w:t>
              </w:r>
            </w:p>
          </w:sdtContent>
        </w:sdt>
        <w:p w14:paraId="45F7EB41"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Appendix B- Active Transportation Plan</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Attached</w:t>
          </w:r>
        </w:p>
        <w:p w14:paraId="5308E538" w14:textId="77777777" w:rsidR="008870A5" w:rsidRPr="004C452F"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Appendix C- Current Zoning Map</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Attached</w:t>
          </w:r>
        </w:p>
        <w:p w14:paraId="174E6F8F" w14:textId="77777777" w:rsidR="008870A5" w:rsidRDefault="008870A5" w:rsidP="008870A5">
          <w:pPr>
            <w:pStyle w:val="NoSpacing"/>
            <w:rPr>
              <w:rFonts w:ascii="Times New Roman" w:hAnsi="Times New Roman" w:cs="Times New Roman"/>
              <w:sz w:val="24"/>
              <w:szCs w:val="24"/>
            </w:rPr>
          </w:pPr>
          <w:r>
            <w:rPr>
              <w:rFonts w:ascii="Times New Roman" w:hAnsi="Times New Roman" w:cs="Times New Roman"/>
              <w:sz w:val="24"/>
              <w:szCs w:val="24"/>
            </w:rPr>
            <w:tab/>
            <w:t>Appendix D- Current Land Use Map</w:t>
          </w:r>
          <w:r w:rsidRPr="004C452F">
            <w:rPr>
              <w:rFonts w:ascii="Times New Roman" w:hAnsi="Times New Roman" w:cs="Times New Roman"/>
              <w:sz w:val="24"/>
              <w:szCs w:val="24"/>
            </w:rPr>
            <w:ptab w:relativeTo="margin" w:alignment="right" w:leader="dot"/>
          </w:r>
          <w:r>
            <w:rPr>
              <w:rFonts w:ascii="Times New Roman" w:hAnsi="Times New Roman" w:cs="Times New Roman"/>
              <w:sz w:val="24"/>
              <w:szCs w:val="24"/>
            </w:rPr>
            <w:t>Attached</w:t>
          </w:r>
        </w:p>
        <w:p w14:paraId="371A8F1A" w14:textId="77777777" w:rsidR="008870A5" w:rsidRDefault="00000000" w:rsidP="008870A5">
          <w:pPr>
            <w:pStyle w:val="NoSpacing"/>
            <w:rPr>
              <w:rFonts w:ascii="Times New Roman" w:hAnsi="Times New Roman" w:cs="Times New Roman"/>
              <w:sz w:val="24"/>
              <w:szCs w:val="24"/>
            </w:rPr>
          </w:pPr>
        </w:p>
      </w:sdtContent>
    </w:sdt>
    <w:p w14:paraId="10F09D3C" w14:textId="77777777" w:rsidR="00CF04E7" w:rsidRDefault="00CF04E7" w:rsidP="00A93170">
      <w:pPr>
        <w:pStyle w:val="NoSpacing"/>
        <w:rPr>
          <w:rFonts w:ascii="Times New Roman" w:hAnsi="Times New Roman" w:cs="Times New Roman"/>
          <w:b/>
          <w:sz w:val="24"/>
          <w:szCs w:val="24"/>
        </w:rPr>
      </w:pPr>
    </w:p>
    <w:p w14:paraId="79CCB087" w14:textId="77777777" w:rsidR="00CF04E7" w:rsidRDefault="00CF04E7" w:rsidP="00A93170">
      <w:pPr>
        <w:pStyle w:val="NoSpacing"/>
        <w:rPr>
          <w:rFonts w:ascii="Times New Roman" w:hAnsi="Times New Roman" w:cs="Times New Roman"/>
          <w:b/>
          <w:sz w:val="24"/>
          <w:szCs w:val="24"/>
        </w:rPr>
      </w:pPr>
    </w:p>
    <w:p w14:paraId="3C9D31EA" w14:textId="77777777" w:rsidR="00CF04E7" w:rsidRDefault="00CF04E7" w:rsidP="00A93170">
      <w:pPr>
        <w:pStyle w:val="NoSpacing"/>
        <w:rPr>
          <w:rFonts w:ascii="Times New Roman" w:hAnsi="Times New Roman" w:cs="Times New Roman"/>
          <w:b/>
          <w:sz w:val="24"/>
          <w:szCs w:val="24"/>
        </w:rPr>
      </w:pPr>
    </w:p>
    <w:p w14:paraId="7590B60C" w14:textId="77777777" w:rsidR="00CF04E7" w:rsidRDefault="00CF04E7" w:rsidP="00A93170">
      <w:pPr>
        <w:pStyle w:val="NoSpacing"/>
        <w:rPr>
          <w:rFonts w:ascii="Times New Roman" w:hAnsi="Times New Roman" w:cs="Times New Roman"/>
          <w:b/>
          <w:sz w:val="24"/>
          <w:szCs w:val="24"/>
        </w:rPr>
      </w:pPr>
    </w:p>
    <w:p w14:paraId="4BA4D49B" w14:textId="77777777" w:rsidR="00CF04E7" w:rsidRDefault="00CF04E7" w:rsidP="00A93170">
      <w:pPr>
        <w:pStyle w:val="NoSpacing"/>
        <w:rPr>
          <w:rFonts w:ascii="Times New Roman" w:hAnsi="Times New Roman" w:cs="Times New Roman"/>
          <w:b/>
          <w:sz w:val="24"/>
          <w:szCs w:val="24"/>
        </w:rPr>
      </w:pPr>
    </w:p>
    <w:p w14:paraId="0D7D2E08" w14:textId="77777777" w:rsidR="00CF04E7" w:rsidRDefault="00CF04E7" w:rsidP="00A93170">
      <w:pPr>
        <w:pStyle w:val="NoSpacing"/>
        <w:rPr>
          <w:rFonts w:ascii="Times New Roman" w:hAnsi="Times New Roman" w:cs="Times New Roman"/>
          <w:b/>
          <w:sz w:val="24"/>
          <w:szCs w:val="24"/>
        </w:rPr>
      </w:pPr>
    </w:p>
    <w:p w14:paraId="165B95B7" w14:textId="77777777" w:rsidR="00CF04E7" w:rsidRDefault="00CF04E7" w:rsidP="00A93170">
      <w:pPr>
        <w:pStyle w:val="NoSpacing"/>
        <w:rPr>
          <w:rFonts w:ascii="Times New Roman" w:hAnsi="Times New Roman" w:cs="Times New Roman"/>
          <w:b/>
          <w:sz w:val="24"/>
          <w:szCs w:val="24"/>
        </w:rPr>
      </w:pPr>
    </w:p>
    <w:p w14:paraId="528B58C8" w14:textId="77777777" w:rsidR="00CF04E7" w:rsidRDefault="00CF04E7" w:rsidP="00A93170">
      <w:pPr>
        <w:pStyle w:val="NoSpacing"/>
        <w:rPr>
          <w:rFonts w:ascii="Times New Roman" w:hAnsi="Times New Roman" w:cs="Times New Roman"/>
          <w:b/>
          <w:sz w:val="24"/>
          <w:szCs w:val="24"/>
        </w:rPr>
      </w:pPr>
    </w:p>
    <w:p w14:paraId="46D9DF8D" w14:textId="77777777" w:rsidR="00CF04E7" w:rsidRDefault="00CF04E7" w:rsidP="00A93170">
      <w:pPr>
        <w:pStyle w:val="NoSpacing"/>
        <w:rPr>
          <w:rFonts w:ascii="Times New Roman" w:hAnsi="Times New Roman" w:cs="Times New Roman"/>
          <w:b/>
          <w:sz w:val="24"/>
          <w:szCs w:val="24"/>
        </w:rPr>
      </w:pPr>
    </w:p>
    <w:p w14:paraId="2F61F778" w14:textId="77777777" w:rsidR="00CF04E7" w:rsidRDefault="00CF04E7" w:rsidP="00A93170">
      <w:pPr>
        <w:pStyle w:val="NoSpacing"/>
        <w:rPr>
          <w:rFonts w:ascii="Times New Roman" w:hAnsi="Times New Roman" w:cs="Times New Roman"/>
          <w:b/>
          <w:sz w:val="24"/>
          <w:szCs w:val="24"/>
        </w:rPr>
      </w:pPr>
    </w:p>
    <w:p w14:paraId="5C5F88DD" w14:textId="77777777" w:rsidR="00CF04E7" w:rsidRPr="00C61179" w:rsidRDefault="00C61179" w:rsidP="00C61179">
      <w:pPr>
        <w:pStyle w:val="NoSpacing"/>
        <w:jc w:val="center"/>
        <w:rPr>
          <w:rFonts w:ascii="Times New Roman" w:hAnsi="Times New Roman" w:cs="Times New Roman"/>
          <w:sz w:val="24"/>
          <w:szCs w:val="24"/>
        </w:rPr>
      </w:pPr>
      <w:bookmarkStart w:id="3" w:name="_Hlk166490687"/>
      <w:r w:rsidRPr="00C61179">
        <w:rPr>
          <w:rFonts w:ascii="Times New Roman" w:hAnsi="Times New Roman" w:cs="Times New Roman"/>
          <w:sz w:val="24"/>
          <w:szCs w:val="24"/>
        </w:rPr>
        <w:t>Remainder of page intentionally left blank</w:t>
      </w:r>
    </w:p>
    <w:bookmarkEnd w:id="3"/>
    <w:p w14:paraId="5812710F" w14:textId="77777777" w:rsidR="00CF04E7" w:rsidRDefault="00CF04E7" w:rsidP="00A93170">
      <w:pPr>
        <w:pStyle w:val="NoSpacing"/>
        <w:rPr>
          <w:rFonts w:ascii="Times New Roman" w:hAnsi="Times New Roman" w:cs="Times New Roman"/>
          <w:b/>
          <w:sz w:val="24"/>
          <w:szCs w:val="24"/>
        </w:rPr>
      </w:pPr>
    </w:p>
    <w:p w14:paraId="56882011" w14:textId="77777777" w:rsidR="00CF04E7" w:rsidRDefault="00CF04E7" w:rsidP="00C61179">
      <w:pPr>
        <w:pStyle w:val="NoSpacing"/>
        <w:jc w:val="center"/>
        <w:rPr>
          <w:rFonts w:ascii="Times New Roman" w:hAnsi="Times New Roman" w:cs="Times New Roman"/>
          <w:b/>
          <w:sz w:val="24"/>
          <w:szCs w:val="24"/>
        </w:rPr>
      </w:pPr>
    </w:p>
    <w:p w14:paraId="3F43214A" w14:textId="77777777" w:rsidR="00CF04E7" w:rsidRDefault="00CF04E7" w:rsidP="00A93170">
      <w:pPr>
        <w:pStyle w:val="NoSpacing"/>
        <w:rPr>
          <w:rFonts w:ascii="Times New Roman" w:hAnsi="Times New Roman" w:cs="Times New Roman"/>
          <w:b/>
          <w:sz w:val="24"/>
          <w:szCs w:val="24"/>
        </w:rPr>
      </w:pPr>
    </w:p>
    <w:p w14:paraId="0D60EA0E" w14:textId="77777777" w:rsidR="00CF04E7" w:rsidRDefault="00CF04E7" w:rsidP="00A93170">
      <w:pPr>
        <w:pStyle w:val="NoSpacing"/>
        <w:rPr>
          <w:rFonts w:ascii="Times New Roman" w:hAnsi="Times New Roman" w:cs="Times New Roman"/>
          <w:b/>
          <w:sz w:val="24"/>
          <w:szCs w:val="24"/>
        </w:rPr>
      </w:pPr>
    </w:p>
    <w:p w14:paraId="59FFCA37" w14:textId="77777777" w:rsidR="00CF04E7" w:rsidRDefault="00CF04E7" w:rsidP="00A93170">
      <w:pPr>
        <w:pStyle w:val="NoSpacing"/>
        <w:rPr>
          <w:rFonts w:ascii="Times New Roman" w:hAnsi="Times New Roman" w:cs="Times New Roman"/>
          <w:b/>
          <w:sz w:val="24"/>
          <w:szCs w:val="24"/>
        </w:rPr>
      </w:pPr>
    </w:p>
    <w:p w14:paraId="44FD837C" w14:textId="77777777" w:rsidR="00CF04E7" w:rsidRDefault="00CF04E7" w:rsidP="00A93170">
      <w:pPr>
        <w:pStyle w:val="NoSpacing"/>
        <w:rPr>
          <w:rFonts w:ascii="Times New Roman" w:hAnsi="Times New Roman" w:cs="Times New Roman"/>
          <w:b/>
          <w:sz w:val="24"/>
          <w:szCs w:val="24"/>
        </w:rPr>
      </w:pPr>
    </w:p>
    <w:p w14:paraId="4CAA0E47" w14:textId="77777777" w:rsidR="00CF04E7" w:rsidRDefault="00CF04E7" w:rsidP="00A93170">
      <w:pPr>
        <w:pStyle w:val="NoSpacing"/>
        <w:rPr>
          <w:rFonts w:ascii="Times New Roman" w:hAnsi="Times New Roman" w:cs="Times New Roman"/>
          <w:b/>
          <w:sz w:val="24"/>
          <w:szCs w:val="24"/>
        </w:rPr>
      </w:pPr>
    </w:p>
    <w:p w14:paraId="32F298A7" w14:textId="77777777" w:rsidR="00CF04E7" w:rsidRDefault="00CF04E7" w:rsidP="00A93170">
      <w:pPr>
        <w:pStyle w:val="NoSpacing"/>
        <w:rPr>
          <w:rFonts w:ascii="Times New Roman" w:hAnsi="Times New Roman" w:cs="Times New Roman"/>
          <w:b/>
          <w:sz w:val="24"/>
          <w:szCs w:val="24"/>
        </w:rPr>
      </w:pPr>
    </w:p>
    <w:p w14:paraId="1FD716DC" w14:textId="77777777" w:rsidR="00CF04E7" w:rsidRDefault="00CF04E7" w:rsidP="00A93170">
      <w:pPr>
        <w:pStyle w:val="NoSpacing"/>
        <w:rPr>
          <w:rFonts w:ascii="Times New Roman" w:hAnsi="Times New Roman" w:cs="Times New Roman"/>
          <w:b/>
          <w:sz w:val="24"/>
          <w:szCs w:val="24"/>
        </w:rPr>
      </w:pPr>
    </w:p>
    <w:p w14:paraId="1994C7BF" w14:textId="77777777" w:rsidR="00CF04E7" w:rsidRDefault="00CF04E7" w:rsidP="00A93170">
      <w:pPr>
        <w:pStyle w:val="NoSpacing"/>
        <w:rPr>
          <w:rFonts w:ascii="Times New Roman" w:hAnsi="Times New Roman" w:cs="Times New Roman"/>
          <w:b/>
          <w:sz w:val="24"/>
          <w:szCs w:val="24"/>
        </w:rPr>
      </w:pPr>
    </w:p>
    <w:p w14:paraId="7BBFAB59" w14:textId="77777777" w:rsidR="00CF04E7" w:rsidRDefault="00CF04E7" w:rsidP="00A93170">
      <w:pPr>
        <w:pStyle w:val="NoSpacing"/>
        <w:rPr>
          <w:rFonts w:ascii="Times New Roman" w:hAnsi="Times New Roman" w:cs="Times New Roman"/>
          <w:b/>
          <w:sz w:val="24"/>
          <w:szCs w:val="24"/>
        </w:rPr>
      </w:pPr>
    </w:p>
    <w:p w14:paraId="031D61AF" w14:textId="77777777" w:rsidR="00CF04E7" w:rsidRDefault="00CF04E7" w:rsidP="00A93170">
      <w:pPr>
        <w:pStyle w:val="NoSpacing"/>
        <w:rPr>
          <w:rFonts w:ascii="Times New Roman" w:hAnsi="Times New Roman" w:cs="Times New Roman"/>
          <w:b/>
          <w:sz w:val="24"/>
          <w:szCs w:val="24"/>
        </w:rPr>
      </w:pPr>
    </w:p>
    <w:p w14:paraId="19391CDE" w14:textId="77777777" w:rsidR="00CF04E7" w:rsidRDefault="00CF04E7" w:rsidP="00A93170">
      <w:pPr>
        <w:pStyle w:val="NoSpacing"/>
        <w:rPr>
          <w:rFonts w:ascii="Times New Roman" w:hAnsi="Times New Roman" w:cs="Times New Roman"/>
          <w:b/>
          <w:sz w:val="24"/>
          <w:szCs w:val="24"/>
        </w:rPr>
      </w:pPr>
    </w:p>
    <w:p w14:paraId="3F151D29" w14:textId="77777777" w:rsidR="00CF04E7" w:rsidRDefault="00CF04E7" w:rsidP="00A93170">
      <w:pPr>
        <w:pStyle w:val="NoSpacing"/>
        <w:rPr>
          <w:rFonts w:ascii="Times New Roman" w:hAnsi="Times New Roman" w:cs="Times New Roman"/>
          <w:b/>
          <w:sz w:val="24"/>
          <w:szCs w:val="24"/>
        </w:rPr>
      </w:pPr>
    </w:p>
    <w:p w14:paraId="280C7454" w14:textId="77777777" w:rsidR="00CF04E7" w:rsidRDefault="00CF04E7" w:rsidP="00A93170">
      <w:pPr>
        <w:pStyle w:val="NoSpacing"/>
        <w:rPr>
          <w:rFonts w:ascii="Times New Roman" w:hAnsi="Times New Roman" w:cs="Times New Roman"/>
          <w:b/>
          <w:sz w:val="24"/>
          <w:szCs w:val="24"/>
        </w:rPr>
      </w:pPr>
    </w:p>
    <w:p w14:paraId="00D78A78" w14:textId="77777777" w:rsidR="00CF04E7" w:rsidRDefault="00CF04E7" w:rsidP="00A93170">
      <w:pPr>
        <w:pStyle w:val="NoSpacing"/>
        <w:rPr>
          <w:rFonts w:ascii="Times New Roman" w:hAnsi="Times New Roman" w:cs="Times New Roman"/>
          <w:b/>
          <w:sz w:val="24"/>
          <w:szCs w:val="24"/>
        </w:rPr>
      </w:pPr>
    </w:p>
    <w:p w14:paraId="67E7C9CD" w14:textId="77777777" w:rsidR="00CF04E7" w:rsidRDefault="00CF04E7" w:rsidP="00A93170">
      <w:pPr>
        <w:pStyle w:val="NoSpacing"/>
        <w:rPr>
          <w:rFonts w:ascii="Times New Roman" w:hAnsi="Times New Roman" w:cs="Times New Roman"/>
          <w:b/>
          <w:sz w:val="24"/>
          <w:szCs w:val="24"/>
        </w:rPr>
      </w:pPr>
    </w:p>
    <w:p w14:paraId="42359DC2" w14:textId="77777777" w:rsidR="00CF04E7" w:rsidRDefault="00CF04E7" w:rsidP="00A93170">
      <w:pPr>
        <w:pStyle w:val="NoSpacing"/>
        <w:rPr>
          <w:rFonts w:ascii="Times New Roman" w:hAnsi="Times New Roman" w:cs="Times New Roman"/>
          <w:b/>
          <w:sz w:val="24"/>
          <w:szCs w:val="24"/>
        </w:rPr>
      </w:pPr>
    </w:p>
    <w:p w14:paraId="1DF1EA14" w14:textId="77777777" w:rsidR="00CF04E7" w:rsidRDefault="00CF04E7" w:rsidP="00A93170">
      <w:pPr>
        <w:pStyle w:val="NoSpacing"/>
        <w:rPr>
          <w:rFonts w:ascii="Times New Roman" w:hAnsi="Times New Roman" w:cs="Times New Roman"/>
          <w:b/>
          <w:sz w:val="24"/>
          <w:szCs w:val="24"/>
        </w:rPr>
      </w:pPr>
    </w:p>
    <w:p w14:paraId="64ADC97F" w14:textId="77777777" w:rsidR="00CF04E7" w:rsidRDefault="00CF04E7" w:rsidP="00A93170">
      <w:pPr>
        <w:pStyle w:val="NoSpacing"/>
        <w:rPr>
          <w:rFonts w:ascii="Times New Roman" w:hAnsi="Times New Roman" w:cs="Times New Roman"/>
          <w:b/>
          <w:sz w:val="24"/>
          <w:szCs w:val="24"/>
        </w:rPr>
      </w:pPr>
    </w:p>
    <w:p w14:paraId="7A17EADE" w14:textId="77777777" w:rsidR="000B40BA" w:rsidRDefault="000B40BA" w:rsidP="00A93170">
      <w:pPr>
        <w:pStyle w:val="NoSpacing"/>
        <w:rPr>
          <w:rFonts w:ascii="Times New Roman" w:hAnsi="Times New Roman" w:cs="Times New Roman"/>
          <w:b/>
          <w:sz w:val="24"/>
          <w:szCs w:val="24"/>
        </w:rPr>
        <w:sectPr w:rsidR="000B40BA" w:rsidSect="00974E00">
          <w:pgSz w:w="12240" w:h="15840"/>
          <w:pgMar w:top="1440" w:right="1440" w:bottom="1440" w:left="1440" w:header="720" w:footer="720" w:gutter="0"/>
          <w:cols w:space="720"/>
          <w:docGrid w:linePitch="360"/>
        </w:sectPr>
      </w:pPr>
    </w:p>
    <w:p w14:paraId="029A4FC5" w14:textId="77777777" w:rsidR="000B40BA" w:rsidRDefault="004B6CB1" w:rsidP="00A93170">
      <w:pPr>
        <w:pStyle w:val="NoSpacing"/>
        <w:rPr>
          <w:rFonts w:ascii="Times New Roman" w:hAnsi="Times New Roman" w:cs="Times New Roman"/>
          <w:b/>
          <w:sz w:val="24"/>
          <w:szCs w:val="24"/>
        </w:rPr>
        <w:sectPr w:rsidR="000B40BA" w:rsidSect="00911109">
          <w:pgSz w:w="12240" w:h="15840"/>
          <w:pgMar w:top="540" w:right="450" w:bottom="1440" w:left="360" w:header="0" w:footer="720" w:gutter="0"/>
          <w:cols w:space="720"/>
          <w:docGrid w:linePitch="360"/>
        </w:sectPr>
      </w:pPr>
      <w:r>
        <w:rPr>
          <w:rFonts w:ascii="Times New Roman" w:hAnsi="Times New Roman" w:cs="Times New Roman"/>
          <w:b/>
          <w:noProof/>
          <w:sz w:val="24"/>
          <w:szCs w:val="24"/>
        </w:rPr>
        <w:lastRenderedPageBreak/>
        <w:drawing>
          <wp:inline distT="0" distB="0" distL="0" distR="0" wp14:anchorId="2A6741E4" wp14:editId="5657900F">
            <wp:extent cx="7387313" cy="9563100"/>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392258" cy="9569502"/>
                    </a:xfrm>
                    <a:prstGeom prst="rect">
                      <a:avLst/>
                    </a:prstGeom>
                    <a:noFill/>
                    <a:ln>
                      <a:noFill/>
                    </a:ln>
                  </pic:spPr>
                </pic:pic>
              </a:graphicData>
            </a:graphic>
          </wp:inline>
        </w:drawing>
      </w:r>
    </w:p>
    <w:p w14:paraId="74F2FBA0" w14:textId="77777777" w:rsidR="00BE6E17" w:rsidRPr="00D45957" w:rsidRDefault="00D45957" w:rsidP="00A93170">
      <w:pPr>
        <w:pStyle w:val="NoSpacing"/>
        <w:rPr>
          <w:rFonts w:ascii="Times New Roman" w:hAnsi="Times New Roman" w:cs="Times New Roman"/>
          <w:b/>
          <w:sz w:val="24"/>
          <w:szCs w:val="24"/>
        </w:rPr>
      </w:pPr>
      <w:r w:rsidRPr="00D45957">
        <w:rPr>
          <w:rFonts w:ascii="Times New Roman" w:hAnsi="Times New Roman" w:cs="Times New Roman"/>
          <w:b/>
          <w:sz w:val="24"/>
          <w:szCs w:val="24"/>
        </w:rPr>
        <w:lastRenderedPageBreak/>
        <w:t xml:space="preserve">SECTION ONE: </w:t>
      </w:r>
      <w:r w:rsidR="00A93170" w:rsidRPr="00D45957">
        <w:rPr>
          <w:rFonts w:ascii="Times New Roman" w:hAnsi="Times New Roman" w:cs="Times New Roman"/>
          <w:b/>
          <w:sz w:val="24"/>
          <w:szCs w:val="24"/>
        </w:rPr>
        <w:t>INTRODUCTION</w:t>
      </w:r>
    </w:p>
    <w:p w14:paraId="28AC18C6" w14:textId="77777777" w:rsidR="006C7E68" w:rsidRDefault="00A93170" w:rsidP="00A93170">
      <w:pPr>
        <w:pStyle w:val="NoSpacing"/>
        <w:rPr>
          <w:rFonts w:ascii="Times New Roman" w:hAnsi="Times New Roman" w:cs="Times New Roman"/>
          <w:sz w:val="24"/>
          <w:szCs w:val="24"/>
        </w:rPr>
      </w:pPr>
      <w:r w:rsidRPr="00A93170">
        <w:rPr>
          <w:rFonts w:ascii="Times New Roman" w:hAnsi="Times New Roman" w:cs="Times New Roman"/>
          <w:sz w:val="24"/>
          <w:szCs w:val="24"/>
        </w:rPr>
        <w:t>A Comprehensive Plan is a public document that serves as a community guide for the future</w:t>
      </w:r>
      <w:r w:rsidR="006C7E68">
        <w:rPr>
          <w:rFonts w:ascii="Times New Roman" w:hAnsi="Times New Roman" w:cs="Times New Roman"/>
          <w:sz w:val="24"/>
          <w:szCs w:val="24"/>
        </w:rPr>
        <w:t xml:space="preserve"> development and redevelopment of the City.</w:t>
      </w:r>
      <w:r w:rsidRPr="00A93170">
        <w:rPr>
          <w:rFonts w:ascii="Times New Roman" w:hAnsi="Times New Roman" w:cs="Times New Roman"/>
          <w:sz w:val="24"/>
          <w:szCs w:val="24"/>
        </w:rPr>
        <w:t xml:space="preserve"> Comprehensive </w:t>
      </w:r>
      <w:r w:rsidR="006C7E68">
        <w:rPr>
          <w:rFonts w:ascii="Times New Roman" w:hAnsi="Times New Roman" w:cs="Times New Roman"/>
          <w:sz w:val="24"/>
          <w:szCs w:val="24"/>
        </w:rPr>
        <w:t>P</w:t>
      </w:r>
      <w:r w:rsidRPr="00A93170">
        <w:rPr>
          <w:rFonts w:ascii="Times New Roman" w:hAnsi="Times New Roman" w:cs="Times New Roman"/>
          <w:sz w:val="24"/>
          <w:szCs w:val="24"/>
        </w:rPr>
        <w:t xml:space="preserve">lans look at a range of existing conditions within the community and make general recommendations for the future, planning for about a 20-year time horizon. The </w:t>
      </w:r>
      <w:r w:rsidR="006C7E68">
        <w:rPr>
          <w:rFonts w:ascii="Times New Roman" w:hAnsi="Times New Roman" w:cs="Times New Roman"/>
          <w:sz w:val="24"/>
          <w:szCs w:val="24"/>
        </w:rPr>
        <w:t>C</w:t>
      </w:r>
      <w:r w:rsidRPr="00A93170">
        <w:rPr>
          <w:rFonts w:ascii="Times New Roman" w:hAnsi="Times New Roman" w:cs="Times New Roman"/>
          <w:sz w:val="24"/>
          <w:szCs w:val="24"/>
        </w:rPr>
        <w:t xml:space="preserve">omprehensive </w:t>
      </w:r>
      <w:r w:rsidR="006C7E68">
        <w:rPr>
          <w:rFonts w:ascii="Times New Roman" w:hAnsi="Times New Roman" w:cs="Times New Roman"/>
          <w:sz w:val="24"/>
          <w:szCs w:val="24"/>
        </w:rPr>
        <w:t>P</w:t>
      </w:r>
      <w:r w:rsidRPr="00A93170">
        <w:rPr>
          <w:rFonts w:ascii="Times New Roman" w:hAnsi="Times New Roman" w:cs="Times New Roman"/>
          <w:sz w:val="24"/>
          <w:szCs w:val="24"/>
        </w:rPr>
        <w:t>lan is developed with input from citizens and guidance from the taskforce members, and is ultimately adopted by the City Council. Thereafter, it provides a framework for important decisions in the community such as where growth should occur, how land should be used</w:t>
      </w:r>
      <w:r w:rsidR="006C7E68">
        <w:rPr>
          <w:rFonts w:ascii="Times New Roman" w:hAnsi="Times New Roman" w:cs="Times New Roman"/>
          <w:sz w:val="24"/>
          <w:szCs w:val="24"/>
        </w:rPr>
        <w:t>,</w:t>
      </w:r>
      <w:r w:rsidRPr="00A93170">
        <w:rPr>
          <w:rFonts w:ascii="Times New Roman" w:hAnsi="Times New Roman" w:cs="Times New Roman"/>
          <w:sz w:val="24"/>
          <w:szCs w:val="24"/>
        </w:rPr>
        <w:t xml:space="preserve"> and where spending priorities should be placed for the next ten to twenty years. </w:t>
      </w:r>
    </w:p>
    <w:p w14:paraId="6D3F20D8" w14:textId="77777777" w:rsidR="006C7E68" w:rsidRDefault="006C7E68" w:rsidP="00A93170">
      <w:pPr>
        <w:pStyle w:val="NoSpacing"/>
        <w:rPr>
          <w:rFonts w:ascii="Times New Roman" w:hAnsi="Times New Roman" w:cs="Times New Roman"/>
          <w:sz w:val="24"/>
          <w:szCs w:val="24"/>
        </w:rPr>
      </w:pPr>
    </w:p>
    <w:p w14:paraId="29DBF229" w14:textId="77777777" w:rsidR="00A93170" w:rsidRDefault="00A93170" w:rsidP="00A93170">
      <w:pPr>
        <w:pStyle w:val="NoSpacing"/>
        <w:rPr>
          <w:rFonts w:ascii="Times New Roman" w:hAnsi="Times New Roman" w:cs="Times New Roman"/>
          <w:sz w:val="24"/>
          <w:szCs w:val="24"/>
        </w:rPr>
      </w:pPr>
      <w:r w:rsidRPr="00A93170">
        <w:rPr>
          <w:rFonts w:ascii="Times New Roman" w:hAnsi="Times New Roman" w:cs="Times New Roman"/>
          <w:sz w:val="24"/>
          <w:szCs w:val="24"/>
        </w:rPr>
        <w:t xml:space="preserve">Comprehensive </w:t>
      </w:r>
      <w:r w:rsidR="006C7E68">
        <w:rPr>
          <w:rFonts w:ascii="Times New Roman" w:hAnsi="Times New Roman" w:cs="Times New Roman"/>
          <w:sz w:val="24"/>
          <w:szCs w:val="24"/>
        </w:rPr>
        <w:t>P</w:t>
      </w:r>
      <w:r w:rsidRPr="00A93170">
        <w:rPr>
          <w:rFonts w:ascii="Times New Roman" w:hAnsi="Times New Roman" w:cs="Times New Roman"/>
          <w:sz w:val="24"/>
          <w:szCs w:val="24"/>
        </w:rPr>
        <w:t xml:space="preserve">lans are general in nature but provide the legal basis for key land management tools like </w:t>
      </w:r>
      <w:r w:rsidR="006C7E68">
        <w:rPr>
          <w:rFonts w:ascii="Times New Roman" w:hAnsi="Times New Roman" w:cs="Times New Roman"/>
          <w:sz w:val="24"/>
          <w:szCs w:val="24"/>
        </w:rPr>
        <w:t xml:space="preserve">planning and </w:t>
      </w:r>
      <w:r w:rsidRPr="00A93170">
        <w:rPr>
          <w:rFonts w:ascii="Times New Roman" w:hAnsi="Times New Roman" w:cs="Times New Roman"/>
          <w:sz w:val="24"/>
          <w:szCs w:val="24"/>
        </w:rPr>
        <w:t>zoning</w:t>
      </w:r>
      <w:r w:rsidR="006C7E68">
        <w:rPr>
          <w:rFonts w:ascii="Times New Roman" w:hAnsi="Times New Roman" w:cs="Times New Roman"/>
          <w:sz w:val="24"/>
          <w:szCs w:val="24"/>
        </w:rPr>
        <w:t>,</w:t>
      </w:r>
      <w:r w:rsidRPr="00A93170">
        <w:rPr>
          <w:rFonts w:ascii="Times New Roman" w:hAnsi="Times New Roman" w:cs="Times New Roman"/>
          <w:sz w:val="24"/>
          <w:szCs w:val="24"/>
        </w:rPr>
        <w:t xml:space="preserve"> and subdivision regulations. This plan was compiled with input from surveys sent out to </w:t>
      </w:r>
      <w:r w:rsidR="006C7E68">
        <w:rPr>
          <w:rFonts w:ascii="Times New Roman" w:hAnsi="Times New Roman" w:cs="Times New Roman"/>
          <w:sz w:val="24"/>
          <w:szCs w:val="24"/>
        </w:rPr>
        <w:t>citizens</w:t>
      </w:r>
      <w:r w:rsidRPr="00A93170">
        <w:rPr>
          <w:rFonts w:ascii="Times New Roman" w:hAnsi="Times New Roman" w:cs="Times New Roman"/>
          <w:sz w:val="24"/>
          <w:szCs w:val="24"/>
        </w:rPr>
        <w:t xml:space="preserve"> and businesses who serve the Truesdale community, the </w:t>
      </w:r>
      <w:r w:rsidR="006C7E68">
        <w:rPr>
          <w:rFonts w:ascii="Times New Roman" w:hAnsi="Times New Roman" w:cs="Times New Roman"/>
          <w:sz w:val="24"/>
          <w:szCs w:val="24"/>
        </w:rPr>
        <w:t>t</w:t>
      </w:r>
      <w:r w:rsidRPr="00A93170">
        <w:rPr>
          <w:rFonts w:ascii="Times New Roman" w:hAnsi="Times New Roman" w:cs="Times New Roman"/>
          <w:sz w:val="24"/>
          <w:szCs w:val="24"/>
        </w:rPr>
        <w:t>askforce members, Planning and Zoning Commission members, and representatives from the elected officials of the City. The focus of this effort was to develop a local, community-led vision for Truesdale, and to develop a working plan that reflects and protects the wishes of its citizens.</w:t>
      </w:r>
    </w:p>
    <w:p w14:paraId="75E5D3C0" w14:textId="77777777" w:rsidR="006C7E68" w:rsidRDefault="006C7E68" w:rsidP="00A93170">
      <w:pPr>
        <w:pStyle w:val="NoSpacing"/>
        <w:rPr>
          <w:rFonts w:ascii="Times New Roman" w:hAnsi="Times New Roman" w:cs="Times New Roman"/>
          <w:sz w:val="24"/>
          <w:szCs w:val="24"/>
        </w:rPr>
      </w:pPr>
    </w:p>
    <w:p w14:paraId="0CF96A2F" w14:textId="77777777" w:rsidR="006C7E68" w:rsidRDefault="006C7E68" w:rsidP="00A93170">
      <w:pPr>
        <w:pStyle w:val="NoSpacing"/>
        <w:rPr>
          <w:rFonts w:ascii="Times New Roman" w:hAnsi="Times New Roman" w:cs="Times New Roman"/>
          <w:sz w:val="24"/>
          <w:szCs w:val="24"/>
        </w:rPr>
      </w:pPr>
      <w:r>
        <w:rPr>
          <w:rFonts w:ascii="Times New Roman" w:hAnsi="Times New Roman" w:cs="Times New Roman"/>
          <w:sz w:val="24"/>
          <w:szCs w:val="24"/>
        </w:rPr>
        <w:t xml:space="preserve">The Comprehensive Plan is a living document, one to be reviewed, consulted, and updated as needed to ensure that the City’s vision continues to align with the changing conditions of the community, and that the Comprehensive Plan properly reflects those changing conditions.  </w:t>
      </w:r>
    </w:p>
    <w:p w14:paraId="576B433F" w14:textId="77777777" w:rsidR="00A93170" w:rsidRDefault="00A93170" w:rsidP="00A93170">
      <w:pPr>
        <w:pStyle w:val="NoSpacing"/>
        <w:rPr>
          <w:rFonts w:ascii="Times New Roman" w:hAnsi="Times New Roman" w:cs="Times New Roman"/>
          <w:sz w:val="24"/>
          <w:szCs w:val="24"/>
        </w:rPr>
      </w:pPr>
    </w:p>
    <w:p w14:paraId="48FFAE3D" w14:textId="77777777" w:rsidR="00D45957" w:rsidRPr="00D45957" w:rsidRDefault="0061302E" w:rsidP="00D45957">
      <w:pPr>
        <w:pStyle w:val="NoSpacing"/>
        <w:rPr>
          <w:rFonts w:ascii="Times New Roman" w:hAnsi="Times New Roman" w:cs="Times New Roman"/>
          <w:b/>
          <w:sz w:val="24"/>
          <w:szCs w:val="24"/>
        </w:rPr>
      </w:pPr>
      <w:r w:rsidRPr="00D45957">
        <w:rPr>
          <w:rFonts w:ascii="Times New Roman" w:hAnsi="Times New Roman" w:cs="Times New Roman"/>
          <w:b/>
          <w:sz w:val="24"/>
          <w:szCs w:val="24"/>
        </w:rPr>
        <w:t>VALUE OF A COMPREHENSIVE PLAN</w:t>
      </w:r>
    </w:p>
    <w:p w14:paraId="13CC38A6" w14:textId="77777777" w:rsidR="006F312E" w:rsidRDefault="00A93170" w:rsidP="00D45957">
      <w:pPr>
        <w:pStyle w:val="NoSpacing"/>
      </w:pPr>
      <w:r w:rsidRPr="00D45957">
        <w:rPr>
          <w:rFonts w:ascii="Times New Roman" w:hAnsi="Times New Roman" w:cs="Times New Roman"/>
          <w:sz w:val="24"/>
          <w:szCs w:val="24"/>
        </w:rPr>
        <w:t>This document addresses the planning elements defined in Missouri Revised Statutes Chapter 89 Section 340 and Section 350, which sets forth the legal foundation for the authority, content, and administration of comprehensive plan</w:t>
      </w:r>
      <w:r w:rsidR="00D45957">
        <w:rPr>
          <w:rFonts w:ascii="Times New Roman" w:hAnsi="Times New Roman" w:cs="Times New Roman"/>
          <w:sz w:val="24"/>
          <w:szCs w:val="24"/>
        </w:rPr>
        <w:t>s:</w:t>
      </w:r>
      <w:r>
        <w:t xml:space="preserve"> </w:t>
      </w:r>
    </w:p>
    <w:p w14:paraId="1CA5EDA8" w14:textId="77777777" w:rsidR="00D45957" w:rsidRPr="00D45957" w:rsidRDefault="00D45957" w:rsidP="00D45957">
      <w:pPr>
        <w:pStyle w:val="NoSpacing"/>
        <w:rPr>
          <w:rFonts w:ascii="Times New Roman" w:hAnsi="Times New Roman" w:cs="Times New Roman"/>
          <w:sz w:val="24"/>
          <w:szCs w:val="24"/>
        </w:rPr>
      </w:pPr>
    </w:p>
    <w:p w14:paraId="249B0619" w14:textId="77777777" w:rsidR="006F312E" w:rsidRPr="00D45957" w:rsidRDefault="00A93170" w:rsidP="00D45957">
      <w:pPr>
        <w:pStyle w:val="NoSpacing"/>
        <w:rPr>
          <w:rFonts w:ascii="Times New Roman" w:hAnsi="Times New Roman" w:cs="Times New Roman"/>
          <w:i/>
          <w:sz w:val="24"/>
          <w:szCs w:val="24"/>
        </w:rPr>
      </w:pPr>
      <w:r w:rsidRPr="00D45957">
        <w:rPr>
          <w:rFonts w:ascii="Times New Roman" w:hAnsi="Times New Roman" w:cs="Times New Roman"/>
          <w:i/>
          <w:sz w:val="24"/>
          <w:szCs w:val="24"/>
        </w:rPr>
        <w:t>Chapter 89.340. The commission shall make and adopt a city plan for the physical development of the municipality. The city plan, with the accompanying maps, plats, charts and descriptive and explanatory matter, shall show the commission's recommendations for the physical development and uses of land, and may include, among other things, the general location, character and extent of streets and other public ways, grounds, places and spaces; the general location and extent of public utilities and terminals, whether publicly or privately owned, the acceptance, widening, removal, extension, relocation, narrowing, vacation, abandonment or change of use of any of the foregoing; the general character, extent and layout of the re-planning of blighted districts and slum areas. This document addresses the planning elements defined in Missouri Revised Statutes Chapter 89, Section 340 and Section 350</w:t>
      </w:r>
      <w:r w:rsidR="006F312E" w:rsidRPr="00D45957">
        <w:rPr>
          <w:rFonts w:ascii="Times New Roman" w:hAnsi="Times New Roman" w:cs="Times New Roman"/>
          <w:i/>
          <w:sz w:val="24"/>
          <w:szCs w:val="24"/>
        </w:rPr>
        <w:t>.</w:t>
      </w:r>
    </w:p>
    <w:p w14:paraId="6A45AC2B" w14:textId="77777777" w:rsidR="00D45957" w:rsidRDefault="00D45957" w:rsidP="00D45957">
      <w:pPr>
        <w:pStyle w:val="NoSpacing"/>
        <w:rPr>
          <w:rFonts w:ascii="Times New Roman" w:hAnsi="Times New Roman" w:cs="Times New Roman"/>
          <w:i/>
          <w:sz w:val="24"/>
          <w:szCs w:val="24"/>
        </w:rPr>
      </w:pPr>
    </w:p>
    <w:p w14:paraId="0DEAEB94" w14:textId="77777777" w:rsidR="00A93170" w:rsidRPr="00D45957" w:rsidRDefault="00A93170" w:rsidP="00D45957">
      <w:pPr>
        <w:pStyle w:val="NoSpacing"/>
        <w:rPr>
          <w:rFonts w:ascii="Times New Roman" w:hAnsi="Times New Roman" w:cs="Times New Roman"/>
          <w:i/>
          <w:sz w:val="24"/>
          <w:szCs w:val="24"/>
        </w:rPr>
      </w:pPr>
      <w:r w:rsidRPr="00D45957">
        <w:rPr>
          <w:rFonts w:ascii="Times New Roman" w:hAnsi="Times New Roman" w:cs="Times New Roman"/>
          <w:i/>
          <w:sz w:val="24"/>
          <w:szCs w:val="24"/>
        </w:rPr>
        <w:t>RSMO Chapter</w:t>
      </w:r>
      <w:r w:rsidR="003E737C">
        <w:rPr>
          <w:rFonts w:ascii="Times New Roman" w:hAnsi="Times New Roman" w:cs="Times New Roman"/>
          <w:i/>
          <w:sz w:val="24"/>
          <w:szCs w:val="24"/>
        </w:rPr>
        <w:t xml:space="preserve"> </w:t>
      </w:r>
      <w:proofErr w:type="gramStart"/>
      <w:r w:rsidR="003E737C">
        <w:rPr>
          <w:rFonts w:ascii="Times New Roman" w:hAnsi="Times New Roman" w:cs="Times New Roman"/>
          <w:i/>
          <w:sz w:val="24"/>
          <w:szCs w:val="24"/>
        </w:rPr>
        <w:t>89.350.</w:t>
      </w:r>
      <w:r w:rsidRPr="00D45957">
        <w:rPr>
          <w:rFonts w:ascii="Times New Roman" w:hAnsi="Times New Roman" w:cs="Times New Roman"/>
          <w:i/>
          <w:sz w:val="24"/>
          <w:szCs w:val="24"/>
        </w:rPr>
        <w:t>.</w:t>
      </w:r>
      <w:proofErr w:type="gramEnd"/>
      <w:r w:rsidRPr="00D45957">
        <w:rPr>
          <w:rFonts w:ascii="Times New Roman" w:hAnsi="Times New Roman" w:cs="Times New Roman"/>
          <w:i/>
          <w:sz w:val="24"/>
          <w:szCs w:val="24"/>
        </w:rPr>
        <w:t xml:space="preserve"> In the preparation of the city plan, the commission shall make careful and comprehensive surveys and studies of the existing conditions and probable future growth of the municipality. The plan shall be made with the general purpose of guiding and accomplishing a coordinated development of the municipality which will, in accordance with existing and future needs, best promote the general welfare, as well as efficiency and economy in the process of development.</w:t>
      </w:r>
    </w:p>
    <w:p w14:paraId="085C4D35" w14:textId="77777777" w:rsidR="00D45957" w:rsidRDefault="00D45957" w:rsidP="00D45957">
      <w:pPr>
        <w:pStyle w:val="NoSpacing"/>
        <w:rPr>
          <w:rFonts w:ascii="Times New Roman" w:hAnsi="Times New Roman" w:cs="Times New Roman"/>
          <w:sz w:val="24"/>
          <w:szCs w:val="24"/>
        </w:rPr>
      </w:pPr>
    </w:p>
    <w:p w14:paraId="580AA5D2" w14:textId="77777777" w:rsidR="00CF04E7" w:rsidRDefault="00CF04E7" w:rsidP="00D45957">
      <w:pPr>
        <w:pStyle w:val="NoSpacing"/>
        <w:rPr>
          <w:rFonts w:ascii="Times New Roman" w:hAnsi="Times New Roman" w:cs="Times New Roman"/>
          <w:b/>
          <w:sz w:val="24"/>
          <w:szCs w:val="24"/>
        </w:rPr>
      </w:pPr>
    </w:p>
    <w:p w14:paraId="2B8852A4" w14:textId="77777777" w:rsidR="00D45957" w:rsidRPr="00D45957" w:rsidRDefault="0061302E" w:rsidP="00D45957">
      <w:pPr>
        <w:pStyle w:val="NoSpacing"/>
        <w:rPr>
          <w:rFonts w:ascii="Times New Roman" w:hAnsi="Times New Roman" w:cs="Times New Roman"/>
          <w:b/>
          <w:sz w:val="24"/>
          <w:szCs w:val="24"/>
        </w:rPr>
      </w:pPr>
      <w:r w:rsidRPr="00D45957">
        <w:rPr>
          <w:rFonts w:ascii="Times New Roman" w:hAnsi="Times New Roman" w:cs="Times New Roman"/>
          <w:b/>
          <w:sz w:val="24"/>
          <w:szCs w:val="24"/>
        </w:rPr>
        <w:lastRenderedPageBreak/>
        <w:t>METHODOLOGY</w:t>
      </w:r>
    </w:p>
    <w:p w14:paraId="27D71FE4" w14:textId="77777777" w:rsidR="006F312E" w:rsidRPr="00D45957" w:rsidRDefault="0061302E" w:rsidP="00D45957">
      <w:pPr>
        <w:pStyle w:val="NoSpacing"/>
        <w:rPr>
          <w:rFonts w:ascii="Times New Roman" w:hAnsi="Times New Roman" w:cs="Times New Roman"/>
          <w:sz w:val="24"/>
          <w:szCs w:val="24"/>
        </w:rPr>
      </w:pPr>
      <w:r w:rsidRPr="00D45957">
        <w:rPr>
          <w:rFonts w:ascii="Times New Roman" w:hAnsi="Times New Roman" w:cs="Times New Roman"/>
          <w:sz w:val="24"/>
          <w:szCs w:val="24"/>
        </w:rPr>
        <w:t xml:space="preserve">Various methods and databases were used to prepare this plan. The most prominent database was the U.S. Census Bureau for the 2010 and 2020 census information as well as the American Community </w:t>
      </w:r>
      <w:r w:rsidR="003E737C">
        <w:rPr>
          <w:rFonts w:ascii="Times New Roman" w:hAnsi="Times New Roman" w:cs="Times New Roman"/>
          <w:sz w:val="24"/>
          <w:szCs w:val="24"/>
        </w:rPr>
        <w:t>S</w:t>
      </w:r>
      <w:r w:rsidRPr="00D45957">
        <w:rPr>
          <w:rFonts w:ascii="Times New Roman" w:hAnsi="Times New Roman" w:cs="Times New Roman"/>
          <w:sz w:val="24"/>
          <w:szCs w:val="24"/>
        </w:rPr>
        <w:t xml:space="preserve">urvey (ACS) estimates for available years. This information was used to better understand variables such as population, socioeconomic status, employment, and mobility. </w:t>
      </w:r>
    </w:p>
    <w:p w14:paraId="02EF3E28" w14:textId="77777777" w:rsidR="0061302E" w:rsidRDefault="0061302E" w:rsidP="00D45957">
      <w:pPr>
        <w:pStyle w:val="NoSpacing"/>
        <w:rPr>
          <w:rFonts w:ascii="Times New Roman" w:hAnsi="Times New Roman" w:cs="Times New Roman"/>
          <w:sz w:val="24"/>
          <w:szCs w:val="24"/>
        </w:rPr>
      </w:pPr>
      <w:r w:rsidRPr="00D45957">
        <w:rPr>
          <w:rFonts w:ascii="Times New Roman" w:hAnsi="Times New Roman" w:cs="Times New Roman"/>
          <w:sz w:val="24"/>
          <w:szCs w:val="24"/>
        </w:rPr>
        <w:t xml:space="preserve">U.S. Census and American Community Survey (ACS): The ACS includes not only the basic short-form questions, but also detailed questions about population and housing characteristics. ACS provides communities with reliable and timely demographic, housing, social, and economic data every year. Throughout the plan, the U.S. Census and ACS information was analyzed and utilized as needed. Additional data from the Missouri Census Data Center, </w:t>
      </w:r>
      <w:r w:rsidR="003B20C3" w:rsidRPr="00D45957">
        <w:rPr>
          <w:rFonts w:ascii="Times New Roman" w:hAnsi="Times New Roman" w:cs="Times New Roman"/>
          <w:sz w:val="24"/>
          <w:szCs w:val="24"/>
        </w:rPr>
        <w:t>MO DOT</w:t>
      </w:r>
      <w:r w:rsidRPr="00D45957">
        <w:rPr>
          <w:rFonts w:ascii="Times New Roman" w:hAnsi="Times New Roman" w:cs="Times New Roman"/>
          <w:sz w:val="24"/>
          <w:szCs w:val="24"/>
        </w:rPr>
        <w:t>, the Warren County Assessor’s Office, and data from the Office of Social and Economic Data Analysis was also used. The majority of the data was analyzed through comparisons between the city of Truesdale, Warren County, and the state of Missouri.</w:t>
      </w:r>
    </w:p>
    <w:p w14:paraId="2F302D38" w14:textId="77777777" w:rsidR="00D45957" w:rsidRPr="00D45957" w:rsidRDefault="00D45957" w:rsidP="00D45957">
      <w:pPr>
        <w:pStyle w:val="NoSpacing"/>
        <w:rPr>
          <w:rFonts w:ascii="Times New Roman" w:hAnsi="Times New Roman" w:cs="Times New Roman"/>
          <w:sz w:val="24"/>
          <w:szCs w:val="24"/>
        </w:rPr>
      </w:pPr>
    </w:p>
    <w:p w14:paraId="66438906" w14:textId="77777777" w:rsidR="0061302E" w:rsidRPr="00D45957" w:rsidRDefault="0061302E" w:rsidP="00D45957">
      <w:pPr>
        <w:pStyle w:val="NoSpacing"/>
        <w:rPr>
          <w:rFonts w:ascii="Times New Roman" w:hAnsi="Times New Roman" w:cs="Times New Roman"/>
          <w:sz w:val="24"/>
          <w:szCs w:val="24"/>
        </w:rPr>
      </w:pPr>
      <w:r w:rsidRPr="00D45957">
        <w:rPr>
          <w:rFonts w:ascii="Times New Roman" w:hAnsi="Times New Roman" w:cs="Times New Roman"/>
          <w:sz w:val="24"/>
          <w:szCs w:val="24"/>
        </w:rPr>
        <w:t xml:space="preserve">Several entities </w:t>
      </w:r>
      <w:r w:rsidR="003B20C3" w:rsidRPr="00D45957">
        <w:rPr>
          <w:rFonts w:ascii="Times New Roman" w:hAnsi="Times New Roman" w:cs="Times New Roman"/>
          <w:sz w:val="24"/>
          <w:szCs w:val="24"/>
        </w:rPr>
        <w:t>helped</w:t>
      </w:r>
      <w:r w:rsidR="006F312E" w:rsidRPr="00D45957">
        <w:rPr>
          <w:rFonts w:ascii="Times New Roman" w:hAnsi="Times New Roman" w:cs="Times New Roman"/>
          <w:sz w:val="24"/>
          <w:szCs w:val="24"/>
        </w:rPr>
        <w:t xml:space="preserve"> </w:t>
      </w:r>
      <w:r w:rsidRPr="00D45957">
        <w:rPr>
          <w:rFonts w:ascii="Times New Roman" w:hAnsi="Times New Roman" w:cs="Times New Roman"/>
          <w:sz w:val="24"/>
          <w:szCs w:val="24"/>
        </w:rPr>
        <w:t>and contributed to the final construction of the plan. The Boonslick Regional Planning Commission (BRPC) was responsible for the compilation and format of the document itself. Narratives within this document can be attributed to outcomes generated through meetings conducted with the Mayor- Chris Watson</w:t>
      </w:r>
      <w:r w:rsidR="006F312E" w:rsidRPr="00D45957">
        <w:rPr>
          <w:rFonts w:ascii="Times New Roman" w:hAnsi="Times New Roman" w:cs="Times New Roman"/>
          <w:sz w:val="24"/>
          <w:szCs w:val="24"/>
        </w:rPr>
        <w:t xml:space="preserve"> (through July 2023) and Jerry Cannon (from August 2023 on)</w:t>
      </w:r>
      <w:r w:rsidRPr="00D45957">
        <w:rPr>
          <w:rFonts w:ascii="Times New Roman" w:hAnsi="Times New Roman" w:cs="Times New Roman"/>
          <w:sz w:val="24"/>
          <w:szCs w:val="24"/>
        </w:rPr>
        <w:t>, the City Administrator- Elsa Smith-Fernandez, the Comprehensive Plan Task Force, survey output, analyses of statistics gathered by BRPC, and compilation by Boonslick Regional Planning Commission staff</w:t>
      </w:r>
      <w:r w:rsidR="00BC3522" w:rsidRPr="00D45957">
        <w:rPr>
          <w:rFonts w:ascii="Times New Roman" w:hAnsi="Times New Roman" w:cs="Times New Roman"/>
          <w:sz w:val="24"/>
          <w:szCs w:val="24"/>
        </w:rPr>
        <w:t xml:space="preserve">. </w:t>
      </w:r>
      <w:r w:rsidRPr="00D45957">
        <w:rPr>
          <w:rFonts w:ascii="Times New Roman" w:hAnsi="Times New Roman" w:cs="Times New Roman"/>
          <w:sz w:val="24"/>
          <w:szCs w:val="24"/>
        </w:rPr>
        <w:t xml:space="preserve">One </w:t>
      </w:r>
      <w:r w:rsidR="00BC3522" w:rsidRPr="00D45957">
        <w:rPr>
          <w:rFonts w:ascii="Times New Roman" w:hAnsi="Times New Roman" w:cs="Times New Roman"/>
          <w:sz w:val="24"/>
          <w:szCs w:val="24"/>
        </w:rPr>
        <w:t xml:space="preserve">community </w:t>
      </w:r>
      <w:r w:rsidRPr="00D45957">
        <w:rPr>
          <w:rFonts w:ascii="Times New Roman" w:hAnsi="Times New Roman" w:cs="Times New Roman"/>
          <w:sz w:val="24"/>
          <w:szCs w:val="24"/>
        </w:rPr>
        <w:t>survey was conducted as a part of this study. The survey [Appendix A] was administered through a third-party site called SurveyMonkey. The survey was made public at city hall, by mail with notices in resident’s water bills, the city’s website, and social media pages of the city and community organizations.</w:t>
      </w:r>
    </w:p>
    <w:p w14:paraId="47EC8731" w14:textId="77777777" w:rsidR="00D45957" w:rsidRDefault="00D45957" w:rsidP="00D45957">
      <w:pPr>
        <w:pStyle w:val="NoSpacing"/>
        <w:rPr>
          <w:rFonts w:ascii="Times New Roman" w:hAnsi="Times New Roman" w:cs="Times New Roman"/>
          <w:sz w:val="24"/>
          <w:szCs w:val="24"/>
        </w:rPr>
      </w:pPr>
    </w:p>
    <w:p w14:paraId="580B3EBD" w14:textId="77777777" w:rsidR="0061302E" w:rsidRPr="00D45957" w:rsidRDefault="0061302E" w:rsidP="00D45957">
      <w:pPr>
        <w:pStyle w:val="NoSpacing"/>
        <w:rPr>
          <w:rFonts w:ascii="Times New Roman" w:hAnsi="Times New Roman" w:cs="Times New Roman"/>
          <w:b/>
          <w:sz w:val="24"/>
          <w:szCs w:val="24"/>
        </w:rPr>
      </w:pPr>
      <w:r w:rsidRPr="00D45957">
        <w:rPr>
          <w:rFonts w:ascii="Times New Roman" w:hAnsi="Times New Roman" w:cs="Times New Roman"/>
          <w:b/>
          <w:sz w:val="24"/>
          <w:szCs w:val="24"/>
        </w:rPr>
        <w:t>HISTORY OF TRUESDALE</w:t>
      </w:r>
    </w:p>
    <w:p w14:paraId="4272ADA1" w14:textId="77777777" w:rsidR="00FC474A" w:rsidRPr="00FC474A" w:rsidRDefault="00FC474A" w:rsidP="00FC474A">
      <w:pPr>
        <w:pStyle w:val="NoSpacing"/>
        <w:rPr>
          <w:rFonts w:ascii="Times New Roman" w:eastAsia="Times New Roman" w:hAnsi="Times New Roman" w:cs="Times New Roman"/>
          <w:sz w:val="24"/>
          <w:szCs w:val="24"/>
          <w:lang w:val="en"/>
        </w:rPr>
      </w:pPr>
      <w:r w:rsidRPr="00FC474A">
        <w:rPr>
          <w:rFonts w:ascii="Times New Roman" w:eastAsia="Times New Roman" w:hAnsi="Times New Roman" w:cs="Times New Roman"/>
          <w:sz w:val="24"/>
          <w:szCs w:val="24"/>
          <w:lang w:val="en"/>
        </w:rPr>
        <w:t xml:space="preserve">The City of Truesdale came into existence due to the efforts of a forward-thinking man named William Truesdail, a contractor with the North Missouri Railroad Company. In 1856, anticipating the arrival of the railroad, William Truesdail purchased a large tract of land from John Woodlan, one of the oldest citizens of what was then known only as Elkhorn Township. Upon that land Truesdail platted and laid out a village. As owner of the land, he made a deal with his employer, The North Missouri Railroad, to give them land to build the necessary depot and switchyard, if they would agree to name the village after him. On July 4, 1857, the first train arrived, creating a relationship with the railroad that is still present today. </w:t>
      </w:r>
    </w:p>
    <w:p w14:paraId="447BD294" w14:textId="77777777" w:rsidR="00FC474A" w:rsidRDefault="00FC474A" w:rsidP="00D45957">
      <w:pPr>
        <w:pStyle w:val="NoSpacing"/>
        <w:rPr>
          <w:rFonts w:ascii="Times New Roman" w:eastAsia="Times New Roman" w:hAnsi="Times New Roman" w:cs="Times New Roman"/>
          <w:sz w:val="24"/>
          <w:szCs w:val="24"/>
        </w:rPr>
      </w:pPr>
    </w:p>
    <w:p w14:paraId="5D4A507B" w14:textId="77777777" w:rsidR="008800C5" w:rsidRPr="00D45957" w:rsidRDefault="0061302E" w:rsidP="00D45957">
      <w:pPr>
        <w:pStyle w:val="NoSpacing"/>
        <w:rPr>
          <w:rFonts w:ascii="Times New Roman" w:eastAsia="Times New Roman" w:hAnsi="Times New Roman" w:cs="Times New Roman"/>
          <w:sz w:val="24"/>
          <w:szCs w:val="24"/>
        </w:rPr>
      </w:pPr>
      <w:r w:rsidRPr="00D45957">
        <w:rPr>
          <w:rFonts w:ascii="Times New Roman" w:eastAsia="Times New Roman" w:hAnsi="Times New Roman" w:cs="Times New Roman"/>
          <w:sz w:val="24"/>
          <w:szCs w:val="24"/>
        </w:rPr>
        <w:t xml:space="preserve">The North Missouri Railroad Company was incorporated on March 3, 1851. Tagged “the great central rail route to the West,” the start-up plan was to build a railroad from St. Charles, Missouri to the Iowa state line and “all points west.” In 1852 the charter was amended to extend it to St. Louis rather than stop at St. Charles. In 1855 the railroad reached Warrenton, the county seat of Warren County. The drive and determination that it took to accomplish this feat cannot be overstated. The biggest obstacle was the “Big Muddy,” the wide Missouri River. There was no bridge, so at St. Charles the railway cars had to be unloaded and ferried across, then reloaded on the other side. This arduous task continued until the St. Charles railroad bridge was built across the river in 1871. </w:t>
      </w:r>
    </w:p>
    <w:p w14:paraId="06FE5AED" w14:textId="77777777" w:rsidR="00BA3A97" w:rsidRPr="00BA3A97" w:rsidRDefault="00BA3A97" w:rsidP="00BA3A97">
      <w:pPr>
        <w:pStyle w:val="NoSpacing"/>
        <w:rPr>
          <w:rFonts w:ascii="Times New Roman" w:eastAsia="Times New Roman" w:hAnsi="Times New Roman" w:cs="Times New Roman"/>
          <w:sz w:val="24"/>
          <w:szCs w:val="24"/>
          <w:lang w:val="en"/>
        </w:rPr>
      </w:pPr>
      <w:r w:rsidRPr="00BA3A97">
        <w:rPr>
          <w:rFonts w:ascii="Times New Roman" w:eastAsia="Times New Roman" w:hAnsi="Times New Roman" w:cs="Times New Roman"/>
          <w:sz w:val="24"/>
          <w:szCs w:val="24"/>
          <w:lang w:val="en"/>
        </w:rPr>
        <w:lastRenderedPageBreak/>
        <w:t xml:space="preserve">“Colonel” Truesdail was a man of many talents. Born Jan. 9, 1815, in New York state, he began working at the age of 12 as an indentured servant in Erie, PA. At the age of 20, he became a Deputy Sheriff and Police Justice, followed by a lucrative real estate investment that would lead to his future success. In 1841 Truesdail married Mary Sterritt. They would have 12 children. Truesdail’s true calling was building railroads. 1849 Truesdail contracted with the country of Panama to oversee the construction of a railroad across the isthmus of Panama that pre-dated canal construction. He supervised construction in harsh conditions for over two years that saw only 300 of the </w:t>
      </w:r>
      <w:proofErr w:type="gramStart"/>
      <w:r w:rsidRPr="00BA3A97">
        <w:rPr>
          <w:rFonts w:ascii="Times New Roman" w:eastAsia="Times New Roman" w:hAnsi="Times New Roman" w:cs="Times New Roman"/>
          <w:sz w:val="24"/>
          <w:szCs w:val="24"/>
          <w:lang w:val="en"/>
        </w:rPr>
        <w:t>1650 man</w:t>
      </w:r>
      <w:proofErr w:type="gramEnd"/>
      <w:r w:rsidRPr="00BA3A97">
        <w:rPr>
          <w:rFonts w:ascii="Times New Roman" w:eastAsia="Times New Roman" w:hAnsi="Times New Roman" w:cs="Times New Roman"/>
          <w:sz w:val="24"/>
          <w:szCs w:val="24"/>
          <w:lang w:val="en"/>
        </w:rPr>
        <w:t xml:space="preserve"> crew survive construction. </w:t>
      </w:r>
    </w:p>
    <w:p w14:paraId="66F2DA36" w14:textId="77777777" w:rsidR="00BA3A97" w:rsidRDefault="00BA3A97" w:rsidP="00BA3A97">
      <w:pPr>
        <w:pStyle w:val="NoSpacing"/>
        <w:rPr>
          <w:rFonts w:ascii="Times New Roman" w:eastAsia="Times New Roman" w:hAnsi="Times New Roman" w:cs="Times New Roman"/>
          <w:sz w:val="24"/>
          <w:szCs w:val="24"/>
          <w:lang w:val="en"/>
        </w:rPr>
      </w:pPr>
    </w:p>
    <w:p w14:paraId="0DAA3897" w14:textId="77777777" w:rsidR="008800C5" w:rsidRDefault="0061302E" w:rsidP="00D45957">
      <w:pPr>
        <w:pStyle w:val="NoSpacing"/>
        <w:rPr>
          <w:rFonts w:ascii="Times New Roman" w:eastAsia="Times New Roman" w:hAnsi="Times New Roman" w:cs="Times New Roman"/>
          <w:sz w:val="24"/>
          <w:szCs w:val="24"/>
        </w:rPr>
      </w:pPr>
      <w:r w:rsidRPr="00D45957">
        <w:rPr>
          <w:rFonts w:ascii="Times New Roman" w:eastAsia="Times New Roman" w:hAnsi="Times New Roman" w:cs="Times New Roman"/>
          <w:sz w:val="24"/>
          <w:szCs w:val="24"/>
        </w:rPr>
        <w:t>In 1851</w:t>
      </w:r>
      <w:r w:rsidR="00087916">
        <w:rPr>
          <w:rFonts w:ascii="Times New Roman" w:eastAsia="Times New Roman" w:hAnsi="Times New Roman" w:cs="Times New Roman"/>
          <w:sz w:val="24"/>
          <w:szCs w:val="24"/>
        </w:rPr>
        <w:t>,</w:t>
      </w:r>
      <w:r w:rsidRPr="00D45957">
        <w:rPr>
          <w:rFonts w:ascii="Times New Roman" w:eastAsia="Times New Roman" w:hAnsi="Times New Roman" w:cs="Times New Roman"/>
          <w:sz w:val="24"/>
          <w:szCs w:val="24"/>
        </w:rPr>
        <w:t xml:space="preserve"> Truesdail, now married and with a growing family, headed west. He contracted and built over 60 miles of the railroad from Sandoval, Illinois to St. Louis, Missouri as an agent of H.C. Seymour &amp; Company, in charge of the Western Division of the Ohio &amp; Mississippi Railroad. During his years working for the railroad in Missouri, </w:t>
      </w:r>
      <w:r w:rsidR="00BA3A97">
        <w:rPr>
          <w:rFonts w:ascii="Times New Roman" w:eastAsia="Times New Roman" w:hAnsi="Times New Roman" w:cs="Times New Roman"/>
          <w:sz w:val="24"/>
          <w:szCs w:val="24"/>
        </w:rPr>
        <w:t>Truesdail purchased land where the City of Truesdale is now located</w:t>
      </w:r>
      <w:r w:rsidR="00642E46">
        <w:rPr>
          <w:rFonts w:ascii="Times New Roman" w:eastAsia="Times New Roman" w:hAnsi="Times New Roman" w:cs="Times New Roman"/>
          <w:sz w:val="24"/>
          <w:szCs w:val="24"/>
        </w:rPr>
        <w:t xml:space="preserve">, even stretching west and encompassing part of present-day Warrenton, along </w:t>
      </w:r>
      <w:proofErr w:type="spellStart"/>
      <w:r w:rsidR="00642E46">
        <w:rPr>
          <w:rFonts w:ascii="Times New Roman" w:eastAsia="Times New Roman" w:hAnsi="Times New Roman" w:cs="Times New Roman"/>
          <w:sz w:val="24"/>
          <w:szCs w:val="24"/>
        </w:rPr>
        <w:t>Booneslick</w:t>
      </w:r>
      <w:proofErr w:type="spellEnd"/>
      <w:r w:rsidR="00642E46">
        <w:rPr>
          <w:rFonts w:ascii="Times New Roman" w:eastAsia="Times New Roman" w:hAnsi="Times New Roman" w:cs="Times New Roman"/>
          <w:sz w:val="24"/>
          <w:szCs w:val="24"/>
        </w:rPr>
        <w:t xml:space="preserve"> Road.</w:t>
      </w:r>
    </w:p>
    <w:p w14:paraId="5649ACB4" w14:textId="77777777" w:rsidR="00642E46" w:rsidRPr="00D45957" w:rsidRDefault="00642E46" w:rsidP="00D45957">
      <w:pPr>
        <w:pStyle w:val="NoSpacing"/>
        <w:rPr>
          <w:rFonts w:ascii="Times New Roman" w:eastAsia="Times New Roman" w:hAnsi="Times New Roman" w:cs="Times New Roman"/>
          <w:sz w:val="24"/>
          <w:szCs w:val="24"/>
        </w:rPr>
      </w:pPr>
    </w:p>
    <w:p w14:paraId="637369E7" w14:textId="77777777" w:rsidR="00642E46" w:rsidRDefault="00642E46" w:rsidP="00D45957">
      <w:pPr>
        <w:pStyle w:val="NoSpacing"/>
        <w:rPr>
          <w:rFonts w:ascii="Times New Roman" w:eastAsia="Times New Roman" w:hAnsi="Times New Roman" w:cs="Times New Roman"/>
          <w:sz w:val="24"/>
          <w:szCs w:val="24"/>
        </w:rPr>
      </w:pPr>
      <w:r w:rsidRPr="00642E46">
        <w:rPr>
          <w:rFonts w:ascii="Times New Roman" w:eastAsia="Times New Roman" w:hAnsi="Times New Roman" w:cs="Times New Roman"/>
          <w:sz w:val="24"/>
          <w:szCs w:val="24"/>
          <w:lang w:val="en"/>
        </w:rPr>
        <w:t>Colonel Truesdail is best known for his role in support of the Union Army during the Civil War. He was sent to Nashville TN. by General Rosencrans to be in charge of a spy corps, and given the title of Chief of Secret Service with the Army of the Cumberland. It was that role in which he became famous, or infamous depending on which side to the war you stood. Taking his position seriously, and being staunchly anti-slavery, Truesdail spent large sums of his own fortune to pay spies for information to further the war effort. In fact, he spent his entire fortune doing so. After the war, the Truesdail family moved to Bunker Hill Il., following an army doctor who had been treating him for illnesses. It was there that Colonel Truesdail died in November of 1867.</w:t>
      </w:r>
    </w:p>
    <w:p w14:paraId="5DB2AE10" w14:textId="77777777" w:rsidR="00642E46" w:rsidRDefault="00642E46" w:rsidP="00D45957">
      <w:pPr>
        <w:pStyle w:val="NoSpacing"/>
        <w:rPr>
          <w:rFonts w:ascii="Times New Roman" w:eastAsia="Times New Roman" w:hAnsi="Times New Roman" w:cs="Times New Roman"/>
          <w:sz w:val="24"/>
          <w:szCs w:val="24"/>
        </w:rPr>
      </w:pPr>
    </w:p>
    <w:p w14:paraId="2ACC9247" w14:textId="77777777" w:rsidR="008800C5" w:rsidRPr="00D45957" w:rsidRDefault="0061302E" w:rsidP="00D45957">
      <w:pPr>
        <w:pStyle w:val="NoSpacing"/>
        <w:rPr>
          <w:rFonts w:ascii="Times New Roman" w:eastAsia="Times New Roman" w:hAnsi="Times New Roman" w:cs="Times New Roman"/>
          <w:sz w:val="24"/>
          <w:szCs w:val="24"/>
        </w:rPr>
      </w:pPr>
      <w:r w:rsidRPr="00D45957">
        <w:rPr>
          <w:rFonts w:ascii="Times New Roman" w:eastAsia="Times New Roman" w:hAnsi="Times New Roman" w:cs="Times New Roman"/>
          <w:sz w:val="24"/>
          <w:szCs w:val="24"/>
        </w:rPr>
        <w:t xml:space="preserve">Although he remained a civilian, Truesdail was thereafter called Colonel Truesdail. The role that Colonel Truesdail played throughout the Civil War as a spy for the Federal Army is written about in dozens of books on the subject of the war. It makes for some very interesting reading for those who would like to learn more about his life as the head of a large Civil War spy ring. Colonel William Truesdail died of consumption in 1867 in Macoupin County, Illinois and is buried beside his wife at Bunker Hill. The Illinois Veterans Commission has included him in the Honor Roll </w:t>
      </w:r>
      <w:r w:rsidR="003B20C3" w:rsidRPr="00D45957">
        <w:rPr>
          <w:rFonts w:ascii="Times New Roman" w:eastAsia="Times New Roman" w:hAnsi="Times New Roman" w:cs="Times New Roman"/>
          <w:sz w:val="24"/>
          <w:szCs w:val="24"/>
        </w:rPr>
        <w:t>of</w:t>
      </w:r>
      <w:r w:rsidRPr="00D45957">
        <w:rPr>
          <w:rFonts w:ascii="Times New Roman" w:eastAsia="Times New Roman" w:hAnsi="Times New Roman" w:cs="Times New Roman"/>
          <w:sz w:val="24"/>
          <w:szCs w:val="24"/>
        </w:rPr>
        <w:t xml:space="preserve"> Veteran Burials in Macoupin County, IL. His obituary in his hometown newspaper, The Erie, Pennsylvania Observer, on November 28, 1867, stated simply, “Died at Bunker Hill, ILL, on the 26th inst., Mr. William Truesdail, formerly of this city, aged 51 years.” His rather short life was one of high adventure and harrowing exploits. The “father of Truesdale, Missouri” left his mark, not just on our area, but on the entire country. </w:t>
      </w:r>
    </w:p>
    <w:p w14:paraId="051467F1" w14:textId="77777777" w:rsidR="008800C5" w:rsidRPr="00D45957" w:rsidRDefault="008800C5" w:rsidP="00D45957">
      <w:pPr>
        <w:pStyle w:val="NoSpacing"/>
        <w:rPr>
          <w:rFonts w:ascii="Times New Roman" w:eastAsia="Times New Roman" w:hAnsi="Times New Roman" w:cs="Times New Roman"/>
          <w:sz w:val="24"/>
          <w:szCs w:val="24"/>
        </w:rPr>
      </w:pPr>
    </w:p>
    <w:p w14:paraId="7AE43A3A" w14:textId="77777777" w:rsidR="008800C5" w:rsidRDefault="0061302E" w:rsidP="00D45957">
      <w:pPr>
        <w:pStyle w:val="NoSpacing"/>
        <w:rPr>
          <w:rFonts w:ascii="Times New Roman" w:eastAsia="Times New Roman" w:hAnsi="Times New Roman" w:cs="Times New Roman"/>
          <w:sz w:val="24"/>
          <w:szCs w:val="24"/>
        </w:rPr>
      </w:pPr>
      <w:r w:rsidRPr="00D45957">
        <w:rPr>
          <w:rFonts w:ascii="Times New Roman" w:eastAsia="Times New Roman" w:hAnsi="Times New Roman" w:cs="Times New Roman"/>
          <w:sz w:val="24"/>
          <w:szCs w:val="24"/>
        </w:rPr>
        <w:t xml:space="preserve">Truesdail’s </w:t>
      </w:r>
      <w:r w:rsidR="003B20C3" w:rsidRPr="00D45957">
        <w:rPr>
          <w:rFonts w:ascii="Times New Roman" w:eastAsia="Times New Roman" w:hAnsi="Times New Roman" w:cs="Times New Roman"/>
          <w:sz w:val="24"/>
          <w:szCs w:val="24"/>
        </w:rPr>
        <w:t>932-acre</w:t>
      </w:r>
      <w:r w:rsidRPr="00D45957">
        <w:rPr>
          <w:rFonts w:ascii="Times New Roman" w:eastAsia="Times New Roman" w:hAnsi="Times New Roman" w:cs="Times New Roman"/>
          <w:sz w:val="24"/>
          <w:szCs w:val="24"/>
        </w:rPr>
        <w:t xml:space="preserve"> estate, comprising most of present Warrenton and Truesdale, was purchased May 19, 1864 by the Methodist Episcopal Church as a school and a home for orphans of fallen Civil War soldiers. They called it The Western Orphan Asylum and Educational Institute. The large house which the Truesdail family had lived in became the orphanage and a new building was constructed for the school. In 1869 the name was changed to Central Wesleyan College and Orphan Asylum. In the 1930s the Truesdail family home was torn down and cottages on the property were used for the </w:t>
      </w:r>
      <w:r w:rsidR="003B20C3" w:rsidRPr="00D45957">
        <w:rPr>
          <w:rFonts w:ascii="Times New Roman" w:eastAsia="Times New Roman" w:hAnsi="Times New Roman" w:cs="Times New Roman"/>
          <w:sz w:val="24"/>
          <w:szCs w:val="24"/>
        </w:rPr>
        <w:t>orphans’</w:t>
      </w:r>
      <w:r w:rsidRPr="00D45957">
        <w:rPr>
          <w:rFonts w:ascii="Times New Roman" w:eastAsia="Times New Roman" w:hAnsi="Times New Roman" w:cs="Times New Roman"/>
          <w:sz w:val="24"/>
          <w:szCs w:val="24"/>
        </w:rPr>
        <w:t xml:space="preserve"> home until the orphanage closed in 1939. The college closed in 1941 and the property was sold at auction in 1946. Today the Truesdail family home site is a business section. </w:t>
      </w:r>
    </w:p>
    <w:p w14:paraId="209AAD52" w14:textId="77777777" w:rsidR="00FC474A" w:rsidRDefault="00FC474A" w:rsidP="00D45957">
      <w:pPr>
        <w:pStyle w:val="NoSpacing"/>
        <w:rPr>
          <w:rFonts w:ascii="Times New Roman" w:eastAsia="Times New Roman" w:hAnsi="Times New Roman" w:cs="Times New Roman"/>
          <w:sz w:val="24"/>
          <w:szCs w:val="24"/>
        </w:rPr>
      </w:pPr>
    </w:p>
    <w:p w14:paraId="68F7EC24" w14:textId="77777777" w:rsidR="00FC474A" w:rsidRDefault="00FC474A" w:rsidP="00FC474A">
      <w:pPr>
        <w:pStyle w:val="NoSpacing"/>
        <w:rPr>
          <w:rFonts w:ascii="Times New Roman" w:eastAsia="Times New Roman" w:hAnsi="Times New Roman" w:cs="Times New Roman"/>
          <w:sz w:val="24"/>
          <w:szCs w:val="24"/>
          <w:lang w:val="en"/>
        </w:rPr>
      </w:pPr>
      <w:r w:rsidRPr="00FC474A">
        <w:rPr>
          <w:rFonts w:ascii="Times New Roman" w:eastAsia="Times New Roman" w:hAnsi="Times New Roman" w:cs="Times New Roman"/>
          <w:sz w:val="24"/>
          <w:szCs w:val="24"/>
          <w:lang w:val="en"/>
        </w:rPr>
        <w:t>Colonel Truesd</w:t>
      </w:r>
      <w:r>
        <w:rPr>
          <w:rFonts w:ascii="Times New Roman" w:eastAsia="Times New Roman" w:hAnsi="Times New Roman" w:cs="Times New Roman"/>
          <w:sz w:val="24"/>
          <w:szCs w:val="24"/>
          <w:lang w:val="en"/>
        </w:rPr>
        <w:t>ail</w:t>
      </w:r>
      <w:r w:rsidRPr="00FC474A">
        <w:rPr>
          <w:rFonts w:ascii="Times New Roman" w:eastAsia="Times New Roman" w:hAnsi="Times New Roman" w:cs="Times New Roman"/>
          <w:sz w:val="24"/>
          <w:szCs w:val="24"/>
          <w:lang w:val="en"/>
        </w:rPr>
        <w:t>’s headstone was destroyed in a tornado in the 1940’s, and through the efforts of current and former Truesdale leadership, the great grandson (several times removed) of Colonel Truesda</w:t>
      </w:r>
      <w:r w:rsidR="00087916">
        <w:rPr>
          <w:rFonts w:ascii="Times New Roman" w:eastAsia="Times New Roman" w:hAnsi="Times New Roman" w:cs="Times New Roman"/>
          <w:sz w:val="24"/>
          <w:szCs w:val="24"/>
          <w:lang w:val="en"/>
        </w:rPr>
        <w:t>il</w:t>
      </w:r>
      <w:r w:rsidRPr="00FC474A">
        <w:rPr>
          <w:rFonts w:ascii="Times New Roman" w:eastAsia="Times New Roman" w:hAnsi="Times New Roman" w:cs="Times New Roman"/>
          <w:sz w:val="24"/>
          <w:szCs w:val="24"/>
          <w:lang w:val="en"/>
        </w:rPr>
        <w:t xml:space="preserve">, and partnership with the Bunker Hill Historical Society, was replaced on April 9, 2022. </w:t>
      </w:r>
    </w:p>
    <w:p w14:paraId="0A2B1A9E" w14:textId="77777777" w:rsidR="00FC474A" w:rsidRPr="00FC474A" w:rsidRDefault="00FC474A" w:rsidP="00FC474A">
      <w:pPr>
        <w:pStyle w:val="NoSpacing"/>
        <w:rPr>
          <w:rFonts w:ascii="Times New Roman" w:eastAsia="Times New Roman" w:hAnsi="Times New Roman" w:cs="Times New Roman"/>
          <w:sz w:val="24"/>
          <w:szCs w:val="24"/>
          <w:lang w:val="en"/>
        </w:rPr>
      </w:pPr>
    </w:p>
    <w:p w14:paraId="32A8C457" w14:textId="77777777" w:rsidR="00FC474A" w:rsidRPr="00FC474A" w:rsidRDefault="00FC474A" w:rsidP="00FC474A">
      <w:pPr>
        <w:pStyle w:val="NoSpacing"/>
        <w:rPr>
          <w:rFonts w:ascii="Times New Roman" w:eastAsia="Times New Roman" w:hAnsi="Times New Roman" w:cs="Times New Roman"/>
          <w:sz w:val="24"/>
          <w:szCs w:val="24"/>
          <w:lang w:val="en"/>
        </w:rPr>
      </w:pPr>
      <w:r w:rsidRPr="00FC474A">
        <w:rPr>
          <w:rFonts w:ascii="Times New Roman" w:eastAsia="Times New Roman" w:hAnsi="Times New Roman" w:cs="Times New Roman"/>
          <w:noProof/>
          <w:sz w:val="24"/>
          <w:szCs w:val="24"/>
          <w:lang w:val="en"/>
        </w:rPr>
        <w:drawing>
          <wp:inline distT="0" distB="0" distL="0" distR="0" wp14:anchorId="783E6D2E" wp14:editId="0DEF86D5">
            <wp:extent cx="2038350" cy="152643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42466" cy="1529518"/>
                    </a:xfrm>
                    <a:prstGeom prst="rect">
                      <a:avLst/>
                    </a:prstGeom>
                    <a:noFill/>
                    <a:ln>
                      <a:noFill/>
                    </a:ln>
                    <a:effectLst>
                      <a:softEdge rad="50800"/>
                    </a:effectLst>
                  </pic:spPr>
                </pic:pic>
              </a:graphicData>
            </a:graphic>
          </wp:inline>
        </w:drawing>
      </w:r>
      <w:r w:rsidRPr="00FC474A">
        <w:rPr>
          <w:rFonts w:ascii="Times New Roman" w:eastAsia="Times New Roman" w:hAnsi="Times New Roman" w:cs="Times New Roman"/>
          <w:noProof/>
          <w:sz w:val="24"/>
          <w:szCs w:val="24"/>
          <w:lang w:val="en"/>
        </w:rPr>
        <w:drawing>
          <wp:inline distT="0" distB="0" distL="0" distR="0" wp14:anchorId="39145C71" wp14:editId="5D2B2454">
            <wp:extent cx="1857375" cy="15430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57375" cy="1543050"/>
                    </a:xfrm>
                    <a:prstGeom prst="rect">
                      <a:avLst/>
                    </a:prstGeom>
                    <a:noFill/>
                    <a:ln>
                      <a:noFill/>
                    </a:ln>
                    <a:effectLst>
                      <a:softEdge rad="50800"/>
                    </a:effectLst>
                  </pic:spPr>
                </pic:pic>
              </a:graphicData>
            </a:graphic>
          </wp:inline>
        </w:drawing>
      </w:r>
      <w:r w:rsidRPr="00FC474A">
        <w:rPr>
          <w:rFonts w:ascii="Times New Roman" w:eastAsia="Times New Roman" w:hAnsi="Times New Roman" w:cs="Times New Roman"/>
          <w:noProof/>
          <w:sz w:val="24"/>
          <w:szCs w:val="24"/>
          <w:lang w:val="en"/>
        </w:rPr>
        <w:drawing>
          <wp:inline distT="0" distB="0" distL="0" distR="0" wp14:anchorId="5B1D9D14" wp14:editId="1A1FFE0E">
            <wp:extent cx="1943100" cy="14954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43100" cy="1495425"/>
                    </a:xfrm>
                    <a:prstGeom prst="rect">
                      <a:avLst/>
                    </a:prstGeom>
                    <a:noFill/>
                    <a:ln>
                      <a:noFill/>
                    </a:ln>
                    <a:effectLst>
                      <a:softEdge rad="50800"/>
                    </a:effectLst>
                  </pic:spPr>
                </pic:pic>
              </a:graphicData>
            </a:graphic>
          </wp:inline>
        </w:drawing>
      </w:r>
    </w:p>
    <w:p w14:paraId="0F810624" w14:textId="77777777" w:rsidR="00FC474A" w:rsidRPr="00FC474A" w:rsidRDefault="00FC474A" w:rsidP="00FC474A">
      <w:pPr>
        <w:pStyle w:val="NoSpacing"/>
        <w:rPr>
          <w:rFonts w:ascii="Times New Roman" w:eastAsia="Times New Roman" w:hAnsi="Times New Roman" w:cs="Times New Roman"/>
          <w:sz w:val="24"/>
          <w:szCs w:val="24"/>
          <w:lang w:val="en"/>
        </w:rPr>
      </w:pPr>
    </w:p>
    <w:p w14:paraId="63D53FF5" w14:textId="77777777" w:rsidR="00FC474A" w:rsidRDefault="00FC474A" w:rsidP="00FC474A">
      <w:pPr>
        <w:pStyle w:val="NoSpacing"/>
        <w:rPr>
          <w:rFonts w:ascii="Times New Roman" w:eastAsia="Times New Roman" w:hAnsi="Times New Roman" w:cs="Times New Roman"/>
          <w:sz w:val="24"/>
          <w:szCs w:val="24"/>
          <w:lang w:val="en"/>
        </w:rPr>
      </w:pPr>
      <w:r w:rsidRPr="00FC474A">
        <w:rPr>
          <w:rFonts w:ascii="Times New Roman" w:eastAsia="Times New Roman" w:hAnsi="Times New Roman" w:cs="Times New Roman"/>
          <w:sz w:val="24"/>
          <w:szCs w:val="24"/>
          <w:lang w:val="en"/>
        </w:rPr>
        <w:t xml:space="preserve">Truesdail’s </w:t>
      </w:r>
      <w:proofErr w:type="gramStart"/>
      <w:r w:rsidRPr="00FC474A">
        <w:rPr>
          <w:rFonts w:ascii="Times New Roman" w:eastAsia="Times New Roman" w:hAnsi="Times New Roman" w:cs="Times New Roman"/>
          <w:sz w:val="24"/>
          <w:szCs w:val="24"/>
          <w:lang w:val="en"/>
        </w:rPr>
        <w:t>932 acre</w:t>
      </w:r>
      <w:proofErr w:type="gramEnd"/>
      <w:r w:rsidRPr="00FC474A">
        <w:rPr>
          <w:rFonts w:ascii="Times New Roman" w:eastAsia="Times New Roman" w:hAnsi="Times New Roman" w:cs="Times New Roman"/>
          <w:sz w:val="24"/>
          <w:szCs w:val="24"/>
          <w:lang w:val="en"/>
        </w:rPr>
        <w:t xml:space="preserve"> estate has taken on many changes over the years. Most notably, Central Wesleyan College and Orphan Asylum, College United Methodist Church, Katie Jane Nursing Home, and the Niedringhaus Gymnasium were former occupiers.  Now it has been transformed into a thriving business district. </w:t>
      </w:r>
    </w:p>
    <w:p w14:paraId="070392A4" w14:textId="77777777" w:rsidR="00FC474A" w:rsidRPr="00FC474A" w:rsidRDefault="00FC474A" w:rsidP="00FC474A">
      <w:pPr>
        <w:pStyle w:val="NoSpacing"/>
        <w:rPr>
          <w:rFonts w:ascii="Times New Roman" w:eastAsia="Times New Roman" w:hAnsi="Times New Roman" w:cs="Times New Roman"/>
          <w:sz w:val="24"/>
          <w:szCs w:val="24"/>
          <w:lang w:val="en"/>
        </w:rPr>
      </w:pPr>
    </w:p>
    <w:p w14:paraId="2F1D61FD" w14:textId="77777777" w:rsidR="00FC474A" w:rsidRPr="00FC474A" w:rsidRDefault="00FC474A" w:rsidP="00D45957">
      <w:pPr>
        <w:pStyle w:val="NoSpacing"/>
        <w:rPr>
          <w:rFonts w:ascii="Times New Roman" w:eastAsia="Times New Roman" w:hAnsi="Times New Roman" w:cs="Times New Roman"/>
          <w:sz w:val="24"/>
          <w:szCs w:val="24"/>
          <w:lang w:val="en"/>
        </w:rPr>
      </w:pPr>
      <w:r w:rsidRPr="00FC474A">
        <w:rPr>
          <w:rFonts w:ascii="Times New Roman" w:eastAsia="Times New Roman" w:hAnsi="Times New Roman" w:cs="Times New Roman"/>
          <w:sz w:val="24"/>
          <w:szCs w:val="24"/>
          <w:lang w:val="en"/>
        </w:rPr>
        <w:t>Throughout the years Truesdale has been the home to schools, businesses, and churches. From the middle half of the 20th century to the beginning of the 21st century, Truesdale was the home to three famer’s elevators including MFA, and Thornton’s Feed Store. A grocery store and meat locker were located across Highway M from the train depot for nearly a century, and after the three</w:t>
      </w:r>
      <w:r>
        <w:rPr>
          <w:rFonts w:ascii="Times New Roman" w:eastAsia="Times New Roman" w:hAnsi="Times New Roman" w:cs="Times New Roman"/>
          <w:sz w:val="24"/>
          <w:szCs w:val="24"/>
          <w:lang w:val="en"/>
        </w:rPr>
        <w:t>-</w:t>
      </w:r>
      <w:r w:rsidRPr="00FC474A">
        <w:rPr>
          <w:rFonts w:ascii="Times New Roman" w:eastAsia="Times New Roman" w:hAnsi="Times New Roman" w:cs="Times New Roman"/>
          <w:sz w:val="24"/>
          <w:szCs w:val="24"/>
          <w:lang w:val="en"/>
        </w:rPr>
        <w:t>story red brick building was demolished, is the current location of Green Gardens greenhouse. Truesdale had a post office also located across the street from the depot that was built in 1889</w:t>
      </w:r>
      <w:r>
        <w:rPr>
          <w:rFonts w:ascii="Times New Roman" w:eastAsia="Times New Roman" w:hAnsi="Times New Roman" w:cs="Times New Roman"/>
          <w:sz w:val="24"/>
          <w:szCs w:val="24"/>
          <w:lang w:val="en"/>
        </w:rPr>
        <w:t xml:space="preserve">, </w:t>
      </w:r>
      <w:r w:rsidRPr="00FC474A">
        <w:rPr>
          <w:rFonts w:ascii="Times New Roman" w:eastAsia="Times New Roman" w:hAnsi="Times New Roman" w:cs="Times New Roman"/>
          <w:sz w:val="24"/>
          <w:szCs w:val="24"/>
          <w:lang w:val="en"/>
        </w:rPr>
        <w:t xml:space="preserve">but it was closed in 1979. Truesdale’s oldest business is still in operation after beginning in 1883. </w:t>
      </w:r>
      <w:proofErr w:type="spellStart"/>
      <w:r w:rsidRPr="00FC474A">
        <w:rPr>
          <w:rFonts w:ascii="Times New Roman" w:eastAsia="Times New Roman" w:hAnsi="Times New Roman" w:cs="Times New Roman"/>
          <w:sz w:val="24"/>
          <w:szCs w:val="24"/>
          <w:lang w:val="en"/>
        </w:rPr>
        <w:t>Brockfeld’s</w:t>
      </w:r>
      <w:proofErr w:type="spellEnd"/>
      <w:r w:rsidRPr="00FC474A">
        <w:rPr>
          <w:rFonts w:ascii="Times New Roman" w:eastAsia="Times New Roman" w:hAnsi="Times New Roman" w:cs="Times New Roman"/>
          <w:sz w:val="24"/>
          <w:szCs w:val="24"/>
          <w:lang w:val="en"/>
        </w:rPr>
        <w:t xml:space="preserve"> Gunsmithing has been a pillar in the Truesdale community for 141 years, through five generations, and is a large part of </w:t>
      </w:r>
      <w:r>
        <w:rPr>
          <w:rFonts w:ascii="Times New Roman" w:eastAsia="Times New Roman" w:hAnsi="Times New Roman" w:cs="Times New Roman"/>
          <w:sz w:val="24"/>
          <w:szCs w:val="24"/>
          <w:lang w:val="en"/>
        </w:rPr>
        <w:t xml:space="preserve">the </w:t>
      </w:r>
      <w:r w:rsidRPr="00FC474A">
        <w:rPr>
          <w:rFonts w:ascii="Times New Roman" w:eastAsia="Times New Roman" w:hAnsi="Times New Roman" w:cs="Times New Roman"/>
          <w:sz w:val="24"/>
          <w:szCs w:val="24"/>
          <w:lang w:val="en"/>
        </w:rPr>
        <w:t xml:space="preserve">historic legacy. </w:t>
      </w:r>
    </w:p>
    <w:p w14:paraId="1544FA88" w14:textId="77777777" w:rsidR="008800C5" w:rsidRPr="00D45957" w:rsidRDefault="008800C5" w:rsidP="00D45957">
      <w:pPr>
        <w:pStyle w:val="NoSpacing"/>
        <w:rPr>
          <w:rFonts w:ascii="Times New Roman" w:eastAsia="Times New Roman" w:hAnsi="Times New Roman" w:cs="Times New Roman"/>
          <w:sz w:val="24"/>
          <w:szCs w:val="24"/>
        </w:rPr>
      </w:pPr>
    </w:p>
    <w:p w14:paraId="124C0229" w14:textId="77777777" w:rsidR="00591F37" w:rsidRPr="00FC474A" w:rsidRDefault="00FC474A" w:rsidP="00FC474A">
      <w:pPr>
        <w:pStyle w:val="NoSpacing"/>
        <w:jc w:val="center"/>
        <w:rPr>
          <w:rFonts w:ascii="Times New Roman" w:eastAsia="Times New Roman" w:hAnsi="Times New Roman" w:cs="Times New Roman"/>
          <w:b/>
          <w:i/>
          <w:sz w:val="24"/>
          <w:szCs w:val="24"/>
        </w:rPr>
      </w:pPr>
      <w:r w:rsidRPr="00FC474A">
        <w:rPr>
          <w:rFonts w:ascii="Times New Roman" w:eastAsia="Times New Roman" w:hAnsi="Times New Roman" w:cs="Times New Roman"/>
          <w:b/>
          <w:i/>
          <w:sz w:val="24"/>
          <w:szCs w:val="24"/>
        </w:rPr>
        <w:t xml:space="preserve">Throughout the </w:t>
      </w:r>
      <w:r w:rsidR="00591F37" w:rsidRPr="00FC474A">
        <w:rPr>
          <w:rFonts w:ascii="Times New Roman" w:eastAsia="Times New Roman" w:hAnsi="Times New Roman" w:cs="Times New Roman"/>
          <w:b/>
          <w:i/>
          <w:sz w:val="24"/>
          <w:szCs w:val="24"/>
        </w:rPr>
        <w:t>years, th</w:t>
      </w:r>
      <w:r w:rsidRPr="00FC474A">
        <w:rPr>
          <w:rFonts w:ascii="Times New Roman" w:eastAsia="Times New Roman" w:hAnsi="Times New Roman" w:cs="Times New Roman"/>
          <w:b/>
          <w:i/>
          <w:sz w:val="24"/>
          <w:szCs w:val="24"/>
        </w:rPr>
        <w:t xml:space="preserve">ere have been many changes in Truesdale, proving the motto: </w:t>
      </w:r>
      <w:r w:rsidRPr="00FC474A">
        <w:rPr>
          <w:rFonts w:ascii="Times New Roman" w:eastAsia="Times New Roman" w:hAnsi="Times New Roman" w:cs="Times New Roman"/>
          <w:b/>
          <w:i/>
          <w:sz w:val="24"/>
          <w:szCs w:val="24"/>
        </w:rPr>
        <w:br/>
        <w:t>“Embracing the Past, Shaping the Future”.</w:t>
      </w:r>
    </w:p>
    <w:p w14:paraId="08FB8EB4" w14:textId="77777777" w:rsidR="00FC474A" w:rsidRPr="00D45957" w:rsidRDefault="00FC474A" w:rsidP="00D45957">
      <w:pPr>
        <w:pStyle w:val="NoSpacing"/>
        <w:rPr>
          <w:rFonts w:ascii="Times New Roman" w:eastAsia="Times New Roman" w:hAnsi="Times New Roman" w:cs="Times New Roman"/>
          <w:sz w:val="24"/>
          <w:szCs w:val="24"/>
        </w:rPr>
      </w:pPr>
    </w:p>
    <w:p w14:paraId="359E3E86" w14:textId="77777777" w:rsidR="0061302E" w:rsidRDefault="0061302E" w:rsidP="00D45957">
      <w:pPr>
        <w:pStyle w:val="NoSpacing"/>
        <w:numPr>
          <w:ilvl w:val="0"/>
          <w:numId w:val="33"/>
        </w:numPr>
        <w:rPr>
          <w:rFonts w:ascii="Times New Roman" w:eastAsia="Times New Roman" w:hAnsi="Times New Roman" w:cs="Times New Roman"/>
          <w:sz w:val="24"/>
          <w:szCs w:val="24"/>
        </w:rPr>
      </w:pPr>
      <w:r w:rsidRPr="00D45957">
        <w:rPr>
          <w:rFonts w:ascii="Times New Roman" w:eastAsia="Times New Roman" w:hAnsi="Times New Roman" w:cs="Times New Roman"/>
          <w:sz w:val="24"/>
          <w:szCs w:val="24"/>
        </w:rPr>
        <w:t xml:space="preserve">Current notable companies in Truesdale include Cascades Plastics, Oldcastle Glass, </w:t>
      </w:r>
      <w:proofErr w:type="spellStart"/>
      <w:r w:rsidRPr="00D45957">
        <w:rPr>
          <w:rFonts w:ascii="Times New Roman" w:eastAsia="Times New Roman" w:hAnsi="Times New Roman" w:cs="Times New Roman"/>
          <w:sz w:val="24"/>
          <w:szCs w:val="24"/>
        </w:rPr>
        <w:t>Refresco</w:t>
      </w:r>
      <w:proofErr w:type="spellEnd"/>
      <w:r w:rsidRPr="00D45957">
        <w:rPr>
          <w:rFonts w:ascii="Times New Roman" w:eastAsia="Times New Roman" w:hAnsi="Times New Roman" w:cs="Times New Roman"/>
          <w:sz w:val="24"/>
          <w:szCs w:val="24"/>
        </w:rPr>
        <w:t>, and Warrenton Oil Company</w:t>
      </w:r>
    </w:p>
    <w:p w14:paraId="12D157D3" w14:textId="77777777" w:rsidR="00FC474A" w:rsidRPr="00D45957" w:rsidRDefault="00FC474A" w:rsidP="00D45957">
      <w:pPr>
        <w:pStyle w:val="NoSpacing"/>
        <w:numPr>
          <w:ilvl w:val="0"/>
          <w:numId w:val="33"/>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Dining options include Olive’s Bakery and El </w:t>
      </w:r>
      <w:proofErr w:type="spellStart"/>
      <w:r>
        <w:rPr>
          <w:rFonts w:ascii="Times New Roman" w:eastAsia="Times New Roman" w:hAnsi="Times New Roman" w:cs="Times New Roman"/>
          <w:sz w:val="24"/>
          <w:szCs w:val="24"/>
        </w:rPr>
        <w:t>Tapanco</w:t>
      </w:r>
      <w:proofErr w:type="spellEnd"/>
      <w:r>
        <w:rPr>
          <w:rFonts w:ascii="Times New Roman" w:eastAsia="Times New Roman" w:hAnsi="Times New Roman" w:cs="Times New Roman"/>
          <w:sz w:val="24"/>
          <w:szCs w:val="24"/>
        </w:rPr>
        <w:t xml:space="preserve"> Mexican Restaurant</w:t>
      </w:r>
    </w:p>
    <w:p w14:paraId="0422F586" w14:textId="77777777" w:rsidR="00591F37" w:rsidRPr="00D45957" w:rsidRDefault="00591F37" w:rsidP="00D45957">
      <w:pPr>
        <w:pStyle w:val="NoSpacing"/>
        <w:numPr>
          <w:ilvl w:val="0"/>
          <w:numId w:val="33"/>
        </w:numPr>
        <w:rPr>
          <w:rFonts w:ascii="Times New Roman" w:eastAsia="Times New Roman" w:hAnsi="Times New Roman" w:cs="Times New Roman"/>
          <w:sz w:val="24"/>
          <w:szCs w:val="24"/>
        </w:rPr>
      </w:pPr>
      <w:r w:rsidRPr="00D45957">
        <w:rPr>
          <w:rFonts w:ascii="Times New Roman" w:eastAsia="Times New Roman" w:hAnsi="Times New Roman" w:cs="Times New Roman"/>
          <w:sz w:val="24"/>
          <w:szCs w:val="24"/>
        </w:rPr>
        <w:t>Department of Natural Resources Land Grant to establish Bruer Park in the city center</w:t>
      </w:r>
    </w:p>
    <w:p w14:paraId="4C31CE2D" w14:textId="77777777" w:rsidR="00591F37" w:rsidRPr="00D45957" w:rsidRDefault="00591F37" w:rsidP="00D45957">
      <w:pPr>
        <w:pStyle w:val="NoSpacing"/>
        <w:numPr>
          <w:ilvl w:val="0"/>
          <w:numId w:val="33"/>
        </w:numPr>
        <w:rPr>
          <w:rFonts w:ascii="Times New Roman" w:eastAsia="Times New Roman" w:hAnsi="Times New Roman" w:cs="Times New Roman"/>
          <w:sz w:val="24"/>
          <w:szCs w:val="24"/>
        </w:rPr>
      </w:pPr>
      <w:r w:rsidRPr="00D45957">
        <w:rPr>
          <w:rFonts w:ascii="Times New Roman" w:eastAsia="Times New Roman" w:hAnsi="Times New Roman" w:cs="Times New Roman"/>
          <w:sz w:val="24"/>
          <w:szCs w:val="24"/>
        </w:rPr>
        <w:t xml:space="preserve">State Emergency Management Agency grant to build the </w:t>
      </w:r>
      <w:proofErr w:type="spellStart"/>
      <w:r w:rsidR="00FC474A">
        <w:rPr>
          <w:rFonts w:ascii="Times New Roman" w:eastAsia="Times New Roman" w:hAnsi="Times New Roman" w:cs="Times New Roman"/>
          <w:sz w:val="24"/>
          <w:szCs w:val="24"/>
        </w:rPr>
        <w:t>MaryLou</w:t>
      </w:r>
      <w:proofErr w:type="spellEnd"/>
      <w:r w:rsidR="00FC474A">
        <w:rPr>
          <w:rFonts w:ascii="Times New Roman" w:eastAsia="Times New Roman" w:hAnsi="Times New Roman" w:cs="Times New Roman"/>
          <w:sz w:val="24"/>
          <w:szCs w:val="24"/>
        </w:rPr>
        <w:t xml:space="preserve"> </w:t>
      </w:r>
      <w:r w:rsidRPr="00D45957">
        <w:rPr>
          <w:rFonts w:ascii="Times New Roman" w:eastAsia="Times New Roman" w:hAnsi="Times New Roman" w:cs="Times New Roman"/>
          <w:sz w:val="24"/>
          <w:szCs w:val="24"/>
        </w:rPr>
        <w:t>Community Center</w:t>
      </w:r>
      <w:r w:rsidR="00FC474A">
        <w:rPr>
          <w:rFonts w:ascii="Times New Roman" w:eastAsia="Times New Roman" w:hAnsi="Times New Roman" w:cs="Times New Roman"/>
          <w:sz w:val="24"/>
          <w:szCs w:val="24"/>
        </w:rPr>
        <w:t>/Safe Room</w:t>
      </w:r>
    </w:p>
    <w:p w14:paraId="2DBF6C8A" w14:textId="77777777" w:rsidR="00591F37" w:rsidRPr="00D45957" w:rsidRDefault="0016003A" w:rsidP="00D45957">
      <w:pPr>
        <w:pStyle w:val="NoSpacing"/>
        <w:numPr>
          <w:ilvl w:val="0"/>
          <w:numId w:val="33"/>
        </w:numPr>
        <w:rPr>
          <w:rFonts w:ascii="Times New Roman" w:eastAsia="Times New Roman" w:hAnsi="Times New Roman" w:cs="Times New Roman"/>
          <w:sz w:val="24"/>
          <w:szCs w:val="24"/>
        </w:rPr>
      </w:pPr>
      <w:r w:rsidRPr="00D45957">
        <w:rPr>
          <w:rFonts w:ascii="Times New Roman" w:eastAsia="Times New Roman" w:hAnsi="Times New Roman" w:cs="Times New Roman"/>
          <w:sz w:val="24"/>
          <w:szCs w:val="24"/>
        </w:rPr>
        <w:t>Established the Planning and Zoning Commission in 2022</w:t>
      </w:r>
    </w:p>
    <w:p w14:paraId="23B3BBF5" w14:textId="77777777" w:rsidR="0016003A" w:rsidRPr="00D45957" w:rsidRDefault="0016003A" w:rsidP="00D45957">
      <w:pPr>
        <w:pStyle w:val="NoSpacing"/>
        <w:numPr>
          <w:ilvl w:val="0"/>
          <w:numId w:val="33"/>
        </w:numPr>
        <w:rPr>
          <w:rFonts w:ascii="Times New Roman" w:eastAsia="Times New Roman" w:hAnsi="Times New Roman" w:cs="Times New Roman"/>
          <w:sz w:val="24"/>
          <w:szCs w:val="24"/>
        </w:rPr>
      </w:pPr>
      <w:r w:rsidRPr="00D45957">
        <w:rPr>
          <w:rFonts w:ascii="Times New Roman" w:eastAsia="Times New Roman" w:hAnsi="Times New Roman" w:cs="Times New Roman"/>
          <w:sz w:val="24"/>
          <w:szCs w:val="24"/>
        </w:rPr>
        <w:t>Established a transportation sales tax in 2020 for street enhancements</w:t>
      </w:r>
    </w:p>
    <w:p w14:paraId="413E66F8" w14:textId="77777777" w:rsidR="0016003A" w:rsidRPr="00D45957" w:rsidRDefault="0016003A" w:rsidP="00D45957">
      <w:pPr>
        <w:pStyle w:val="NoSpacing"/>
        <w:numPr>
          <w:ilvl w:val="0"/>
          <w:numId w:val="33"/>
        </w:numPr>
        <w:rPr>
          <w:rFonts w:ascii="Times New Roman" w:eastAsia="Times New Roman" w:hAnsi="Times New Roman" w:cs="Times New Roman"/>
          <w:sz w:val="24"/>
          <w:szCs w:val="24"/>
        </w:rPr>
      </w:pPr>
      <w:r w:rsidRPr="00D45957">
        <w:rPr>
          <w:rFonts w:ascii="Times New Roman" w:eastAsia="Times New Roman" w:hAnsi="Times New Roman" w:cs="Times New Roman"/>
          <w:sz w:val="24"/>
          <w:szCs w:val="24"/>
        </w:rPr>
        <w:t>Annexed approximately 7 acres into the city limits in 2022</w:t>
      </w:r>
    </w:p>
    <w:p w14:paraId="1200FE14" w14:textId="77777777" w:rsidR="0016003A" w:rsidRPr="00D45957" w:rsidRDefault="0016003A" w:rsidP="00D45957">
      <w:pPr>
        <w:pStyle w:val="NoSpacing"/>
        <w:numPr>
          <w:ilvl w:val="0"/>
          <w:numId w:val="33"/>
        </w:numPr>
        <w:rPr>
          <w:rFonts w:ascii="Times New Roman" w:eastAsia="Times New Roman" w:hAnsi="Times New Roman" w:cs="Times New Roman"/>
          <w:sz w:val="24"/>
          <w:szCs w:val="24"/>
        </w:rPr>
      </w:pPr>
      <w:r w:rsidRPr="00D45957">
        <w:rPr>
          <w:rFonts w:ascii="Times New Roman" w:eastAsia="Times New Roman" w:hAnsi="Times New Roman" w:cs="Times New Roman"/>
          <w:sz w:val="24"/>
          <w:szCs w:val="24"/>
        </w:rPr>
        <w:t>Drug take-back program implemented in 2011</w:t>
      </w:r>
    </w:p>
    <w:p w14:paraId="4B2011C4" w14:textId="77777777" w:rsidR="0016003A" w:rsidRPr="00D45957" w:rsidRDefault="0016003A" w:rsidP="00D45957">
      <w:pPr>
        <w:pStyle w:val="NoSpacing"/>
        <w:numPr>
          <w:ilvl w:val="0"/>
          <w:numId w:val="33"/>
        </w:numPr>
        <w:rPr>
          <w:rFonts w:ascii="Times New Roman" w:eastAsia="Times New Roman" w:hAnsi="Times New Roman" w:cs="Times New Roman"/>
          <w:sz w:val="24"/>
          <w:szCs w:val="24"/>
        </w:rPr>
      </w:pPr>
      <w:r w:rsidRPr="00D45957">
        <w:rPr>
          <w:rFonts w:ascii="Times New Roman" w:eastAsia="Times New Roman" w:hAnsi="Times New Roman" w:cs="Times New Roman"/>
          <w:sz w:val="24"/>
          <w:szCs w:val="24"/>
        </w:rPr>
        <w:t>New city hall built in 2008</w:t>
      </w:r>
    </w:p>
    <w:p w14:paraId="28567781" w14:textId="77777777" w:rsidR="00591F37" w:rsidRPr="00FC474A" w:rsidRDefault="0016003A" w:rsidP="00D45957">
      <w:pPr>
        <w:pStyle w:val="NoSpacing"/>
        <w:numPr>
          <w:ilvl w:val="0"/>
          <w:numId w:val="33"/>
        </w:numPr>
        <w:rPr>
          <w:rFonts w:ascii="Times New Roman" w:hAnsi="Times New Roman" w:cs="Times New Roman"/>
          <w:sz w:val="24"/>
          <w:szCs w:val="24"/>
        </w:rPr>
      </w:pPr>
      <w:r w:rsidRPr="00D45957">
        <w:rPr>
          <w:rFonts w:ascii="Times New Roman" w:eastAsia="Times New Roman" w:hAnsi="Times New Roman" w:cs="Times New Roman"/>
          <w:sz w:val="24"/>
          <w:szCs w:val="24"/>
        </w:rPr>
        <w:lastRenderedPageBreak/>
        <w:t>2024- in cooperation with Warrenton School District, established the School Resource Officer Program at Rebecca Boone elementary school</w:t>
      </w:r>
    </w:p>
    <w:p w14:paraId="1833478A" w14:textId="77777777" w:rsidR="00FC474A" w:rsidRDefault="00FC474A" w:rsidP="00D45957">
      <w:pPr>
        <w:pStyle w:val="NoSpacing"/>
        <w:numPr>
          <w:ilvl w:val="0"/>
          <w:numId w:val="33"/>
        </w:numPr>
        <w:rPr>
          <w:rFonts w:ascii="Times New Roman" w:hAnsi="Times New Roman" w:cs="Times New Roman"/>
          <w:sz w:val="24"/>
          <w:szCs w:val="24"/>
        </w:rPr>
      </w:pPr>
      <w:r>
        <w:rPr>
          <w:rFonts w:ascii="Times New Roman" w:hAnsi="Times New Roman" w:cs="Times New Roman"/>
          <w:sz w:val="24"/>
          <w:szCs w:val="24"/>
        </w:rPr>
        <w:t>Added community events:</w:t>
      </w:r>
    </w:p>
    <w:p w14:paraId="024C2B0A" w14:textId="77777777" w:rsidR="00FC474A" w:rsidRDefault="00BA3A97" w:rsidP="00FC474A">
      <w:pPr>
        <w:pStyle w:val="NoSpacing"/>
        <w:numPr>
          <w:ilvl w:val="0"/>
          <w:numId w:val="34"/>
        </w:numPr>
        <w:rPr>
          <w:rFonts w:ascii="Times New Roman" w:hAnsi="Times New Roman" w:cs="Times New Roman"/>
          <w:sz w:val="24"/>
          <w:szCs w:val="24"/>
        </w:rPr>
      </w:pPr>
      <w:r>
        <w:rPr>
          <w:rFonts w:ascii="Times New Roman" w:hAnsi="Times New Roman" w:cs="Times New Roman"/>
          <w:sz w:val="24"/>
          <w:szCs w:val="24"/>
        </w:rPr>
        <w:t>Railroad Days Summerfest held the first Saturday in June- celebrates the heritage of the community with family-friendly activities and concerts</w:t>
      </w:r>
    </w:p>
    <w:p w14:paraId="3F1BD10F" w14:textId="77777777" w:rsidR="00BA3A97" w:rsidRPr="00FC474A" w:rsidRDefault="00BA3A97" w:rsidP="00FC474A">
      <w:pPr>
        <w:pStyle w:val="NoSpacing"/>
        <w:numPr>
          <w:ilvl w:val="0"/>
          <w:numId w:val="34"/>
        </w:numPr>
        <w:rPr>
          <w:rFonts w:ascii="Times New Roman" w:hAnsi="Times New Roman" w:cs="Times New Roman"/>
          <w:sz w:val="24"/>
          <w:szCs w:val="24"/>
        </w:rPr>
      </w:pPr>
      <w:r>
        <w:rPr>
          <w:rFonts w:ascii="Times New Roman" w:hAnsi="Times New Roman" w:cs="Times New Roman"/>
          <w:sz w:val="24"/>
          <w:szCs w:val="24"/>
        </w:rPr>
        <w:t xml:space="preserve">Truesdale Community Christmas held the first Saturday in December- kicks off the holiday season with a visit from Santa Claus, great food, and prize giveaways </w:t>
      </w:r>
    </w:p>
    <w:p w14:paraId="29300FA9" w14:textId="77777777" w:rsidR="00FC474A" w:rsidRDefault="00FC474A" w:rsidP="00FC474A">
      <w:pPr>
        <w:pStyle w:val="NoSpacing"/>
        <w:rPr>
          <w:rFonts w:ascii="Times New Roman" w:hAnsi="Times New Roman" w:cs="Times New Roman"/>
          <w:sz w:val="24"/>
          <w:szCs w:val="24"/>
        </w:rPr>
      </w:pPr>
    </w:p>
    <w:p w14:paraId="33D57D65" w14:textId="77777777" w:rsidR="00FC474A" w:rsidRPr="00D45957" w:rsidRDefault="00FC474A" w:rsidP="00FC474A">
      <w:pPr>
        <w:pStyle w:val="NoSpacing"/>
        <w:jc w:val="center"/>
        <w:rPr>
          <w:rFonts w:ascii="Times New Roman" w:hAnsi="Times New Roman" w:cs="Times New Roman"/>
          <w:sz w:val="24"/>
          <w:szCs w:val="24"/>
        </w:rPr>
      </w:pPr>
      <w:r>
        <w:rPr>
          <w:rFonts w:ascii="Times New Roman" w:hAnsi="Times New Roman" w:cs="Times New Roman"/>
          <w:sz w:val="24"/>
          <w:szCs w:val="24"/>
        </w:rPr>
        <w:t>Colonel Truesda</w:t>
      </w:r>
      <w:r w:rsidR="00087916">
        <w:rPr>
          <w:rFonts w:ascii="Times New Roman" w:hAnsi="Times New Roman" w:cs="Times New Roman"/>
          <w:sz w:val="24"/>
          <w:szCs w:val="24"/>
        </w:rPr>
        <w:t>il</w:t>
      </w:r>
      <w:r>
        <w:rPr>
          <w:rFonts w:ascii="Times New Roman" w:hAnsi="Times New Roman" w:cs="Times New Roman"/>
          <w:sz w:val="24"/>
          <w:szCs w:val="24"/>
        </w:rPr>
        <w:t xml:space="preserve"> would be proud of the community he founded 167 years ago!</w:t>
      </w:r>
    </w:p>
    <w:p w14:paraId="20384B9C" w14:textId="77777777" w:rsidR="00591F37" w:rsidRDefault="00591F37" w:rsidP="0085470F">
      <w:pPr>
        <w:pStyle w:val="NoSpacing"/>
        <w:rPr>
          <w:rFonts w:ascii="Times New Roman" w:hAnsi="Times New Roman" w:cs="Times New Roman"/>
          <w:sz w:val="24"/>
          <w:szCs w:val="24"/>
        </w:rPr>
      </w:pPr>
    </w:p>
    <w:p w14:paraId="2AB950D4" w14:textId="77777777" w:rsidR="0078506E" w:rsidRDefault="0078506E" w:rsidP="0085470F">
      <w:pPr>
        <w:pStyle w:val="NoSpacing"/>
        <w:rPr>
          <w:rFonts w:ascii="Times New Roman" w:hAnsi="Times New Roman" w:cs="Times New Roman"/>
          <w:b/>
          <w:sz w:val="24"/>
          <w:szCs w:val="24"/>
        </w:rPr>
      </w:pPr>
    </w:p>
    <w:p w14:paraId="225E8E7D" w14:textId="77777777" w:rsidR="0078506E" w:rsidRDefault="0078506E" w:rsidP="0085470F">
      <w:pPr>
        <w:pStyle w:val="NoSpacing"/>
        <w:rPr>
          <w:rFonts w:ascii="Times New Roman" w:hAnsi="Times New Roman" w:cs="Times New Roman"/>
          <w:b/>
          <w:sz w:val="24"/>
          <w:szCs w:val="24"/>
        </w:rPr>
      </w:pPr>
    </w:p>
    <w:p w14:paraId="208D111A" w14:textId="77777777" w:rsidR="0078506E" w:rsidRDefault="0078506E" w:rsidP="0085470F">
      <w:pPr>
        <w:pStyle w:val="NoSpacing"/>
        <w:rPr>
          <w:rFonts w:ascii="Times New Roman" w:hAnsi="Times New Roman" w:cs="Times New Roman"/>
          <w:b/>
          <w:sz w:val="24"/>
          <w:szCs w:val="24"/>
        </w:rPr>
      </w:pPr>
    </w:p>
    <w:p w14:paraId="5ED5D50E" w14:textId="77777777" w:rsidR="0078506E" w:rsidRDefault="0078506E" w:rsidP="0085470F">
      <w:pPr>
        <w:pStyle w:val="NoSpacing"/>
        <w:rPr>
          <w:rFonts w:ascii="Times New Roman" w:hAnsi="Times New Roman" w:cs="Times New Roman"/>
          <w:b/>
          <w:sz w:val="24"/>
          <w:szCs w:val="24"/>
        </w:rPr>
      </w:pPr>
    </w:p>
    <w:p w14:paraId="4C5B6648" w14:textId="77777777" w:rsidR="0078506E" w:rsidRDefault="0078506E" w:rsidP="0085470F">
      <w:pPr>
        <w:pStyle w:val="NoSpacing"/>
        <w:rPr>
          <w:rFonts w:ascii="Times New Roman" w:hAnsi="Times New Roman" w:cs="Times New Roman"/>
          <w:b/>
          <w:sz w:val="24"/>
          <w:szCs w:val="24"/>
        </w:rPr>
      </w:pPr>
    </w:p>
    <w:p w14:paraId="696FBD15" w14:textId="77777777" w:rsidR="0078506E" w:rsidRDefault="0078506E" w:rsidP="0085470F">
      <w:pPr>
        <w:pStyle w:val="NoSpacing"/>
        <w:rPr>
          <w:rFonts w:ascii="Times New Roman" w:hAnsi="Times New Roman" w:cs="Times New Roman"/>
          <w:b/>
          <w:sz w:val="24"/>
          <w:szCs w:val="24"/>
        </w:rPr>
      </w:pPr>
    </w:p>
    <w:p w14:paraId="7EB5C22A" w14:textId="77777777" w:rsidR="0078506E" w:rsidRDefault="0078506E" w:rsidP="0085470F">
      <w:pPr>
        <w:pStyle w:val="NoSpacing"/>
        <w:rPr>
          <w:rFonts w:ascii="Times New Roman" w:hAnsi="Times New Roman" w:cs="Times New Roman"/>
          <w:b/>
          <w:sz w:val="24"/>
          <w:szCs w:val="24"/>
        </w:rPr>
      </w:pPr>
    </w:p>
    <w:p w14:paraId="1DE6C8E9" w14:textId="77777777" w:rsidR="0078506E" w:rsidRDefault="0078506E" w:rsidP="0085470F">
      <w:pPr>
        <w:pStyle w:val="NoSpacing"/>
        <w:rPr>
          <w:rFonts w:ascii="Times New Roman" w:hAnsi="Times New Roman" w:cs="Times New Roman"/>
          <w:b/>
          <w:sz w:val="24"/>
          <w:szCs w:val="24"/>
        </w:rPr>
      </w:pPr>
    </w:p>
    <w:p w14:paraId="39B64BAA" w14:textId="77777777" w:rsidR="0078506E" w:rsidRDefault="0078506E" w:rsidP="0085470F">
      <w:pPr>
        <w:pStyle w:val="NoSpacing"/>
        <w:rPr>
          <w:rFonts w:ascii="Times New Roman" w:hAnsi="Times New Roman" w:cs="Times New Roman"/>
          <w:b/>
          <w:sz w:val="24"/>
          <w:szCs w:val="24"/>
        </w:rPr>
      </w:pPr>
    </w:p>
    <w:p w14:paraId="21819B5E" w14:textId="77777777" w:rsidR="0078506E" w:rsidRDefault="0078506E" w:rsidP="0085470F">
      <w:pPr>
        <w:pStyle w:val="NoSpacing"/>
        <w:rPr>
          <w:rFonts w:ascii="Times New Roman" w:hAnsi="Times New Roman" w:cs="Times New Roman"/>
          <w:b/>
          <w:sz w:val="24"/>
          <w:szCs w:val="24"/>
        </w:rPr>
      </w:pPr>
    </w:p>
    <w:p w14:paraId="04321A20" w14:textId="77777777" w:rsidR="0078506E" w:rsidRDefault="0078506E" w:rsidP="0085470F">
      <w:pPr>
        <w:pStyle w:val="NoSpacing"/>
        <w:rPr>
          <w:rFonts w:ascii="Times New Roman" w:hAnsi="Times New Roman" w:cs="Times New Roman"/>
          <w:b/>
          <w:sz w:val="24"/>
          <w:szCs w:val="24"/>
        </w:rPr>
      </w:pPr>
    </w:p>
    <w:p w14:paraId="11210137" w14:textId="77777777" w:rsidR="000B40BA" w:rsidRDefault="000B40BA" w:rsidP="000B40BA">
      <w:pPr>
        <w:pStyle w:val="NoSpacing"/>
        <w:jc w:val="center"/>
        <w:rPr>
          <w:rFonts w:ascii="Times New Roman" w:hAnsi="Times New Roman" w:cs="Times New Roman"/>
          <w:sz w:val="24"/>
          <w:szCs w:val="24"/>
        </w:rPr>
      </w:pPr>
    </w:p>
    <w:p w14:paraId="3A384850" w14:textId="77777777" w:rsidR="000B40BA" w:rsidRDefault="000B40BA" w:rsidP="000B40BA">
      <w:pPr>
        <w:pStyle w:val="NoSpacing"/>
        <w:jc w:val="center"/>
        <w:rPr>
          <w:rFonts w:ascii="Times New Roman" w:hAnsi="Times New Roman" w:cs="Times New Roman"/>
          <w:sz w:val="24"/>
          <w:szCs w:val="24"/>
        </w:rPr>
      </w:pPr>
    </w:p>
    <w:p w14:paraId="1C3AFAC8" w14:textId="77777777" w:rsidR="000B40BA" w:rsidRDefault="000B40BA" w:rsidP="000B40BA">
      <w:pPr>
        <w:pStyle w:val="NoSpacing"/>
        <w:jc w:val="center"/>
        <w:rPr>
          <w:rFonts w:ascii="Times New Roman" w:hAnsi="Times New Roman" w:cs="Times New Roman"/>
          <w:sz w:val="24"/>
          <w:szCs w:val="24"/>
        </w:rPr>
      </w:pPr>
    </w:p>
    <w:p w14:paraId="1DB39CB5" w14:textId="77777777" w:rsidR="000B40BA" w:rsidRDefault="000B40BA" w:rsidP="000B40BA">
      <w:pPr>
        <w:pStyle w:val="NoSpacing"/>
        <w:jc w:val="center"/>
        <w:rPr>
          <w:rFonts w:ascii="Times New Roman" w:hAnsi="Times New Roman" w:cs="Times New Roman"/>
          <w:sz w:val="24"/>
          <w:szCs w:val="24"/>
        </w:rPr>
      </w:pPr>
    </w:p>
    <w:p w14:paraId="0E8F7B43" w14:textId="77777777" w:rsidR="000B40BA" w:rsidRPr="00C61179" w:rsidRDefault="000B40BA" w:rsidP="000B40BA">
      <w:pPr>
        <w:pStyle w:val="NoSpacing"/>
        <w:jc w:val="center"/>
        <w:rPr>
          <w:rFonts w:ascii="Times New Roman" w:hAnsi="Times New Roman" w:cs="Times New Roman"/>
          <w:sz w:val="24"/>
          <w:szCs w:val="24"/>
        </w:rPr>
      </w:pPr>
      <w:r w:rsidRPr="00C61179">
        <w:rPr>
          <w:rFonts w:ascii="Times New Roman" w:hAnsi="Times New Roman" w:cs="Times New Roman"/>
          <w:sz w:val="24"/>
          <w:szCs w:val="24"/>
        </w:rPr>
        <w:t>Remainder of page intentionally left blank</w:t>
      </w:r>
    </w:p>
    <w:p w14:paraId="317872F6" w14:textId="77777777" w:rsidR="00B562C5" w:rsidRDefault="00B562C5" w:rsidP="0085470F">
      <w:pPr>
        <w:pStyle w:val="NoSpacing"/>
        <w:rPr>
          <w:rFonts w:ascii="Times New Roman" w:hAnsi="Times New Roman" w:cs="Times New Roman"/>
          <w:b/>
          <w:sz w:val="24"/>
          <w:szCs w:val="24"/>
        </w:rPr>
      </w:pPr>
    </w:p>
    <w:p w14:paraId="74DF14FD" w14:textId="77777777" w:rsidR="00B562C5" w:rsidRDefault="00B562C5" w:rsidP="0085470F">
      <w:pPr>
        <w:pStyle w:val="NoSpacing"/>
        <w:rPr>
          <w:rFonts w:ascii="Times New Roman" w:hAnsi="Times New Roman" w:cs="Times New Roman"/>
          <w:b/>
          <w:sz w:val="24"/>
          <w:szCs w:val="24"/>
        </w:rPr>
      </w:pPr>
    </w:p>
    <w:p w14:paraId="2D353502" w14:textId="77777777" w:rsidR="00B562C5" w:rsidRDefault="00B562C5" w:rsidP="0085470F">
      <w:pPr>
        <w:pStyle w:val="NoSpacing"/>
        <w:rPr>
          <w:rFonts w:ascii="Times New Roman" w:hAnsi="Times New Roman" w:cs="Times New Roman"/>
          <w:b/>
          <w:sz w:val="24"/>
          <w:szCs w:val="24"/>
        </w:rPr>
      </w:pPr>
    </w:p>
    <w:p w14:paraId="6D3F5462" w14:textId="77777777" w:rsidR="00B562C5" w:rsidRDefault="00B562C5" w:rsidP="0085470F">
      <w:pPr>
        <w:pStyle w:val="NoSpacing"/>
        <w:rPr>
          <w:rFonts w:ascii="Times New Roman" w:hAnsi="Times New Roman" w:cs="Times New Roman"/>
          <w:b/>
          <w:sz w:val="24"/>
          <w:szCs w:val="24"/>
        </w:rPr>
      </w:pPr>
    </w:p>
    <w:p w14:paraId="31951875" w14:textId="77777777" w:rsidR="00B562C5" w:rsidRDefault="00B562C5" w:rsidP="0085470F">
      <w:pPr>
        <w:pStyle w:val="NoSpacing"/>
        <w:rPr>
          <w:rFonts w:ascii="Times New Roman" w:hAnsi="Times New Roman" w:cs="Times New Roman"/>
          <w:b/>
          <w:sz w:val="24"/>
          <w:szCs w:val="24"/>
        </w:rPr>
      </w:pPr>
    </w:p>
    <w:p w14:paraId="3FD806DD" w14:textId="77777777" w:rsidR="00B562C5" w:rsidRDefault="00B562C5" w:rsidP="0085470F">
      <w:pPr>
        <w:pStyle w:val="NoSpacing"/>
        <w:rPr>
          <w:rFonts w:ascii="Times New Roman" w:hAnsi="Times New Roman" w:cs="Times New Roman"/>
          <w:b/>
          <w:sz w:val="24"/>
          <w:szCs w:val="24"/>
        </w:rPr>
      </w:pPr>
    </w:p>
    <w:p w14:paraId="5D8C1544" w14:textId="77777777" w:rsidR="00B562C5" w:rsidRDefault="00B562C5" w:rsidP="0085470F">
      <w:pPr>
        <w:pStyle w:val="NoSpacing"/>
        <w:rPr>
          <w:rFonts w:ascii="Times New Roman" w:hAnsi="Times New Roman" w:cs="Times New Roman"/>
          <w:b/>
          <w:sz w:val="24"/>
          <w:szCs w:val="24"/>
        </w:rPr>
      </w:pPr>
    </w:p>
    <w:p w14:paraId="6218A865" w14:textId="77777777" w:rsidR="00B562C5" w:rsidRDefault="00B562C5" w:rsidP="0085470F">
      <w:pPr>
        <w:pStyle w:val="NoSpacing"/>
        <w:rPr>
          <w:rFonts w:ascii="Times New Roman" w:hAnsi="Times New Roman" w:cs="Times New Roman"/>
          <w:b/>
          <w:sz w:val="24"/>
          <w:szCs w:val="24"/>
        </w:rPr>
      </w:pPr>
    </w:p>
    <w:p w14:paraId="67010A99" w14:textId="77777777" w:rsidR="00B562C5" w:rsidRDefault="00B562C5" w:rsidP="0085470F">
      <w:pPr>
        <w:pStyle w:val="NoSpacing"/>
        <w:rPr>
          <w:rFonts w:ascii="Times New Roman" w:hAnsi="Times New Roman" w:cs="Times New Roman"/>
          <w:b/>
          <w:sz w:val="24"/>
          <w:szCs w:val="24"/>
        </w:rPr>
      </w:pPr>
    </w:p>
    <w:p w14:paraId="2E007C9B" w14:textId="77777777" w:rsidR="00B562C5" w:rsidRDefault="00B562C5" w:rsidP="0085470F">
      <w:pPr>
        <w:pStyle w:val="NoSpacing"/>
        <w:rPr>
          <w:rFonts w:ascii="Times New Roman" w:hAnsi="Times New Roman" w:cs="Times New Roman"/>
          <w:b/>
          <w:sz w:val="24"/>
          <w:szCs w:val="24"/>
        </w:rPr>
      </w:pPr>
    </w:p>
    <w:p w14:paraId="63B904CC" w14:textId="77777777" w:rsidR="00B562C5" w:rsidRDefault="00B562C5" w:rsidP="0085470F">
      <w:pPr>
        <w:pStyle w:val="NoSpacing"/>
        <w:rPr>
          <w:rFonts w:ascii="Times New Roman" w:hAnsi="Times New Roman" w:cs="Times New Roman"/>
          <w:b/>
          <w:sz w:val="24"/>
          <w:szCs w:val="24"/>
        </w:rPr>
      </w:pPr>
    </w:p>
    <w:p w14:paraId="4BF9F2AE" w14:textId="77777777" w:rsidR="00B562C5" w:rsidRDefault="00B562C5" w:rsidP="0085470F">
      <w:pPr>
        <w:pStyle w:val="NoSpacing"/>
        <w:rPr>
          <w:rFonts w:ascii="Times New Roman" w:hAnsi="Times New Roman" w:cs="Times New Roman"/>
          <w:b/>
          <w:sz w:val="24"/>
          <w:szCs w:val="24"/>
        </w:rPr>
      </w:pPr>
    </w:p>
    <w:p w14:paraId="4EDFDE9E" w14:textId="77777777" w:rsidR="00B562C5" w:rsidRDefault="00B562C5" w:rsidP="0085470F">
      <w:pPr>
        <w:pStyle w:val="NoSpacing"/>
        <w:rPr>
          <w:rFonts w:ascii="Times New Roman" w:hAnsi="Times New Roman" w:cs="Times New Roman"/>
          <w:b/>
          <w:sz w:val="24"/>
          <w:szCs w:val="24"/>
        </w:rPr>
      </w:pPr>
    </w:p>
    <w:p w14:paraId="7D6C3254" w14:textId="77777777" w:rsidR="00B562C5" w:rsidRDefault="00B562C5" w:rsidP="0085470F">
      <w:pPr>
        <w:pStyle w:val="NoSpacing"/>
        <w:rPr>
          <w:rFonts w:ascii="Times New Roman" w:hAnsi="Times New Roman" w:cs="Times New Roman"/>
          <w:b/>
          <w:sz w:val="24"/>
          <w:szCs w:val="24"/>
        </w:rPr>
      </w:pPr>
    </w:p>
    <w:p w14:paraId="3AD3C60A" w14:textId="77777777" w:rsidR="00B562C5" w:rsidRDefault="00B562C5" w:rsidP="0085470F">
      <w:pPr>
        <w:pStyle w:val="NoSpacing"/>
        <w:rPr>
          <w:rFonts w:ascii="Times New Roman" w:hAnsi="Times New Roman" w:cs="Times New Roman"/>
          <w:b/>
          <w:sz w:val="24"/>
          <w:szCs w:val="24"/>
        </w:rPr>
      </w:pPr>
    </w:p>
    <w:p w14:paraId="69613B7B" w14:textId="77777777" w:rsidR="00B562C5" w:rsidRDefault="00B562C5" w:rsidP="0085470F">
      <w:pPr>
        <w:pStyle w:val="NoSpacing"/>
        <w:rPr>
          <w:rFonts w:ascii="Times New Roman" w:hAnsi="Times New Roman" w:cs="Times New Roman"/>
          <w:b/>
          <w:sz w:val="24"/>
          <w:szCs w:val="24"/>
        </w:rPr>
      </w:pPr>
    </w:p>
    <w:p w14:paraId="5233D352" w14:textId="77777777" w:rsidR="00B562C5" w:rsidRDefault="00B562C5" w:rsidP="0085470F">
      <w:pPr>
        <w:pStyle w:val="NoSpacing"/>
        <w:rPr>
          <w:rFonts w:ascii="Times New Roman" w:hAnsi="Times New Roman" w:cs="Times New Roman"/>
          <w:b/>
          <w:sz w:val="24"/>
          <w:szCs w:val="24"/>
        </w:rPr>
      </w:pPr>
    </w:p>
    <w:p w14:paraId="293ED160" w14:textId="77777777" w:rsidR="00B562C5" w:rsidRDefault="00B562C5" w:rsidP="0085470F">
      <w:pPr>
        <w:pStyle w:val="NoSpacing"/>
        <w:rPr>
          <w:rFonts w:ascii="Times New Roman" w:hAnsi="Times New Roman" w:cs="Times New Roman"/>
          <w:b/>
          <w:sz w:val="24"/>
          <w:szCs w:val="24"/>
        </w:rPr>
      </w:pPr>
    </w:p>
    <w:p w14:paraId="69F30885" w14:textId="77777777" w:rsidR="00974E00" w:rsidRDefault="00974E00" w:rsidP="0085470F">
      <w:pPr>
        <w:pStyle w:val="NoSpacing"/>
        <w:rPr>
          <w:rFonts w:ascii="Times New Roman" w:hAnsi="Times New Roman" w:cs="Times New Roman"/>
          <w:b/>
          <w:sz w:val="24"/>
          <w:szCs w:val="24"/>
        </w:rPr>
      </w:pPr>
    </w:p>
    <w:p w14:paraId="2B9ABC72" w14:textId="77777777" w:rsidR="00974E00" w:rsidRDefault="00974E00" w:rsidP="0085470F">
      <w:pPr>
        <w:pStyle w:val="NoSpacing"/>
        <w:rPr>
          <w:rFonts w:ascii="Times New Roman" w:hAnsi="Times New Roman" w:cs="Times New Roman"/>
          <w:b/>
          <w:sz w:val="24"/>
          <w:szCs w:val="24"/>
        </w:rPr>
        <w:sectPr w:rsidR="00974E00" w:rsidSect="000B40BA">
          <w:pgSz w:w="12240" w:h="15840"/>
          <w:pgMar w:top="1440" w:right="1440" w:bottom="1440" w:left="1440" w:header="720" w:footer="720" w:gutter="0"/>
          <w:cols w:space="720"/>
          <w:docGrid w:linePitch="360"/>
        </w:sectPr>
      </w:pPr>
    </w:p>
    <w:p w14:paraId="6A3C2AFE" w14:textId="77777777" w:rsidR="00974E00" w:rsidRDefault="00974E00" w:rsidP="00974E00">
      <w:pPr>
        <w:pStyle w:val="NoSpacing"/>
        <w:ind w:left="-1080"/>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5862273E" wp14:editId="48884C4A">
            <wp:extent cx="7324725" cy="95345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324725" cy="9534525"/>
                    </a:xfrm>
                    <a:prstGeom prst="rect">
                      <a:avLst/>
                    </a:prstGeom>
                    <a:noFill/>
                    <a:ln>
                      <a:noFill/>
                    </a:ln>
                  </pic:spPr>
                </pic:pic>
              </a:graphicData>
            </a:graphic>
          </wp:inline>
        </w:drawing>
      </w:r>
    </w:p>
    <w:p w14:paraId="214A3A5A" w14:textId="77777777" w:rsidR="00453AC5" w:rsidRDefault="00453AC5" w:rsidP="0085470F">
      <w:pPr>
        <w:pStyle w:val="NoSpacing"/>
        <w:rPr>
          <w:rFonts w:ascii="Times New Roman" w:hAnsi="Times New Roman" w:cs="Times New Roman"/>
          <w:b/>
          <w:sz w:val="24"/>
          <w:szCs w:val="24"/>
        </w:rPr>
        <w:sectPr w:rsidR="00453AC5" w:rsidSect="00911109">
          <w:pgSz w:w="12240" w:h="15840"/>
          <w:pgMar w:top="450" w:right="1440" w:bottom="1440" w:left="1530" w:header="0" w:footer="720" w:gutter="0"/>
          <w:cols w:space="720"/>
          <w:docGrid w:linePitch="360"/>
        </w:sectPr>
      </w:pPr>
    </w:p>
    <w:p w14:paraId="37AD4DA3" w14:textId="77777777" w:rsidR="0061302E" w:rsidRPr="00315327" w:rsidRDefault="0061302E" w:rsidP="0085470F">
      <w:pPr>
        <w:pStyle w:val="NoSpacing"/>
        <w:rPr>
          <w:rFonts w:ascii="Times New Roman" w:hAnsi="Times New Roman" w:cs="Times New Roman"/>
          <w:b/>
          <w:sz w:val="24"/>
          <w:szCs w:val="24"/>
        </w:rPr>
      </w:pPr>
      <w:r w:rsidRPr="00315327">
        <w:rPr>
          <w:rFonts w:ascii="Times New Roman" w:hAnsi="Times New Roman" w:cs="Times New Roman"/>
          <w:b/>
          <w:sz w:val="24"/>
          <w:szCs w:val="24"/>
        </w:rPr>
        <w:lastRenderedPageBreak/>
        <w:t>SECTION</w:t>
      </w:r>
      <w:r w:rsidR="00D45957">
        <w:rPr>
          <w:rFonts w:ascii="Times New Roman" w:hAnsi="Times New Roman" w:cs="Times New Roman"/>
          <w:b/>
          <w:sz w:val="24"/>
          <w:szCs w:val="24"/>
        </w:rPr>
        <w:t xml:space="preserve"> TWO: </w:t>
      </w:r>
      <w:r w:rsidR="0052230A" w:rsidRPr="00315327">
        <w:rPr>
          <w:rFonts w:ascii="Times New Roman" w:hAnsi="Times New Roman" w:cs="Times New Roman"/>
          <w:b/>
          <w:sz w:val="24"/>
          <w:szCs w:val="24"/>
        </w:rPr>
        <w:t>EXISTING CONDITIONS</w:t>
      </w:r>
    </w:p>
    <w:p w14:paraId="0E882FDF" w14:textId="77777777" w:rsidR="00BC3522" w:rsidRPr="00D45957" w:rsidRDefault="00BC3522" w:rsidP="00482B3E">
      <w:pPr>
        <w:pStyle w:val="NoSpacing"/>
        <w:rPr>
          <w:rFonts w:ascii="Times New Roman" w:hAnsi="Times New Roman" w:cs="Times New Roman"/>
          <w:b/>
          <w:sz w:val="24"/>
          <w:szCs w:val="24"/>
        </w:rPr>
      </w:pPr>
      <w:r w:rsidRPr="00D45957">
        <w:rPr>
          <w:rFonts w:ascii="Times New Roman" w:hAnsi="Times New Roman" w:cs="Times New Roman"/>
          <w:b/>
          <w:sz w:val="24"/>
          <w:szCs w:val="24"/>
        </w:rPr>
        <w:t>GEOGRAPHY</w:t>
      </w:r>
    </w:p>
    <w:p w14:paraId="19A146B2" w14:textId="77777777" w:rsidR="00532368" w:rsidRPr="00532368" w:rsidRDefault="00532368" w:rsidP="00532368">
      <w:pPr>
        <w:spacing w:after="0" w:line="240" w:lineRule="auto"/>
        <w:rPr>
          <w:rFonts w:ascii="Times New Roman" w:eastAsia="Calibri" w:hAnsi="Times New Roman" w:cs="Times New Roman"/>
          <w:sz w:val="24"/>
          <w:szCs w:val="24"/>
        </w:rPr>
      </w:pPr>
      <w:r w:rsidRPr="00532368">
        <w:rPr>
          <w:rFonts w:ascii="Times New Roman" w:eastAsia="Calibri" w:hAnsi="Times New Roman" w:cs="Times New Roman"/>
          <w:sz w:val="24"/>
          <w:szCs w:val="24"/>
        </w:rPr>
        <w:t xml:space="preserve">The city of Truesdale is located in northcentral Warren County, Missouri, in the township of North Elkhorn. According to the United States Census Bureau, the city has a total area of 1.29 square miles, of which 1.27 square miles is land and .02 square miles is water. Truesdale is located along Interstate 70, is 17.7 miles west of the city of Wentzville in St. Charles County, and adjacent to the city of Warrenton to its West. Interstate 70 is the primary access route for Truesdale, with State Route M running east and west directly through the city.  The city is separated by railroad tracks running east and west through the city. The city is situated in a rural agricultural area, yet is within the St. Louis Metropolitan Statistical Area and within a 60-minute commuting distance of most major industries in the St. Louis region. The City’s elevation is 860’ above sea level. </w:t>
      </w:r>
    </w:p>
    <w:p w14:paraId="5B21D57B" w14:textId="77777777" w:rsidR="00BC3522" w:rsidRDefault="00BC3522" w:rsidP="00482B3E">
      <w:pPr>
        <w:pStyle w:val="NoSpacing"/>
        <w:rPr>
          <w:rFonts w:ascii="Times New Roman" w:hAnsi="Times New Roman" w:cs="Times New Roman"/>
          <w:sz w:val="24"/>
          <w:szCs w:val="24"/>
        </w:rPr>
      </w:pPr>
    </w:p>
    <w:p w14:paraId="3C07C014" w14:textId="77777777" w:rsidR="00BC3522" w:rsidRPr="00D45957" w:rsidRDefault="00BC3522" w:rsidP="00482B3E">
      <w:pPr>
        <w:pStyle w:val="NoSpacing"/>
        <w:rPr>
          <w:rFonts w:ascii="Times New Roman" w:hAnsi="Times New Roman" w:cs="Times New Roman"/>
          <w:b/>
          <w:sz w:val="24"/>
          <w:szCs w:val="24"/>
        </w:rPr>
      </w:pPr>
      <w:r w:rsidRPr="00D45957">
        <w:rPr>
          <w:rFonts w:ascii="Times New Roman" w:hAnsi="Times New Roman" w:cs="Times New Roman"/>
          <w:b/>
          <w:sz w:val="24"/>
          <w:szCs w:val="24"/>
        </w:rPr>
        <w:t>CLIMATE</w:t>
      </w:r>
    </w:p>
    <w:p w14:paraId="1060846D" w14:textId="77777777" w:rsidR="00532368" w:rsidRPr="00532368" w:rsidRDefault="00532368" w:rsidP="00532368">
      <w:pPr>
        <w:spacing w:after="0" w:line="240" w:lineRule="auto"/>
        <w:rPr>
          <w:rFonts w:ascii="Times New Roman" w:eastAsia="Calibri" w:hAnsi="Times New Roman" w:cs="Times New Roman"/>
          <w:sz w:val="24"/>
          <w:szCs w:val="24"/>
        </w:rPr>
      </w:pPr>
      <w:r w:rsidRPr="00532368">
        <w:rPr>
          <w:rFonts w:ascii="Times New Roman" w:eastAsia="Calibri" w:hAnsi="Times New Roman" w:cs="Times New Roman"/>
          <w:sz w:val="24"/>
          <w:szCs w:val="24"/>
        </w:rPr>
        <w:t>The climate of Truesdale is typified by relatively high temperatures and evenly distributed precipitation throughout the year. Summer months are described as mostly consisting of moist, maritime airflow from the western of the subtropical cells over low-latitude ocean waters. Temperatures are high and may lead to warm, oppressive days with summers usually wetter than winters. The warmest month, on average, is July with an average high temperature of 89° F, and an average of 12.6 days above 90°F. Typically, the month with the most precipitation, on average, is May with 4.4”.</w:t>
      </w:r>
    </w:p>
    <w:p w14:paraId="61C5162C" w14:textId="77777777" w:rsidR="00532368" w:rsidRPr="00532368" w:rsidRDefault="00532368" w:rsidP="00532368">
      <w:pPr>
        <w:spacing w:after="0" w:line="240" w:lineRule="auto"/>
        <w:rPr>
          <w:rFonts w:ascii="Times New Roman" w:eastAsia="Calibri" w:hAnsi="Times New Roman" w:cs="Times New Roman"/>
          <w:sz w:val="24"/>
          <w:szCs w:val="24"/>
        </w:rPr>
      </w:pPr>
    </w:p>
    <w:p w14:paraId="60F08840" w14:textId="77777777" w:rsidR="00532368" w:rsidRPr="00532368" w:rsidRDefault="00532368" w:rsidP="00532368">
      <w:pPr>
        <w:spacing w:after="0" w:line="240" w:lineRule="auto"/>
        <w:rPr>
          <w:rFonts w:ascii="Times New Roman" w:eastAsia="Calibri" w:hAnsi="Times New Roman" w:cs="Times New Roman"/>
          <w:sz w:val="24"/>
          <w:szCs w:val="24"/>
        </w:rPr>
      </w:pPr>
      <w:r w:rsidRPr="00532368">
        <w:rPr>
          <w:rFonts w:ascii="Times New Roman" w:eastAsia="Calibri" w:hAnsi="Times New Roman" w:cs="Times New Roman"/>
          <w:sz w:val="24"/>
          <w:szCs w:val="24"/>
        </w:rPr>
        <w:t>Winter months are usually mild, with the coolest month, on average, being January with an average low temperature of 21° F, and an average of 25.4 days below 32°F. Typically, the month with the least precipitation, on average, is January with 2.0”.</w:t>
      </w:r>
    </w:p>
    <w:p w14:paraId="06A7D92B" w14:textId="77777777" w:rsidR="00532368" w:rsidRPr="00532368" w:rsidRDefault="00532368" w:rsidP="00532368">
      <w:pPr>
        <w:spacing w:after="0" w:line="240" w:lineRule="auto"/>
        <w:rPr>
          <w:rFonts w:ascii="Times New Roman" w:eastAsia="Calibri" w:hAnsi="Times New Roman" w:cs="Times New Roman"/>
          <w:sz w:val="24"/>
          <w:szCs w:val="24"/>
        </w:rPr>
      </w:pPr>
    </w:p>
    <w:p w14:paraId="7042F8E5" w14:textId="77777777" w:rsidR="00532368" w:rsidRPr="00532368" w:rsidRDefault="00532368" w:rsidP="00532368">
      <w:pPr>
        <w:spacing w:after="0" w:line="240" w:lineRule="auto"/>
        <w:rPr>
          <w:rFonts w:ascii="Times New Roman" w:eastAsia="Calibri" w:hAnsi="Times New Roman" w:cs="Times New Roman"/>
          <w:sz w:val="24"/>
          <w:szCs w:val="24"/>
        </w:rPr>
      </w:pPr>
      <w:r w:rsidRPr="00532368">
        <w:rPr>
          <w:rFonts w:ascii="Times New Roman" w:eastAsia="Calibri" w:hAnsi="Times New Roman" w:cs="Times New Roman"/>
          <w:sz w:val="24"/>
          <w:szCs w:val="24"/>
        </w:rPr>
        <w:t>Rainfall averages 3.7” per month March through October, while the average is 2.25” per month November through February. Winter months, November through February, average 3”- 5” of snowfall. Average wind speeds range from 6 miles per hour in July to 9 miles per hour in March. Winter and spring winds are from the west northwest while summer winds blow primarily from the south.</w:t>
      </w:r>
    </w:p>
    <w:p w14:paraId="545364D2" w14:textId="77777777" w:rsidR="00BC3522" w:rsidRDefault="00BC3522" w:rsidP="00482B3E">
      <w:pPr>
        <w:pStyle w:val="NoSpacing"/>
        <w:rPr>
          <w:rFonts w:ascii="Times New Roman" w:hAnsi="Times New Roman" w:cs="Times New Roman"/>
          <w:sz w:val="24"/>
          <w:szCs w:val="24"/>
        </w:rPr>
      </w:pPr>
    </w:p>
    <w:p w14:paraId="1E4FC168" w14:textId="77777777" w:rsidR="0078506E" w:rsidRDefault="0078506E" w:rsidP="00482B3E">
      <w:pPr>
        <w:pStyle w:val="NoSpacing"/>
        <w:rPr>
          <w:rFonts w:ascii="Times New Roman" w:hAnsi="Times New Roman" w:cs="Times New Roman"/>
          <w:sz w:val="24"/>
          <w:szCs w:val="24"/>
        </w:rPr>
      </w:pPr>
    </w:p>
    <w:p w14:paraId="74BB6295" w14:textId="77777777" w:rsidR="0078506E" w:rsidRDefault="0078506E" w:rsidP="00482B3E">
      <w:pPr>
        <w:pStyle w:val="NoSpacing"/>
        <w:rPr>
          <w:rFonts w:ascii="Times New Roman" w:hAnsi="Times New Roman" w:cs="Times New Roman"/>
          <w:sz w:val="24"/>
          <w:szCs w:val="24"/>
        </w:rPr>
      </w:pPr>
    </w:p>
    <w:p w14:paraId="53C1E9FC" w14:textId="77777777" w:rsidR="0078506E" w:rsidRDefault="0078506E" w:rsidP="00482B3E">
      <w:pPr>
        <w:pStyle w:val="NoSpacing"/>
        <w:rPr>
          <w:rFonts w:ascii="Times New Roman" w:hAnsi="Times New Roman" w:cs="Times New Roman"/>
          <w:sz w:val="24"/>
          <w:szCs w:val="24"/>
        </w:rPr>
      </w:pPr>
    </w:p>
    <w:p w14:paraId="513A4C20" w14:textId="77777777" w:rsidR="0078506E" w:rsidRDefault="0078506E" w:rsidP="00482B3E">
      <w:pPr>
        <w:pStyle w:val="NoSpacing"/>
        <w:rPr>
          <w:rFonts w:ascii="Times New Roman" w:hAnsi="Times New Roman" w:cs="Times New Roman"/>
          <w:sz w:val="24"/>
          <w:szCs w:val="24"/>
        </w:rPr>
      </w:pPr>
    </w:p>
    <w:p w14:paraId="448750D3" w14:textId="77777777" w:rsidR="0078506E" w:rsidRDefault="0078506E" w:rsidP="00482B3E">
      <w:pPr>
        <w:pStyle w:val="NoSpacing"/>
        <w:rPr>
          <w:rFonts w:ascii="Times New Roman" w:hAnsi="Times New Roman" w:cs="Times New Roman"/>
          <w:sz w:val="24"/>
          <w:szCs w:val="24"/>
        </w:rPr>
      </w:pPr>
    </w:p>
    <w:p w14:paraId="16348965" w14:textId="77777777" w:rsidR="0078506E" w:rsidRDefault="0078506E" w:rsidP="00482B3E">
      <w:pPr>
        <w:pStyle w:val="NoSpacing"/>
        <w:rPr>
          <w:rFonts w:ascii="Times New Roman" w:hAnsi="Times New Roman" w:cs="Times New Roman"/>
          <w:sz w:val="24"/>
          <w:szCs w:val="24"/>
        </w:rPr>
      </w:pPr>
    </w:p>
    <w:p w14:paraId="788799E4" w14:textId="77777777" w:rsidR="0078506E" w:rsidRDefault="0078506E" w:rsidP="00482B3E">
      <w:pPr>
        <w:pStyle w:val="NoSpacing"/>
        <w:rPr>
          <w:rFonts w:ascii="Times New Roman" w:hAnsi="Times New Roman" w:cs="Times New Roman"/>
          <w:sz w:val="24"/>
          <w:szCs w:val="24"/>
        </w:rPr>
      </w:pPr>
    </w:p>
    <w:p w14:paraId="0527B47F" w14:textId="77777777" w:rsidR="0078506E" w:rsidRDefault="0078506E" w:rsidP="00482B3E">
      <w:pPr>
        <w:pStyle w:val="NoSpacing"/>
        <w:rPr>
          <w:rFonts w:ascii="Times New Roman" w:hAnsi="Times New Roman" w:cs="Times New Roman"/>
          <w:sz w:val="24"/>
          <w:szCs w:val="24"/>
        </w:rPr>
      </w:pPr>
    </w:p>
    <w:p w14:paraId="5F441891" w14:textId="77777777" w:rsidR="0001522D" w:rsidRDefault="0001522D" w:rsidP="00482B3E">
      <w:pPr>
        <w:pStyle w:val="NoSpacing"/>
        <w:rPr>
          <w:rFonts w:ascii="Times New Roman" w:hAnsi="Times New Roman" w:cs="Times New Roman"/>
          <w:sz w:val="24"/>
          <w:szCs w:val="24"/>
        </w:rPr>
      </w:pPr>
    </w:p>
    <w:p w14:paraId="526F67DD" w14:textId="77777777" w:rsidR="0078506E" w:rsidRDefault="0078506E" w:rsidP="00482B3E">
      <w:pPr>
        <w:pStyle w:val="NoSpacing"/>
        <w:rPr>
          <w:rFonts w:ascii="Times New Roman" w:hAnsi="Times New Roman" w:cs="Times New Roman"/>
          <w:sz w:val="24"/>
          <w:szCs w:val="24"/>
        </w:rPr>
      </w:pPr>
    </w:p>
    <w:p w14:paraId="16F0666D" w14:textId="77777777" w:rsidR="0078506E" w:rsidRDefault="0078506E" w:rsidP="00482B3E">
      <w:pPr>
        <w:pStyle w:val="NoSpacing"/>
        <w:rPr>
          <w:rFonts w:ascii="Times New Roman" w:hAnsi="Times New Roman" w:cs="Times New Roman"/>
          <w:sz w:val="24"/>
          <w:szCs w:val="24"/>
        </w:rPr>
      </w:pPr>
    </w:p>
    <w:p w14:paraId="1F960E9C" w14:textId="77777777" w:rsidR="0078506E" w:rsidRDefault="0078506E" w:rsidP="00482B3E">
      <w:pPr>
        <w:pStyle w:val="NoSpacing"/>
        <w:rPr>
          <w:rFonts w:ascii="Times New Roman" w:hAnsi="Times New Roman" w:cs="Times New Roman"/>
          <w:sz w:val="24"/>
          <w:szCs w:val="24"/>
        </w:rPr>
      </w:pPr>
    </w:p>
    <w:p w14:paraId="5ABB3430" w14:textId="77777777" w:rsidR="0078506E" w:rsidRDefault="0078506E" w:rsidP="00482B3E">
      <w:pPr>
        <w:pStyle w:val="NoSpacing"/>
        <w:rPr>
          <w:rFonts w:ascii="Times New Roman" w:hAnsi="Times New Roman" w:cs="Times New Roman"/>
          <w:sz w:val="24"/>
          <w:szCs w:val="24"/>
        </w:rPr>
      </w:pPr>
    </w:p>
    <w:tbl>
      <w:tblPr>
        <w:tblW w:w="9982" w:type="dxa"/>
        <w:jc w:val="center"/>
        <w:tblBorders>
          <w:top w:val="single" w:sz="6" w:space="0" w:color="A2A9B1"/>
          <w:left w:val="single" w:sz="6" w:space="0" w:color="A2A9B1"/>
          <w:bottom w:val="single" w:sz="6" w:space="0" w:color="A2A9B1"/>
          <w:right w:val="single" w:sz="6" w:space="0" w:color="A2A9B1"/>
        </w:tblBorders>
        <w:shd w:val="clear" w:color="auto" w:fill="F8F9FA"/>
        <w:tblLayout w:type="fixed"/>
        <w:tblCellMar>
          <w:top w:w="15" w:type="dxa"/>
          <w:left w:w="15" w:type="dxa"/>
          <w:bottom w:w="15" w:type="dxa"/>
          <w:right w:w="15" w:type="dxa"/>
        </w:tblCellMar>
        <w:tblLook w:val="04A0" w:firstRow="1" w:lastRow="0" w:firstColumn="1" w:lastColumn="0" w:noHBand="0" w:noVBand="1"/>
      </w:tblPr>
      <w:tblGrid>
        <w:gridCol w:w="1342"/>
        <w:gridCol w:w="630"/>
        <w:gridCol w:w="630"/>
        <w:gridCol w:w="630"/>
        <w:gridCol w:w="720"/>
        <w:gridCol w:w="720"/>
        <w:gridCol w:w="720"/>
        <w:gridCol w:w="630"/>
        <w:gridCol w:w="630"/>
        <w:gridCol w:w="720"/>
        <w:gridCol w:w="630"/>
        <w:gridCol w:w="630"/>
        <w:gridCol w:w="630"/>
        <w:gridCol w:w="720"/>
      </w:tblGrid>
      <w:tr w:rsidR="00532368" w:rsidRPr="00532368" w14:paraId="2A1C200F" w14:textId="77777777" w:rsidTr="00453AC5">
        <w:trPr>
          <w:jc w:val="center"/>
        </w:trPr>
        <w:tc>
          <w:tcPr>
            <w:tcW w:w="9982" w:type="dxa"/>
            <w:gridSpan w:val="14"/>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ACDF425" w14:textId="77777777" w:rsidR="00532368" w:rsidRPr="00532368" w:rsidRDefault="00532368" w:rsidP="00532368">
            <w:pPr>
              <w:spacing w:before="240" w:after="240" w:line="288" w:lineRule="atLeast"/>
              <w:jc w:val="center"/>
              <w:rPr>
                <w:rFonts w:ascii="Times New Roman" w:eastAsia="Times New Roman" w:hAnsi="Times New Roman" w:cs="Times New Roman"/>
                <w:b/>
                <w:bCs/>
                <w:color w:val="202122"/>
                <w:sz w:val="21"/>
                <w:szCs w:val="21"/>
              </w:rPr>
            </w:pPr>
            <w:r w:rsidRPr="00532368">
              <w:rPr>
                <w:rFonts w:ascii="Times New Roman" w:eastAsia="Times New Roman" w:hAnsi="Times New Roman" w:cs="Times New Roman"/>
                <w:b/>
                <w:bCs/>
                <w:color w:val="202122"/>
                <w:sz w:val="21"/>
                <w:szCs w:val="21"/>
              </w:rPr>
              <w:lastRenderedPageBreak/>
              <w:t>Climate data for Truesdale, Missouri</w:t>
            </w:r>
          </w:p>
        </w:tc>
      </w:tr>
      <w:tr w:rsidR="00532368" w:rsidRPr="00532368" w14:paraId="05B709C5" w14:textId="77777777" w:rsidTr="00453AC5">
        <w:trPr>
          <w:jc w:val="center"/>
        </w:trPr>
        <w:tc>
          <w:tcPr>
            <w:tcW w:w="1342"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406B984" w14:textId="77777777" w:rsidR="00532368" w:rsidRPr="00532368" w:rsidRDefault="00532368" w:rsidP="00532368">
            <w:pPr>
              <w:spacing w:before="240" w:after="240" w:line="288" w:lineRule="atLeast"/>
              <w:jc w:val="center"/>
              <w:rPr>
                <w:rFonts w:ascii="Times New Roman" w:eastAsia="Times New Roman" w:hAnsi="Times New Roman" w:cs="Times New Roman"/>
                <w:b/>
                <w:bCs/>
                <w:color w:val="202122"/>
                <w:sz w:val="21"/>
                <w:szCs w:val="21"/>
              </w:rPr>
            </w:pPr>
            <w:r w:rsidRPr="00532368">
              <w:rPr>
                <w:rFonts w:ascii="Times New Roman" w:eastAsia="Times New Roman" w:hAnsi="Times New Roman" w:cs="Times New Roman"/>
                <w:b/>
                <w:bCs/>
                <w:color w:val="202122"/>
                <w:sz w:val="21"/>
                <w:szCs w:val="21"/>
              </w:rPr>
              <w:t>Month</w:t>
            </w:r>
          </w:p>
        </w:tc>
        <w:tc>
          <w:tcPr>
            <w:tcW w:w="63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107BD2A" w14:textId="77777777" w:rsidR="00532368" w:rsidRPr="00532368" w:rsidRDefault="00532368" w:rsidP="00532368">
            <w:pPr>
              <w:spacing w:before="240" w:after="240" w:line="288" w:lineRule="atLeast"/>
              <w:jc w:val="center"/>
              <w:rPr>
                <w:rFonts w:ascii="Times New Roman" w:eastAsia="Times New Roman" w:hAnsi="Times New Roman" w:cs="Times New Roman"/>
                <w:b/>
                <w:bCs/>
                <w:color w:val="202122"/>
                <w:sz w:val="21"/>
                <w:szCs w:val="21"/>
              </w:rPr>
            </w:pPr>
            <w:r w:rsidRPr="00532368">
              <w:rPr>
                <w:rFonts w:ascii="Times New Roman" w:eastAsia="Times New Roman" w:hAnsi="Times New Roman" w:cs="Times New Roman"/>
                <w:b/>
                <w:bCs/>
                <w:color w:val="202122"/>
                <w:sz w:val="21"/>
                <w:szCs w:val="21"/>
              </w:rPr>
              <w:t>Jan</w:t>
            </w:r>
          </w:p>
        </w:tc>
        <w:tc>
          <w:tcPr>
            <w:tcW w:w="63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0F0E7A7" w14:textId="77777777" w:rsidR="00532368" w:rsidRPr="00532368" w:rsidRDefault="00532368" w:rsidP="00532368">
            <w:pPr>
              <w:spacing w:before="240" w:after="240" w:line="288" w:lineRule="atLeast"/>
              <w:jc w:val="center"/>
              <w:rPr>
                <w:rFonts w:ascii="Times New Roman" w:eastAsia="Times New Roman" w:hAnsi="Times New Roman" w:cs="Times New Roman"/>
                <w:b/>
                <w:bCs/>
                <w:color w:val="202122"/>
                <w:sz w:val="21"/>
                <w:szCs w:val="21"/>
              </w:rPr>
            </w:pPr>
            <w:r w:rsidRPr="00532368">
              <w:rPr>
                <w:rFonts w:ascii="Times New Roman" w:eastAsia="Times New Roman" w:hAnsi="Times New Roman" w:cs="Times New Roman"/>
                <w:b/>
                <w:bCs/>
                <w:color w:val="202122"/>
                <w:sz w:val="21"/>
                <w:szCs w:val="21"/>
              </w:rPr>
              <w:t>Feb</w:t>
            </w:r>
          </w:p>
        </w:tc>
        <w:tc>
          <w:tcPr>
            <w:tcW w:w="63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4F39AA8" w14:textId="77777777" w:rsidR="00532368" w:rsidRPr="00532368" w:rsidRDefault="00532368" w:rsidP="00532368">
            <w:pPr>
              <w:spacing w:before="240" w:after="240" w:line="288" w:lineRule="atLeast"/>
              <w:jc w:val="center"/>
              <w:rPr>
                <w:rFonts w:ascii="Times New Roman" w:eastAsia="Times New Roman" w:hAnsi="Times New Roman" w:cs="Times New Roman"/>
                <w:b/>
                <w:bCs/>
                <w:color w:val="202122"/>
                <w:sz w:val="21"/>
                <w:szCs w:val="21"/>
              </w:rPr>
            </w:pPr>
            <w:r w:rsidRPr="00532368">
              <w:rPr>
                <w:rFonts w:ascii="Times New Roman" w:eastAsia="Times New Roman" w:hAnsi="Times New Roman" w:cs="Times New Roman"/>
                <w:b/>
                <w:bCs/>
                <w:color w:val="202122"/>
                <w:sz w:val="21"/>
                <w:szCs w:val="21"/>
              </w:rPr>
              <w:t>Mar</w:t>
            </w:r>
          </w:p>
        </w:tc>
        <w:tc>
          <w:tcPr>
            <w:tcW w:w="72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080E039" w14:textId="77777777" w:rsidR="00532368" w:rsidRPr="00532368" w:rsidRDefault="00532368" w:rsidP="00532368">
            <w:pPr>
              <w:spacing w:before="240" w:after="240" w:line="288" w:lineRule="atLeast"/>
              <w:jc w:val="center"/>
              <w:rPr>
                <w:rFonts w:ascii="Times New Roman" w:eastAsia="Times New Roman" w:hAnsi="Times New Roman" w:cs="Times New Roman"/>
                <w:b/>
                <w:bCs/>
                <w:color w:val="202122"/>
                <w:sz w:val="21"/>
                <w:szCs w:val="21"/>
              </w:rPr>
            </w:pPr>
            <w:r w:rsidRPr="00532368">
              <w:rPr>
                <w:rFonts w:ascii="Times New Roman" w:eastAsia="Times New Roman" w:hAnsi="Times New Roman" w:cs="Times New Roman"/>
                <w:b/>
                <w:bCs/>
                <w:color w:val="202122"/>
                <w:sz w:val="21"/>
                <w:szCs w:val="21"/>
              </w:rPr>
              <w:t>Apr</w:t>
            </w:r>
          </w:p>
        </w:tc>
        <w:tc>
          <w:tcPr>
            <w:tcW w:w="72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B26AABB" w14:textId="77777777" w:rsidR="00532368" w:rsidRPr="00532368" w:rsidRDefault="00532368" w:rsidP="00532368">
            <w:pPr>
              <w:spacing w:before="240" w:after="240" w:line="288" w:lineRule="atLeast"/>
              <w:jc w:val="center"/>
              <w:rPr>
                <w:rFonts w:ascii="Times New Roman" w:eastAsia="Times New Roman" w:hAnsi="Times New Roman" w:cs="Times New Roman"/>
                <w:b/>
                <w:bCs/>
                <w:color w:val="202122"/>
                <w:sz w:val="21"/>
                <w:szCs w:val="21"/>
              </w:rPr>
            </w:pPr>
            <w:r w:rsidRPr="00532368">
              <w:rPr>
                <w:rFonts w:ascii="Times New Roman" w:eastAsia="Times New Roman" w:hAnsi="Times New Roman" w:cs="Times New Roman"/>
                <w:b/>
                <w:bCs/>
                <w:color w:val="202122"/>
                <w:sz w:val="21"/>
                <w:szCs w:val="21"/>
              </w:rPr>
              <w:t>May</w:t>
            </w:r>
          </w:p>
        </w:tc>
        <w:tc>
          <w:tcPr>
            <w:tcW w:w="72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570BD16" w14:textId="77777777" w:rsidR="00532368" w:rsidRPr="00532368" w:rsidRDefault="00532368" w:rsidP="00532368">
            <w:pPr>
              <w:spacing w:before="240" w:after="240" w:line="288" w:lineRule="atLeast"/>
              <w:jc w:val="center"/>
              <w:rPr>
                <w:rFonts w:ascii="Times New Roman" w:eastAsia="Times New Roman" w:hAnsi="Times New Roman" w:cs="Times New Roman"/>
                <w:b/>
                <w:bCs/>
                <w:color w:val="202122"/>
                <w:sz w:val="21"/>
                <w:szCs w:val="21"/>
              </w:rPr>
            </w:pPr>
            <w:r w:rsidRPr="00532368">
              <w:rPr>
                <w:rFonts w:ascii="Times New Roman" w:eastAsia="Times New Roman" w:hAnsi="Times New Roman" w:cs="Times New Roman"/>
                <w:b/>
                <w:bCs/>
                <w:color w:val="202122"/>
                <w:sz w:val="21"/>
                <w:szCs w:val="21"/>
              </w:rPr>
              <w:t>Jun</w:t>
            </w:r>
          </w:p>
        </w:tc>
        <w:tc>
          <w:tcPr>
            <w:tcW w:w="63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112C70B" w14:textId="77777777" w:rsidR="00532368" w:rsidRPr="00532368" w:rsidRDefault="00532368" w:rsidP="00532368">
            <w:pPr>
              <w:spacing w:before="240" w:after="240" w:line="288" w:lineRule="atLeast"/>
              <w:jc w:val="center"/>
              <w:rPr>
                <w:rFonts w:ascii="Times New Roman" w:eastAsia="Times New Roman" w:hAnsi="Times New Roman" w:cs="Times New Roman"/>
                <w:b/>
                <w:bCs/>
                <w:color w:val="202122"/>
                <w:sz w:val="21"/>
                <w:szCs w:val="21"/>
              </w:rPr>
            </w:pPr>
            <w:r w:rsidRPr="00532368">
              <w:rPr>
                <w:rFonts w:ascii="Times New Roman" w:eastAsia="Times New Roman" w:hAnsi="Times New Roman" w:cs="Times New Roman"/>
                <w:b/>
                <w:bCs/>
                <w:color w:val="202122"/>
                <w:sz w:val="21"/>
                <w:szCs w:val="21"/>
              </w:rPr>
              <w:t>Jul</w:t>
            </w:r>
          </w:p>
        </w:tc>
        <w:tc>
          <w:tcPr>
            <w:tcW w:w="63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86AA081" w14:textId="77777777" w:rsidR="00532368" w:rsidRPr="00532368" w:rsidRDefault="00532368" w:rsidP="00532368">
            <w:pPr>
              <w:spacing w:before="240" w:after="240" w:line="288" w:lineRule="atLeast"/>
              <w:jc w:val="center"/>
              <w:rPr>
                <w:rFonts w:ascii="Times New Roman" w:eastAsia="Times New Roman" w:hAnsi="Times New Roman" w:cs="Times New Roman"/>
                <w:b/>
                <w:bCs/>
                <w:color w:val="202122"/>
                <w:sz w:val="21"/>
                <w:szCs w:val="21"/>
              </w:rPr>
            </w:pPr>
            <w:r w:rsidRPr="00532368">
              <w:rPr>
                <w:rFonts w:ascii="Times New Roman" w:eastAsia="Times New Roman" w:hAnsi="Times New Roman" w:cs="Times New Roman"/>
                <w:b/>
                <w:bCs/>
                <w:color w:val="202122"/>
                <w:sz w:val="21"/>
                <w:szCs w:val="21"/>
              </w:rPr>
              <w:t>Aug</w:t>
            </w:r>
          </w:p>
        </w:tc>
        <w:tc>
          <w:tcPr>
            <w:tcW w:w="72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D9C2E7C" w14:textId="77777777" w:rsidR="00532368" w:rsidRPr="00532368" w:rsidRDefault="00532368" w:rsidP="00532368">
            <w:pPr>
              <w:spacing w:before="240" w:after="240" w:line="288" w:lineRule="atLeast"/>
              <w:jc w:val="center"/>
              <w:rPr>
                <w:rFonts w:ascii="Times New Roman" w:eastAsia="Times New Roman" w:hAnsi="Times New Roman" w:cs="Times New Roman"/>
                <w:b/>
                <w:bCs/>
                <w:color w:val="202122"/>
                <w:sz w:val="21"/>
                <w:szCs w:val="21"/>
              </w:rPr>
            </w:pPr>
            <w:r w:rsidRPr="00532368">
              <w:rPr>
                <w:rFonts w:ascii="Times New Roman" w:eastAsia="Times New Roman" w:hAnsi="Times New Roman" w:cs="Times New Roman"/>
                <w:b/>
                <w:bCs/>
                <w:color w:val="202122"/>
                <w:sz w:val="21"/>
                <w:szCs w:val="21"/>
              </w:rPr>
              <w:t>Sep</w:t>
            </w:r>
          </w:p>
        </w:tc>
        <w:tc>
          <w:tcPr>
            <w:tcW w:w="63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BB018AB" w14:textId="77777777" w:rsidR="00532368" w:rsidRPr="00532368" w:rsidRDefault="00532368" w:rsidP="00532368">
            <w:pPr>
              <w:spacing w:before="240" w:after="240" w:line="288" w:lineRule="atLeast"/>
              <w:jc w:val="center"/>
              <w:rPr>
                <w:rFonts w:ascii="Times New Roman" w:eastAsia="Times New Roman" w:hAnsi="Times New Roman" w:cs="Times New Roman"/>
                <w:b/>
                <w:bCs/>
                <w:color w:val="202122"/>
                <w:sz w:val="21"/>
                <w:szCs w:val="21"/>
              </w:rPr>
            </w:pPr>
            <w:r w:rsidRPr="00532368">
              <w:rPr>
                <w:rFonts w:ascii="Times New Roman" w:eastAsia="Times New Roman" w:hAnsi="Times New Roman" w:cs="Times New Roman"/>
                <w:b/>
                <w:bCs/>
                <w:color w:val="202122"/>
                <w:sz w:val="21"/>
                <w:szCs w:val="21"/>
              </w:rPr>
              <w:t>Oct</w:t>
            </w:r>
          </w:p>
        </w:tc>
        <w:tc>
          <w:tcPr>
            <w:tcW w:w="63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DAF5F38" w14:textId="77777777" w:rsidR="00532368" w:rsidRPr="00532368" w:rsidRDefault="00532368" w:rsidP="00532368">
            <w:pPr>
              <w:spacing w:before="240" w:after="240" w:line="288" w:lineRule="atLeast"/>
              <w:jc w:val="center"/>
              <w:rPr>
                <w:rFonts w:ascii="Times New Roman" w:eastAsia="Times New Roman" w:hAnsi="Times New Roman" w:cs="Times New Roman"/>
                <w:b/>
                <w:bCs/>
                <w:color w:val="202122"/>
                <w:sz w:val="21"/>
                <w:szCs w:val="21"/>
              </w:rPr>
            </w:pPr>
            <w:r w:rsidRPr="00532368">
              <w:rPr>
                <w:rFonts w:ascii="Times New Roman" w:eastAsia="Times New Roman" w:hAnsi="Times New Roman" w:cs="Times New Roman"/>
                <w:b/>
                <w:bCs/>
                <w:color w:val="202122"/>
                <w:sz w:val="21"/>
                <w:szCs w:val="21"/>
              </w:rPr>
              <w:t>Nov</w:t>
            </w:r>
          </w:p>
        </w:tc>
        <w:tc>
          <w:tcPr>
            <w:tcW w:w="63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BE4AE00" w14:textId="77777777" w:rsidR="00532368" w:rsidRPr="00532368" w:rsidRDefault="00532368" w:rsidP="00532368">
            <w:pPr>
              <w:spacing w:before="240" w:after="240" w:line="288" w:lineRule="atLeast"/>
              <w:jc w:val="center"/>
              <w:rPr>
                <w:rFonts w:ascii="Times New Roman" w:eastAsia="Times New Roman" w:hAnsi="Times New Roman" w:cs="Times New Roman"/>
                <w:b/>
                <w:bCs/>
                <w:color w:val="202122"/>
                <w:sz w:val="21"/>
                <w:szCs w:val="21"/>
              </w:rPr>
            </w:pPr>
            <w:r w:rsidRPr="00532368">
              <w:rPr>
                <w:rFonts w:ascii="Times New Roman" w:eastAsia="Times New Roman" w:hAnsi="Times New Roman" w:cs="Times New Roman"/>
                <w:b/>
                <w:bCs/>
                <w:color w:val="202122"/>
                <w:sz w:val="21"/>
                <w:szCs w:val="21"/>
              </w:rPr>
              <w:t>Dec</w:t>
            </w:r>
          </w:p>
        </w:tc>
        <w:tc>
          <w:tcPr>
            <w:tcW w:w="720" w:type="dxa"/>
            <w:tcBorders>
              <w:top w:val="single" w:sz="6" w:space="0" w:color="A2A9B1"/>
              <w:left w:val="single" w:sz="24"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EF41ADA" w14:textId="77777777" w:rsidR="00532368" w:rsidRPr="00532368" w:rsidRDefault="00532368" w:rsidP="00532368">
            <w:pPr>
              <w:spacing w:before="240" w:after="240" w:line="288" w:lineRule="atLeast"/>
              <w:jc w:val="center"/>
              <w:rPr>
                <w:rFonts w:ascii="Times New Roman" w:eastAsia="Times New Roman" w:hAnsi="Times New Roman" w:cs="Times New Roman"/>
                <w:b/>
                <w:bCs/>
                <w:color w:val="202122"/>
                <w:sz w:val="21"/>
                <w:szCs w:val="21"/>
              </w:rPr>
            </w:pPr>
            <w:r w:rsidRPr="00532368">
              <w:rPr>
                <w:rFonts w:ascii="Times New Roman" w:eastAsia="Times New Roman" w:hAnsi="Times New Roman" w:cs="Times New Roman"/>
                <w:b/>
                <w:bCs/>
                <w:color w:val="202122"/>
                <w:sz w:val="21"/>
                <w:szCs w:val="21"/>
              </w:rPr>
              <w:t>Year</w:t>
            </w:r>
          </w:p>
        </w:tc>
      </w:tr>
      <w:tr w:rsidR="00532368" w:rsidRPr="00532368" w14:paraId="6E2AD54A" w14:textId="77777777" w:rsidTr="00453AC5">
        <w:trPr>
          <w:trHeight w:val="240"/>
          <w:jc w:val="center"/>
        </w:trPr>
        <w:tc>
          <w:tcPr>
            <w:tcW w:w="1342"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9FE859C" w14:textId="77777777" w:rsidR="00532368" w:rsidRPr="00532368" w:rsidRDefault="00532368" w:rsidP="00532368">
            <w:pPr>
              <w:spacing w:before="240" w:after="240" w:line="288" w:lineRule="atLeast"/>
              <w:jc w:val="center"/>
              <w:rPr>
                <w:rFonts w:ascii="Times New Roman" w:eastAsia="Times New Roman" w:hAnsi="Times New Roman" w:cs="Times New Roman"/>
                <w:b/>
                <w:bCs/>
                <w:color w:val="202122"/>
                <w:sz w:val="20"/>
                <w:szCs w:val="20"/>
              </w:rPr>
            </w:pPr>
            <w:r w:rsidRPr="00532368">
              <w:rPr>
                <w:rFonts w:ascii="Times New Roman" w:eastAsia="Times New Roman" w:hAnsi="Times New Roman" w:cs="Times New Roman"/>
                <w:b/>
                <w:bCs/>
                <w:color w:val="202122"/>
                <w:sz w:val="20"/>
                <w:szCs w:val="20"/>
              </w:rPr>
              <w:t>Average high F°</w:t>
            </w:r>
          </w:p>
        </w:tc>
        <w:tc>
          <w:tcPr>
            <w:tcW w:w="630" w:type="dxa"/>
            <w:tcBorders>
              <w:top w:val="single" w:sz="6" w:space="0" w:color="A2A9B1"/>
              <w:left w:val="single" w:sz="6" w:space="0" w:color="A2A9B1"/>
              <w:bottom w:val="single" w:sz="6" w:space="0" w:color="A2A9B1"/>
              <w:right w:val="single" w:sz="6" w:space="0" w:color="A2A9B1"/>
            </w:tcBorders>
            <w:shd w:val="clear" w:color="auto" w:fill="FCFCFF"/>
            <w:tcMar>
              <w:top w:w="48" w:type="dxa"/>
              <w:left w:w="96" w:type="dxa"/>
              <w:bottom w:w="48" w:type="dxa"/>
              <w:right w:w="96" w:type="dxa"/>
            </w:tcMar>
            <w:vAlign w:val="center"/>
            <w:hideMark/>
          </w:tcPr>
          <w:p w14:paraId="1458909C"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(39)</w:t>
            </w:r>
          </w:p>
        </w:tc>
        <w:tc>
          <w:tcPr>
            <w:tcW w:w="630" w:type="dxa"/>
            <w:tcBorders>
              <w:top w:val="single" w:sz="6" w:space="0" w:color="A2A9B1"/>
              <w:left w:val="single" w:sz="6" w:space="0" w:color="A2A9B1"/>
              <w:bottom w:val="single" w:sz="6" w:space="0" w:color="A2A9B1"/>
              <w:right w:val="single" w:sz="6" w:space="0" w:color="A2A9B1"/>
            </w:tcBorders>
            <w:shd w:val="clear" w:color="auto" w:fill="FFF4EA"/>
            <w:tcMar>
              <w:top w:w="48" w:type="dxa"/>
              <w:left w:w="96" w:type="dxa"/>
              <w:bottom w:w="48" w:type="dxa"/>
              <w:right w:w="96" w:type="dxa"/>
            </w:tcMar>
            <w:vAlign w:val="center"/>
            <w:hideMark/>
          </w:tcPr>
          <w:p w14:paraId="24B06978"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(42)</w:t>
            </w:r>
          </w:p>
        </w:tc>
        <w:tc>
          <w:tcPr>
            <w:tcW w:w="630" w:type="dxa"/>
            <w:tcBorders>
              <w:top w:val="single" w:sz="6" w:space="0" w:color="A2A9B1"/>
              <w:left w:val="single" w:sz="6" w:space="0" w:color="A2A9B1"/>
              <w:bottom w:val="single" w:sz="6" w:space="0" w:color="A2A9B1"/>
              <w:right w:val="single" w:sz="6" w:space="0" w:color="A2A9B1"/>
            </w:tcBorders>
            <w:shd w:val="clear" w:color="auto" w:fill="FFCB97"/>
            <w:tcMar>
              <w:top w:w="48" w:type="dxa"/>
              <w:left w:w="96" w:type="dxa"/>
              <w:bottom w:w="48" w:type="dxa"/>
              <w:right w:w="96" w:type="dxa"/>
            </w:tcMar>
            <w:vAlign w:val="center"/>
            <w:hideMark/>
          </w:tcPr>
          <w:p w14:paraId="1ECAEE4C"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(53)</w:t>
            </w:r>
          </w:p>
        </w:tc>
        <w:tc>
          <w:tcPr>
            <w:tcW w:w="720" w:type="dxa"/>
            <w:tcBorders>
              <w:top w:val="single" w:sz="6" w:space="0" w:color="A2A9B1"/>
              <w:left w:val="single" w:sz="6" w:space="0" w:color="A2A9B1"/>
              <w:bottom w:val="single" w:sz="6" w:space="0" w:color="A2A9B1"/>
              <w:right w:val="single" w:sz="6" w:space="0" w:color="A2A9B1"/>
            </w:tcBorders>
            <w:shd w:val="clear" w:color="auto" w:fill="FF9B37"/>
            <w:tcMar>
              <w:top w:w="48" w:type="dxa"/>
              <w:left w:w="96" w:type="dxa"/>
              <w:bottom w:w="48" w:type="dxa"/>
              <w:right w:w="96" w:type="dxa"/>
            </w:tcMar>
            <w:vAlign w:val="center"/>
            <w:hideMark/>
          </w:tcPr>
          <w:p w14:paraId="6A249AF2"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(66)</w:t>
            </w:r>
          </w:p>
        </w:tc>
        <w:tc>
          <w:tcPr>
            <w:tcW w:w="720" w:type="dxa"/>
            <w:tcBorders>
              <w:top w:val="single" w:sz="6" w:space="0" w:color="A2A9B1"/>
              <w:left w:val="single" w:sz="6" w:space="0" w:color="A2A9B1"/>
              <w:bottom w:val="single" w:sz="6" w:space="0" w:color="A2A9B1"/>
              <w:right w:val="single" w:sz="6" w:space="0" w:color="A2A9B1"/>
            </w:tcBorders>
            <w:shd w:val="clear" w:color="auto" w:fill="FF7800"/>
            <w:tcMar>
              <w:top w:w="48" w:type="dxa"/>
              <w:left w:w="96" w:type="dxa"/>
              <w:bottom w:w="48" w:type="dxa"/>
              <w:right w:w="96" w:type="dxa"/>
            </w:tcMar>
            <w:vAlign w:val="center"/>
            <w:hideMark/>
          </w:tcPr>
          <w:p w14:paraId="19591EBE"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(75)</w:t>
            </w:r>
          </w:p>
        </w:tc>
        <w:tc>
          <w:tcPr>
            <w:tcW w:w="720" w:type="dxa"/>
            <w:tcBorders>
              <w:top w:val="single" w:sz="6" w:space="0" w:color="A2A9B1"/>
              <w:left w:val="single" w:sz="6" w:space="0" w:color="A2A9B1"/>
              <w:bottom w:val="single" w:sz="6" w:space="0" w:color="A2A9B1"/>
              <w:right w:val="single" w:sz="6" w:space="0" w:color="A2A9B1"/>
            </w:tcBorders>
            <w:shd w:val="clear" w:color="auto" w:fill="FF5600"/>
            <w:tcMar>
              <w:top w:w="48" w:type="dxa"/>
              <w:left w:w="96" w:type="dxa"/>
              <w:bottom w:w="48" w:type="dxa"/>
              <w:right w:w="96" w:type="dxa"/>
            </w:tcMar>
            <w:vAlign w:val="center"/>
            <w:hideMark/>
          </w:tcPr>
          <w:p w14:paraId="0AFD16EC"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(84)</w:t>
            </w:r>
          </w:p>
        </w:tc>
        <w:tc>
          <w:tcPr>
            <w:tcW w:w="630" w:type="dxa"/>
            <w:tcBorders>
              <w:top w:val="single" w:sz="6" w:space="0" w:color="A2A9B1"/>
              <w:left w:val="single" w:sz="6" w:space="0" w:color="A2A9B1"/>
              <w:bottom w:val="single" w:sz="6" w:space="0" w:color="A2A9B1"/>
              <w:right w:val="single" w:sz="6" w:space="0" w:color="A2A9B1"/>
            </w:tcBorders>
            <w:shd w:val="clear" w:color="auto" w:fill="FF4100"/>
            <w:tcMar>
              <w:top w:w="48" w:type="dxa"/>
              <w:left w:w="96" w:type="dxa"/>
              <w:bottom w:w="48" w:type="dxa"/>
              <w:right w:w="96" w:type="dxa"/>
            </w:tcMar>
            <w:vAlign w:val="center"/>
            <w:hideMark/>
          </w:tcPr>
          <w:p w14:paraId="2A65228B"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(89)</w:t>
            </w:r>
          </w:p>
        </w:tc>
        <w:tc>
          <w:tcPr>
            <w:tcW w:w="630" w:type="dxa"/>
            <w:tcBorders>
              <w:top w:val="single" w:sz="6" w:space="0" w:color="A2A9B1"/>
              <w:left w:val="single" w:sz="6" w:space="0" w:color="A2A9B1"/>
              <w:bottom w:val="single" w:sz="6" w:space="0" w:color="A2A9B1"/>
              <w:right w:val="single" w:sz="6" w:space="0" w:color="A2A9B1"/>
            </w:tcBorders>
            <w:shd w:val="clear" w:color="auto" w:fill="FF4800"/>
            <w:tcMar>
              <w:top w:w="48" w:type="dxa"/>
              <w:left w:w="96" w:type="dxa"/>
              <w:bottom w:w="48" w:type="dxa"/>
              <w:right w:w="96" w:type="dxa"/>
            </w:tcMar>
            <w:vAlign w:val="center"/>
            <w:hideMark/>
          </w:tcPr>
          <w:p w14:paraId="04EAFAED"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(87)</w:t>
            </w:r>
          </w:p>
        </w:tc>
        <w:tc>
          <w:tcPr>
            <w:tcW w:w="720" w:type="dxa"/>
            <w:tcBorders>
              <w:top w:val="single" w:sz="6" w:space="0" w:color="A2A9B1"/>
              <w:left w:val="single" w:sz="6" w:space="0" w:color="A2A9B1"/>
              <w:bottom w:val="single" w:sz="6" w:space="0" w:color="A2A9B1"/>
              <w:right w:val="single" w:sz="6" w:space="0" w:color="A2A9B1"/>
            </w:tcBorders>
            <w:shd w:val="clear" w:color="auto" w:fill="FF6300"/>
            <w:tcMar>
              <w:top w:w="48" w:type="dxa"/>
              <w:left w:w="96" w:type="dxa"/>
              <w:bottom w:w="48" w:type="dxa"/>
              <w:right w:w="96" w:type="dxa"/>
            </w:tcMar>
            <w:vAlign w:val="center"/>
            <w:hideMark/>
          </w:tcPr>
          <w:p w14:paraId="45A91410"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(80)</w:t>
            </w:r>
          </w:p>
        </w:tc>
        <w:tc>
          <w:tcPr>
            <w:tcW w:w="630" w:type="dxa"/>
            <w:tcBorders>
              <w:top w:val="single" w:sz="6" w:space="0" w:color="A2A9B1"/>
              <w:left w:val="single" w:sz="6" w:space="0" w:color="A2A9B1"/>
              <w:bottom w:val="single" w:sz="6" w:space="0" w:color="A2A9B1"/>
              <w:right w:val="single" w:sz="6" w:space="0" w:color="A2A9B1"/>
            </w:tcBorders>
            <w:shd w:val="clear" w:color="auto" w:fill="FF9429"/>
            <w:tcMar>
              <w:top w:w="48" w:type="dxa"/>
              <w:left w:w="96" w:type="dxa"/>
              <w:bottom w:w="48" w:type="dxa"/>
              <w:right w:w="96" w:type="dxa"/>
            </w:tcMar>
            <w:vAlign w:val="center"/>
            <w:hideMark/>
          </w:tcPr>
          <w:p w14:paraId="02738BF9"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(68)</w:t>
            </w:r>
          </w:p>
        </w:tc>
        <w:tc>
          <w:tcPr>
            <w:tcW w:w="630" w:type="dxa"/>
            <w:tcBorders>
              <w:top w:val="single" w:sz="6" w:space="0" w:color="A2A9B1"/>
              <w:left w:val="single" w:sz="6" w:space="0" w:color="A2A9B1"/>
              <w:bottom w:val="single" w:sz="6" w:space="0" w:color="A2A9B1"/>
              <w:right w:val="single" w:sz="6" w:space="0" w:color="A2A9B1"/>
            </w:tcBorders>
            <w:shd w:val="clear" w:color="auto" w:fill="FFCB97"/>
            <w:tcMar>
              <w:top w:w="48" w:type="dxa"/>
              <w:left w:w="96" w:type="dxa"/>
              <w:bottom w:w="48" w:type="dxa"/>
              <w:right w:w="96" w:type="dxa"/>
            </w:tcMar>
            <w:vAlign w:val="center"/>
            <w:hideMark/>
          </w:tcPr>
          <w:p w14:paraId="25CD80FD"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(53)</w:t>
            </w:r>
          </w:p>
        </w:tc>
        <w:tc>
          <w:tcPr>
            <w:tcW w:w="630" w:type="dxa"/>
            <w:tcBorders>
              <w:top w:val="single" w:sz="6" w:space="0" w:color="A2A9B1"/>
              <w:left w:val="single" w:sz="6" w:space="0" w:color="A2A9B1"/>
              <w:bottom w:val="single" w:sz="6" w:space="0" w:color="A2A9B1"/>
              <w:right w:val="single" w:sz="6" w:space="0" w:color="A2A9B1"/>
            </w:tcBorders>
            <w:shd w:val="clear" w:color="auto" w:fill="FFFBF8"/>
            <w:tcMar>
              <w:top w:w="48" w:type="dxa"/>
              <w:left w:w="96" w:type="dxa"/>
              <w:bottom w:w="48" w:type="dxa"/>
              <w:right w:w="96" w:type="dxa"/>
            </w:tcMar>
            <w:vAlign w:val="center"/>
            <w:hideMark/>
          </w:tcPr>
          <w:p w14:paraId="57DA1FDC"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(41)</w:t>
            </w:r>
          </w:p>
        </w:tc>
        <w:tc>
          <w:tcPr>
            <w:tcW w:w="720" w:type="dxa"/>
            <w:tcBorders>
              <w:top w:val="single" w:sz="6" w:space="0" w:color="A2A9B1"/>
              <w:left w:val="single" w:sz="24" w:space="0" w:color="A2A9B1"/>
              <w:bottom w:val="single" w:sz="6" w:space="0" w:color="A2A9B1"/>
              <w:right w:val="single" w:sz="6" w:space="0" w:color="A2A9B1"/>
            </w:tcBorders>
            <w:shd w:val="clear" w:color="auto" w:fill="FFA144"/>
            <w:tcMar>
              <w:top w:w="48" w:type="dxa"/>
              <w:left w:w="96" w:type="dxa"/>
              <w:bottom w:w="48" w:type="dxa"/>
              <w:right w:w="96" w:type="dxa"/>
            </w:tcMar>
            <w:vAlign w:val="center"/>
            <w:hideMark/>
          </w:tcPr>
          <w:p w14:paraId="6605235F"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(65)</w:t>
            </w:r>
          </w:p>
        </w:tc>
      </w:tr>
      <w:tr w:rsidR="00532368" w:rsidRPr="00532368" w14:paraId="3F83F596" w14:textId="77777777" w:rsidTr="00453AC5">
        <w:trPr>
          <w:trHeight w:val="240"/>
          <w:jc w:val="center"/>
        </w:trPr>
        <w:tc>
          <w:tcPr>
            <w:tcW w:w="1342"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C4579A8" w14:textId="77777777" w:rsidR="00532368" w:rsidRPr="00532368" w:rsidRDefault="00532368" w:rsidP="00532368">
            <w:pPr>
              <w:spacing w:before="240" w:after="240" w:line="288" w:lineRule="atLeast"/>
              <w:jc w:val="center"/>
              <w:rPr>
                <w:rFonts w:ascii="Times New Roman" w:eastAsia="Times New Roman" w:hAnsi="Times New Roman" w:cs="Times New Roman"/>
                <w:b/>
                <w:bCs/>
                <w:color w:val="202122"/>
                <w:sz w:val="20"/>
                <w:szCs w:val="20"/>
              </w:rPr>
            </w:pPr>
            <w:r w:rsidRPr="00532368">
              <w:rPr>
                <w:rFonts w:ascii="Times New Roman" w:eastAsia="Times New Roman" w:hAnsi="Times New Roman" w:cs="Times New Roman"/>
                <w:b/>
                <w:bCs/>
                <w:color w:val="202122"/>
                <w:sz w:val="20"/>
                <w:szCs w:val="20"/>
              </w:rPr>
              <w:t>Average low F°</w:t>
            </w:r>
          </w:p>
        </w:tc>
        <w:tc>
          <w:tcPr>
            <w:tcW w:w="630" w:type="dxa"/>
            <w:tcBorders>
              <w:top w:val="single" w:sz="6" w:space="0" w:color="A2A9B1"/>
              <w:left w:val="single" w:sz="6" w:space="0" w:color="A2A9B1"/>
              <w:bottom w:val="single" w:sz="6" w:space="0" w:color="A2A9B1"/>
              <w:right w:val="single" w:sz="6" w:space="0" w:color="A2A9B1"/>
            </w:tcBorders>
            <w:shd w:val="clear" w:color="auto" w:fill="C6C6FF"/>
            <w:tcMar>
              <w:top w:w="48" w:type="dxa"/>
              <w:left w:w="96" w:type="dxa"/>
              <w:bottom w:w="48" w:type="dxa"/>
              <w:right w:w="96" w:type="dxa"/>
            </w:tcMar>
            <w:vAlign w:val="center"/>
            <w:hideMark/>
          </w:tcPr>
          <w:p w14:paraId="105912F4"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(21)</w:t>
            </w:r>
          </w:p>
        </w:tc>
        <w:tc>
          <w:tcPr>
            <w:tcW w:w="630" w:type="dxa"/>
            <w:tcBorders>
              <w:top w:val="single" w:sz="6" w:space="0" w:color="A2A9B1"/>
              <w:left w:val="single" w:sz="6" w:space="0" w:color="A2A9B1"/>
              <w:bottom w:val="single" w:sz="6" w:space="0" w:color="A2A9B1"/>
              <w:right w:val="single" w:sz="6" w:space="0" w:color="A2A9B1"/>
            </w:tcBorders>
            <w:shd w:val="clear" w:color="auto" w:fill="CBCBFF"/>
            <w:tcMar>
              <w:top w:w="48" w:type="dxa"/>
              <w:left w:w="96" w:type="dxa"/>
              <w:bottom w:w="48" w:type="dxa"/>
              <w:right w:w="96" w:type="dxa"/>
            </w:tcMar>
            <w:vAlign w:val="center"/>
            <w:hideMark/>
          </w:tcPr>
          <w:p w14:paraId="4438C3ED"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(23)</w:t>
            </w:r>
          </w:p>
        </w:tc>
        <w:tc>
          <w:tcPr>
            <w:tcW w:w="630" w:type="dxa"/>
            <w:tcBorders>
              <w:top w:val="single" w:sz="6" w:space="0" w:color="A2A9B1"/>
              <w:left w:val="single" w:sz="6" w:space="0" w:color="A2A9B1"/>
              <w:bottom w:val="single" w:sz="6" w:space="0" w:color="A2A9B1"/>
              <w:right w:val="single" w:sz="6" w:space="0" w:color="A2A9B1"/>
            </w:tcBorders>
            <w:shd w:val="clear" w:color="auto" w:fill="E6E6FF"/>
            <w:tcMar>
              <w:top w:w="48" w:type="dxa"/>
              <w:left w:w="96" w:type="dxa"/>
              <w:bottom w:w="48" w:type="dxa"/>
              <w:right w:w="96" w:type="dxa"/>
            </w:tcMar>
            <w:vAlign w:val="center"/>
            <w:hideMark/>
          </w:tcPr>
          <w:p w14:paraId="50C13828"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(32)</w:t>
            </w:r>
          </w:p>
        </w:tc>
        <w:tc>
          <w:tcPr>
            <w:tcW w:w="720" w:type="dxa"/>
            <w:tcBorders>
              <w:top w:val="single" w:sz="6" w:space="0" w:color="A2A9B1"/>
              <w:left w:val="single" w:sz="6" w:space="0" w:color="A2A9B1"/>
              <w:bottom w:val="single" w:sz="6" w:space="0" w:color="A2A9B1"/>
              <w:right w:val="single" w:sz="6" w:space="0" w:color="A2A9B1"/>
            </w:tcBorders>
            <w:shd w:val="clear" w:color="auto" w:fill="FFF4EA"/>
            <w:tcMar>
              <w:top w:w="48" w:type="dxa"/>
              <w:left w:w="96" w:type="dxa"/>
              <w:bottom w:w="48" w:type="dxa"/>
              <w:right w:w="96" w:type="dxa"/>
            </w:tcMar>
            <w:vAlign w:val="center"/>
            <w:hideMark/>
          </w:tcPr>
          <w:p w14:paraId="1F94474D"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(42)</w:t>
            </w:r>
          </w:p>
        </w:tc>
        <w:tc>
          <w:tcPr>
            <w:tcW w:w="720" w:type="dxa"/>
            <w:tcBorders>
              <w:top w:val="single" w:sz="6" w:space="0" w:color="A2A9B1"/>
              <w:left w:val="single" w:sz="6" w:space="0" w:color="A2A9B1"/>
              <w:bottom w:val="single" w:sz="6" w:space="0" w:color="A2A9B1"/>
              <w:right w:val="single" w:sz="6" w:space="0" w:color="A2A9B1"/>
            </w:tcBorders>
            <w:shd w:val="clear" w:color="auto" w:fill="FFD2A5"/>
            <w:tcMar>
              <w:top w:w="48" w:type="dxa"/>
              <w:left w:w="96" w:type="dxa"/>
              <w:bottom w:w="48" w:type="dxa"/>
              <w:right w:w="96" w:type="dxa"/>
            </w:tcMar>
            <w:vAlign w:val="center"/>
            <w:hideMark/>
          </w:tcPr>
          <w:p w14:paraId="1680169D"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(51)</w:t>
            </w:r>
          </w:p>
        </w:tc>
        <w:tc>
          <w:tcPr>
            <w:tcW w:w="720" w:type="dxa"/>
            <w:tcBorders>
              <w:top w:val="single" w:sz="6" w:space="0" w:color="A2A9B1"/>
              <w:left w:val="single" w:sz="6" w:space="0" w:color="A2A9B1"/>
              <w:bottom w:val="single" w:sz="6" w:space="0" w:color="A2A9B1"/>
              <w:right w:val="single" w:sz="6" w:space="0" w:color="A2A9B1"/>
            </w:tcBorders>
            <w:shd w:val="clear" w:color="auto" w:fill="FFAF60"/>
            <w:tcMar>
              <w:top w:w="48" w:type="dxa"/>
              <w:left w:w="96" w:type="dxa"/>
              <w:bottom w:w="48" w:type="dxa"/>
              <w:right w:w="96" w:type="dxa"/>
            </w:tcMar>
            <w:vAlign w:val="center"/>
            <w:hideMark/>
          </w:tcPr>
          <w:p w14:paraId="4AF03D02"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(60)</w:t>
            </w:r>
          </w:p>
        </w:tc>
        <w:tc>
          <w:tcPr>
            <w:tcW w:w="630" w:type="dxa"/>
            <w:tcBorders>
              <w:top w:val="single" w:sz="6" w:space="0" w:color="A2A9B1"/>
              <w:left w:val="single" w:sz="6" w:space="0" w:color="A2A9B1"/>
              <w:bottom w:val="single" w:sz="6" w:space="0" w:color="A2A9B1"/>
              <w:right w:val="single" w:sz="6" w:space="0" w:color="A2A9B1"/>
            </w:tcBorders>
            <w:shd w:val="clear" w:color="auto" w:fill="FF9B37"/>
            <w:tcMar>
              <w:top w:w="48" w:type="dxa"/>
              <w:left w:w="96" w:type="dxa"/>
              <w:bottom w:w="48" w:type="dxa"/>
              <w:right w:w="96" w:type="dxa"/>
            </w:tcMar>
            <w:vAlign w:val="center"/>
            <w:hideMark/>
          </w:tcPr>
          <w:p w14:paraId="7D614380"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(66)</w:t>
            </w:r>
          </w:p>
        </w:tc>
        <w:tc>
          <w:tcPr>
            <w:tcW w:w="630" w:type="dxa"/>
            <w:tcBorders>
              <w:top w:val="single" w:sz="6" w:space="0" w:color="A2A9B1"/>
              <w:left w:val="single" w:sz="6" w:space="0" w:color="A2A9B1"/>
              <w:bottom w:val="single" w:sz="6" w:space="0" w:color="A2A9B1"/>
              <w:right w:val="single" w:sz="6" w:space="0" w:color="A2A9B1"/>
            </w:tcBorders>
            <w:shd w:val="clear" w:color="auto" w:fill="FFA144"/>
            <w:tcMar>
              <w:top w:w="48" w:type="dxa"/>
              <w:left w:w="96" w:type="dxa"/>
              <w:bottom w:w="48" w:type="dxa"/>
              <w:right w:w="96" w:type="dxa"/>
            </w:tcMar>
            <w:vAlign w:val="center"/>
            <w:hideMark/>
          </w:tcPr>
          <w:p w14:paraId="1767742C"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(64)</w:t>
            </w:r>
          </w:p>
        </w:tc>
        <w:tc>
          <w:tcPr>
            <w:tcW w:w="720" w:type="dxa"/>
            <w:tcBorders>
              <w:top w:val="single" w:sz="6" w:space="0" w:color="A2A9B1"/>
              <w:left w:val="single" w:sz="6" w:space="0" w:color="A2A9B1"/>
              <w:bottom w:val="single" w:sz="6" w:space="0" w:color="A2A9B1"/>
              <w:right w:val="single" w:sz="6" w:space="0" w:color="A2A9B1"/>
            </w:tcBorders>
            <w:shd w:val="clear" w:color="auto" w:fill="FFC489"/>
            <w:tcMar>
              <w:top w:w="48" w:type="dxa"/>
              <w:left w:w="96" w:type="dxa"/>
              <w:bottom w:w="48" w:type="dxa"/>
              <w:right w:w="96" w:type="dxa"/>
            </w:tcMar>
            <w:vAlign w:val="center"/>
            <w:hideMark/>
          </w:tcPr>
          <w:p w14:paraId="76E07A66"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(55)</w:t>
            </w:r>
          </w:p>
        </w:tc>
        <w:tc>
          <w:tcPr>
            <w:tcW w:w="630" w:type="dxa"/>
            <w:tcBorders>
              <w:top w:val="single" w:sz="6" w:space="0" w:color="A2A9B1"/>
              <w:left w:val="single" w:sz="6" w:space="0" w:color="A2A9B1"/>
              <w:bottom w:val="single" w:sz="6" w:space="0" w:color="A2A9B1"/>
              <w:right w:val="single" w:sz="6" w:space="0" w:color="A2A9B1"/>
            </w:tcBorders>
            <w:shd w:val="clear" w:color="auto" w:fill="FFEDDC"/>
            <w:tcMar>
              <w:top w:w="48" w:type="dxa"/>
              <w:left w:w="96" w:type="dxa"/>
              <w:bottom w:w="48" w:type="dxa"/>
              <w:right w:w="96" w:type="dxa"/>
            </w:tcMar>
            <w:vAlign w:val="center"/>
            <w:hideMark/>
          </w:tcPr>
          <w:p w14:paraId="1CC480A9"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(44)</w:t>
            </w:r>
          </w:p>
        </w:tc>
        <w:tc>
          <w:tcPr>
            <w:tcW w:w="630" w:type="dxa"/>
            <w:tcBorders>
              <w:top w:val="single" w:sz="6" w:space="0" w:color="A2A9B1"/>
              <w:left w:val="single" w:sz="6" w:space="0" w:color="A2A9B1"/>
              <w:bottom w:val="single" w:sz="6" w:space="0" w:color="A2A9B1"/>
              <w:right w:val="single" w:sz="6" w:space="0" w:color="A2A9B1"/>
            </w:tcBorders>
            <w:shd w:val="clear" w:color="auto" w:fill="ECECFF"/>
            <w:tcMar>
              <w:top w:w="48" w:type="dxa"/>
              <w:left w:w="96" w:type="dxa"/>
              <w:bottom w:w="48" w:type="dxa"/>
              <w:right w:w="96" w:type="dxa"/>
            </w:tcMar>
            <w:vAlign w:val="center"/>
            <w:hideMark/>
          </w:tcPr>
          <w:p w14:paraId="3988928F"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(33)</w:t>
            </w:r>
          </w:p>
        </w:tc>
        <w:tc>
          <w:tcPr>
            <w:tcW w:w="630" w:type="dxa"/>
            <w:tcBorders>
              <w:top w:val="single" w:sz="6" w:space="0" w:color="A2A9B1"/>
              <w:left w:val="single" w:sz="6" w:space="0" w:color="A2A9B1"/>
              <w:bottom w:val="single" w:sz="6" w:space="0" w:color="A2A9B1"/>
              <w:right w:val="single" w:sz="6" w:space="0" w:color="A2A9B1"/>
            </w:tcBorders>
            <w:shd w:val="clear" w:color="auto" w:fill="D1D1FF"/>
            <w:tcMar>
              <w:top w:w="48" w:type="dxa"/>
              <w:left w:w="96" w:type="dxa"/>
              <w:bottom w:w="48" w:type="dxa"/>
              <w:right w:w="96" w:type="dxa"/>
            </w:tcMar>
            <w:vAlign w:val="center"/>
            <w:hideMark/>
          </w:tcPr>
          <w:p w14:paraId="476B5682"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(24)</w:t>
            </w:r>
          </w:p>
        </w:tc>
        <w:tc>
          <w:tcPr>
            <w:tcW w:w="720" w:type="dxa"/>
            <w:tcBorders>
              <w:top w:val="single" w:sz="6" w:space="0" w:color="A2A9B1"/>
              <w:left w:val="single" w:sz="24" w:space="0" w:color="A2A9B1"/>
              <w:bottom w:val="single" w:sz="6" w:space="0" w:color="A2A9B1"/>
              <w:right w:val="single" w:sz="6" w:space="0" w:color="A2A9B1"/>
            </w:tcBorders>
            <w:shd w:val="clear" w:color="auto" w:fill="FFF4EA"/>
            <w:tcMar>
              <w:top w:w="48" w:type="dxa"/>
              <w:left w:w="96" w:type="dxa"/>
              <w:bottom w:w="48" w:type="dxa"/>
              <w:right w:w="96" w:type="dxa"/>
            </w:tcMar>
            <w:vAlign w:val="center"/>
            <w:hideMark/>
          </w:tcPr>
          <w:p w14:paraId="7BE29BE7"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(43)</w:t>
            </w:r>
          </w:p>
        </w:tc>
      </w:tr>
      <w:tr w:rsidR="00532368" w:rsidRPr="00532368" w14:paraId="772BF8BB" w14:textId="77777777" w:rsidTr="00453AC5">
        <w:trPr>
          <w:trHeight w:val="1152"/>
          <w:jc w:val="center"/>
        </w:trPr>
        <w:tc>
          <w:tcPr>
            <w:tcW w:w="1342"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4716152" w14:textId="77777777" w:rsidR="00532368" w:rsidRPr="00532368" w:rsidRDefault="00532368" w:rsidP="00532368">
            <w:pPr>
              <w:spacing w:before="240" w:after="240" w:line="288" w:lineRule="atLeast"/>
              <w:jc w:val="center"/>
              <w:rPr>
                <w:rFonts w:ascii="Times New Roman" w:eastAsia="Times New Roman" w:hAnsi="Times New Roman" w:cs="Times New Roman"/>
                <w:b/>
                <w:bCs/>
                <w:color w:val="202122"/>
                <w:sz w:val="20"/>
                <w:szCs w:val="20"/>
              </w:rPr>
            </w:pPr>
            <w:r w:rsidRPr="00532368">
              <w:rPr>
                <w:rFonts w:ascii="Times New Roman" w:eastAsia="Times New Roman" w:hAnsi="Times New Roman" w:cs="Times New Roman"/>
                <w:b/>
                <w:bCs/>
                <w:color w:val="202122"/>
                <w:sz w:val="20"/>
                <w:szCs w:val="20"/>
              </w:rPr>
              <w:t xml:space="preserve">Average       </w:t>
            </w:r>
            <w:hyperlink r:id="rId18" w:tooltip="Precipitation" w:history="1">
              <w:r w:rsidRPr="00532368">
                <w:rPr>
                  <w:rFonts w:ascii="Times New Roman" w:eastAsia="Times New Roman" w:hAnsi="Times New Roman" w:cs="Times New Roman"/>
                  <w:b/>
                  <w:bCs/>
                  <w:color w:val="3366CC"/>
                  <w:sz w:val="20"/>
                  <w:szCs w:val="20"/>
                  <w:u w:val="single"/>
                </w:rPr>
                <w:t>precipitation</w:t>
              </w:r>
            </w:hyperlink>
            <w:r w:rsidRPr="00532368">
              <w:rPr>
                <w:rFonts w:ascii="Times New Roman" w:eastAsia="Times New Roman" w:hAnsi="Times New Roman" w:cs="Times New Roman"/>
                <w:b/>
                <w:bCs/>
                <w:color w:val="202122"/>
                <w:sz w:val="20"/>
                <w:szCs w:val="20"/>
              </w:rPr>
              <w:t>  (inches)</w:t>
            </w:r>
          </w:p>
        </w:tc>
        <w:tc>
          <w:tcPr>
            <w:tcW w:w="630" w:type="dxa"/>
            <w:tcBorders>
              <w:top w:val="single" w:sz="6" w:space="0" w:color="A2A9B1"/>
              <w:left w:val="single" w:sz="6" w:space="0" w:color="A2A9B1"/>
              <w:bottom w:val="single" w:sz="6" w:space="0" w:color="A2A9B1"/>
              <w:right w:val="single" w:sz="6" w:space="0" w:color="A2A9B1"/>
            </w:tcBorders>
            <w:shd w:val="clear" w:color="auto" w:fill="B3B3FF"/>
            <w:tcMar>
              <w:top w:w="48" w:type="dxa"/>
              <w:left w:w="96" w:type="dxa"/>
              <w:bottom w:w="48" w:type="dxa"/>
              <w:right w:w="96" w:type="dxa"/>
            </w:tcMar>
            <w:vAlign w:val="center"/>
            <w:hideMark/>
          </w:tcPr>
          <w:p w14:paraId="4CAF5ADC"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(2.0)</w:t>
            </w:r>
          </w:p>
        </w:tc>
        <w:tc>
          <w:tcPr>
            <w:tcW w:w="630" w:type="dxa"/>
            <w:tcBorders>
              <w:top w:val="single" w:sz="6" w:space="0" w:color="A2A9B1"/>
              <w:left w:val="single" w:sz="6" w:space="0" w:color="A2A9B1"/>
              <w:bottom w:val="single" w:sz="6" w:space="0" w:color="A2A9B1"/>
              <w:right w:val="single" w:sz="6" w:space="0" w:color="A2A9B1"/>
            </w:tcBorders>
            <w:shd w:val="clear" w:color="auto" w:fill="ABABFF"/>
            <w:tcMar>
              <w:top w:w="48" w:type="dxa"/>
              <w:left w:w="96" w:type="dxa"/>
              <w:bottom w:w="48" w:type="dxa"/>
              <w:right w:w="96" w:type="dxa"/>
            </w:tcMar>
            <w:vAlign w:val="center"/>
            <w:hideMark/>
          </w:tcPr>
          <w:p w14:paraId="7E3D7C1D"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(2.0)</w:t>
            </w:r>
          </w:p>
        </w:tc>
        <w:tc>
          <w:tcPr>
            <w:tcW w:w="630" w:type="dxa"/>
            <w:tcBorders>
              <w:top w:val="single" w:sz="6" w:space="0" w:color="A2A9B1"/>
              <w:left w:val="single" w:sz="6" w:space="0" w:color="A2A9B1"/>
              <w:bottom w:val="single" w:sz="6" w:space="0" w:color="A2A9B1"/>
              <w:right w:val="single" w:sz="6" w:space="0" w:color="A2A9B1"/>
            </w:tcBorders>
            <w:shd w:val="clear" w:color="auto" w:fill="8181FF"/>
            <w:tcMar>
              <w:top w:w="48" w:type="dxa"/>
              <w:left w:w="96" w:type="dxa"/>
              <w:bottom w:w="48" w:type="dxa"/>
              <w:right w:w="96" w:type="dxa"/>
            </w:tcMar>
            <w:vAlign w:val="center"/>
            <w:hideMark/>
          </w:tcPr>
          <w:p w14:paraId="17CF6EB5"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(3.3)</w:t>
            </w:r>
          </w:p>
        </w:tc>
        <w:tc>
          <w:tcPr>
            <w:tcW w:w="720" w:type="dxa"/>
            <w:tcBorders>
              <w:top w:val="single" w:sz="6" w:space="0" w:color="A2A9B1"/>
              <w:left w:val="single" w:sz="6" w:space="0" w:color="A2A9B1"/>
              <w:bottom w:val="single" w:sz="6" w:space="0" w:color="A2A9B1"/>
              <w:right w:val="single" w:sz="6" w:space="0" w:color="A2A9B1"/>
            </w:tcBorders>
            <w:shd w:val="clear" w:color="auto" w:fill="6565FF"/>
            <w:tcMar>
              <w:top w:w="48" w:type="dxa"/>
              <w:left w:w="96" w:type="dxa"/>
              <w:bottom w:w="48" w:type="dxa"/>
              <w:right w:w="96" w:type="dxa"/>
            </w:tcMar>
            <w:vAlign w:val="center"/>
            <w:hideMark/>
          </w:tcPr>
          <w:p w14:paraId="0BD6C723" w14:textId="77777777" w:rsidR="00532368" w:rsidRPr="00532368" w:rsidRDefault="00532368" w:rsidP="00532368">
            <w:pPr>
              <w:spacing w:before="240" w:after="240" w:line="288" w:lineRule="atLeast"/>
              <w:jc w:val="center"/>
              <w:rPr>
                <w:rFonts w:ascii="Times New Roman" w:eastAsia="Times New Roman" w:hAnsi="Times New Roman" w:cs="Times New Roman"/>
                <w:color w:val="FFFFFF"/>
                <w:sz w:val="21"/>
                <w:szCs w:val="21"/>
              </w:rPr>
            </w:pPr>
            <w:r w:rsidRPr="00532368">
              <w:rPr>
                <w:rFonts w:ascii="Times New Roman" w:eastAsia="Times New Roman" w:hAnsi="Times New Roman" w:cs="Times New Roman"/>
                <w:color w:val="FFFFFF"/>
                <w:sz w:val="21"/>
                <w:szCs w:val="21"/>
              </w:rPr>
              <w:t>(4.0)</w:t>
            </w:r>
          </w:p>
        </w:tc>
        <w:tc>
          <w:tcPr>
            <w:tcW w:w="720" w:type="dxa"/>
            <w:tcBorders>
              <w:top w:val="single" w:sz="6" w:space="0" w:color="A2A9B1"/>
              <w:left w:val="single" w:sz="6" w:space="0" w:color="A2A9B1"/>
              <w:bottom w:val="single" w:sz="6" w:space="0" w:color="A2A9B1"/>
              <w:right w:val="single" w:sz="6" w:space="0" w:color="A2A9B1"/>
            </w:tcBorders>
            <w:shd w:val="clear" w:color="auto" w:fill="5B5BFF"/>
            <w:tcMar>
              <w:top w:w="48" w:type="dxa"/>
              <w:left w:w="96" w:type="dxa"/>
              <w:bottom w:w="48" w:type="dxa"/>
              <w:right w:w="96" w:type="dxa"/>
            </w:tcMar>
            <w:vAlign w:val="center"/>
            <w:hideMark/>
          </w:tcPr>
          <w:p w14:paraId="49A231BA" w14:textId="77777777" w:rsidR="00532368" w:rsidRPr="00532368" w:rsidRDefault="00532368" w:rsidP="00532368">
            <w:pPr>
              <w:spacing w:before="240" w:after="240" w:line="288" w:lineRule="atLeast"/>
              <w:jc w:val="center"/>
              <w:rPr>
                <w:rFonts w:ascii="Times New Roman" w:eastAsia="Times New Roman" w:hAnsi="Times New Roman" w:cs="Times New Roman"/>
                <w:color w:val="FFFFFF"/>
                <w:sz w:val="21"/>
                <w:szCs w:val="21"/>
              </w:rPr>
            </w:pPr>
            <w:r w:rsidRPr="00532368">
              <w:rPr>
                <w:rFonts w:ascii="Times New Roman" w:eastAsia="Times New Roman" w:hAnsi="Times New Roman" w:cs="Times New Roman"/>
                <w:color w:val="FFFFFF"/>
                <w:sz w:val="21"/>
                <w:szCs w:val="21"/>
              </w:rPr>
              <w:t>(4.4)</w:t>
            </w:r>
          </w:p>
        </w:tc>
        <w:tc>
          <w:tcPr>
            <w:tcW w:w="720" w:type="dxa"/>
            <w:tcBorders>
              <w:top w:val="single" w:sz="6" w:space="0" w:color="A2A9B1"/>
              <w:left w:val="single" w:sz="6" w:space="0" w:color="A2A9B1"/>
              <w:bottom w:val="single" w:sz="6" w:space="0" w:color="A2A9B1"/>
              <w:right w:val="single" w:sz="6" w:space="0" w:color="A2A9B1"/>
            </w:tcBorders>
            <w:shd w:val="clear" w:color="auto" w:fill="5555FF"/>
            <w:tcMar>
              <w:top w:w="48" w:type="dxa"/>
              <w:left w:w="96" w:type="dxa"/>
              <w:bottom w:w="48" w:type="dxa"/>
              <w:right w:w="96" w:type="dxa"/>
            </w:tcMar>
            <w:vAlign w:val="center"/>
            <w:hideMark/>
          </w:tcPr>
          <w:p w14:paraId="6E5A8642" w14:textId="77777777" w:rsidR="00532368" w:rsidRPr="00532368" w:rsidRDefault="00532368" w:rsidP="00532368">
            <w:pPr>
              <w:spacing w:before="240" w:after="240" w:line="288" w:lineRule="atLeast"/>
              <w:jc w:val="center"/>
              <w:rPr>
                <w:rFonts w:ascii="Times New Roman" w:eastAsia="Times New Roman" w:hAnsi="Times New Roman" w:cs="Times New Roman"/>
                <w:color w:val="FFFFFF"/>
                <w:sz w:val="21"/>
                <w:szCs w:val="21"/>
              </w:rPr>
            </w:pPr>
            <w:r w:rsidRPr="00532368">
              <w:rPr>
                <w:rFonts w:ascii="Times New Roman" w:eastAsia="Times New Roman" w:hAnsi="Times New Roman" w:cs="Times New Roman"/>
                <w:color w:val="FFFFFF"/>
                <w:sz w:val="21"/>
                <w:szCs w:val="21"/>
              </w:rPr>
              <w:t>(4.3)</w:t>
            </w:r>
          </w:p>
        </w:tc>
        <w:tc>
          <w:tcPr>
            <w:tcW w:w="630" w:type="dxa"/>
            <w:tcBorders>
              <w:top w:val="single" w:sz="6" w:space="0" w:color="A2A9B1"/>
              <w:left w:val="single" w:sz="6" w:space="0" w:color="A2A9B1"/>
              <w:bottom w:val="single" w:sz="6" w:space="0" w:color="A2A9B1"/>
              <w:right w:val="single" w:sz="6" w:space="0" w:color="A2A9B1"/>
            </w:tcBorders>
            <w:shd w:val="clear" w:color="auto" w:fill="7E7EFF"/>
            <w:tcMar>
              <w:top w:w="48" w:type="dxa"/>
              <w:left w:w="96" w:type="dxa"/>
              <w:bottom w:w="48" w:type="dxa"/>
              <w:right w:w="96" w:type="dxa"/>
            </w:tcMar>
            <w:vAlign w:val="center"/>
            <w:hideMark/>
          </w:tcPr>
          <w:p w14:paraId="21DD7C14"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(3.4)</w:t>
            </w:r>
          </w:p>
        </w:tc>
        <w:tc>
          <w:tcPr>
            <w:tcW w:w="630" w:type="dxa"/>
            <w:tcBorders>
              <w:top w:val="single" w:sz="6" w:space="0" w:color="A2A9B1"/>
              <w:left w:val="single" w:sz="6" w:space="0" w:color="A2A9B1"/>
              <w:bottom w:val="single" w:sz="6" w:space="0" w:color="A2A9B1"/>
              <w:right w:val="single" w:sz="6" w:space="0" w:color="A2A9B1"/>
            </w:tcBorders>
            <w:shd w:val="clear" w:color="auto" w:fill="8989FF"/>
            <w:tcMar>
              <w:top w:w="48" w:type="dxa"/>
              <w:left w:w="96" w:type="dxa"/>
              <w:bottom w:w="48" w:type="dxa"/>
              <w:right w:w="96" w:type="dxa"/>
            </w:tcMar>
            <w:vAlign w:val="center"/>
            <w:hideMark/>
          </w:tcPr>
          <w:p w14:paraId="48EDC689"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(3.1)</w:t>
            </w:r>
          </w:p>
        </w:tc>
        <w:tc>
          <w:tcPr>
            <w:tcW w:w="720" w:type="dxa"/>
            <w:tcBorders>
              <w:top w:val="single" w:sz="6" w:space="0" w:color="A2A9B1"/>
              <w:left w:val="single" w:sz="6" w:space="0" w:color="A2A9B1"/>
              <w:bottom w:val="single" w:sz="6" w:space="0" w:color="A2A9B1"/>
              <w:right w:val="single" w:sz="6" w:space="0" w:color="A2A9B1"/>
            </w:tcBorders>
            <w:shd w:val="clear" w:color="auto" w:fill="6666FF"/>
            <w:tcMar>
              <w:top w:w="48" w:type="dxa"/>
              <w:left w:w="96" w:type="dxa"/>
              <w:bottom w:w="48" w:type="dxa"/>
              <w:right w:w="96" w:type="dxa"/>
            </w:tcMar>
            <w:vAlign w:val="center"/>
            <w:hideMark/>
          </w:tcPr>
          <w:p w14:paraId="64E6433E" w14:textId="77777777" w:rsidR="00532368" w:rsidRPr="00532368" w:rsidRDefault="00532368" w:rsidP="00532368">
            <w:pPr>
              <w:spacing w:before="240" w:after="240" w:line="288" w:lineRule="atLeast"/>
              <w:jc w:val="center"/>
              <w:rPr>
                <w:rFonts w:ascii="Times New Roman" w:eastAsia="Times New Roman" w:hAnsi="Times New Roman" w:cs="Times New Roman"/>
                <w:color w:val="FFFFFF"/>
                <w:sz w:val="21"/>
                <w:szCs w:val="21"/>
              </w:rPr>
            </w:pPr>
            <w:r w:rsidRPr="00532368">
              <w:rPr>
                <w:rFonts w:ascii="Times New Roman" w:eastAsia="Times New Roman" w:hAnsi="Times New Roman" w:cs="Times New Roman"/>
                <w:color w:val="FFFFFF"/>
                <w:sz w:val="21"/>
                <w:szCs w:val="21"/>
              </w:rPr>
              <w:t>(3.9)</w:t>
            </w:r>
          </w:p>
        </w:tc>
        <w:tc>
          <w:tcPr>
            <w:tcW w:w="630" w:type="dxa"/>
            <w:tcBorders>
              <w:top w:val="single" w:sz="6" w:space="0" w:color="A2A9B1"/>
              <w:left w:val="single" w:sz="6" w:space="0" w:color="A2A9B1"/>
              <w:bottom w:val="single" w:sz="6" w:space="0" w:color="A2A9B1"/>
              <w:right w:val="single" w:sz="6" w:space="0" w:color="A2A9B1"/>
            </w:tcBorders>
            <w:shd w:val="clear" w:color="auto" w:fill="8D8DFF"/>
            <w:tcMar>
              <w:top w:w="48" w:type="dxa"/>
              <w:left w:w="96" w:type="dxa"/>
              <w:bottom w:w="48" w:type="dxa"/>
              <w:right w:w="96" w:type="dxa"/>
            </w:tcMar>
            <w:vAlign w:val="center"/>
            <w:hideMark/>
          </w:tcPr>
          <w:p w14:paraId="70AE9AAE"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(3.0)</w:t>
            </w:r>
          </w:p>
        </w:tc>
        <w:tc>
          <w:tcPr>
            <w:tcW w:w="630" w:type="dxa"/>
            <w:tcBorders>
              <w:top w:val="single" w:sz="6" w:space="0" w:color="A2A9B1"/>
              <w:left w:val="single" w:sz="6" w:space="0" w:color="A2A9B1"/>
              <w:bottom w:val="single" w:sz="6" w:space="0" w:color="A2A9B1"/>
              <w:right w:val="single" w:sz="6" w:space="0" w:color="A2A9B1"/>
            </w:tcBorders>
            <w:shd w:val="clear" w:color="auto" w:fill="8D8DFF"/>
            <w:tcMar>
              <w:top w:w="48" w:type="dxa"/>
              <w:left w:w="96" w:type="dxa"/>
              <w:bottom w:w="48" w:type="dxa"/>
              <w:right w:w="96" w:type="dxa"/>
            </w:tcMar>
            <w:vAlign w:val="center"/>
            <w:hideMark/>
          </w:tcPr>
          <w:p w14:paraId="7570FA65"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(2.9)</w:t>
            </w:r>
          </w:p>
        </w:tc>
        <w:tc>
          <w:tcPr>
            <w:tcW w:w="630" w:type="dxa"/>
            <w:tcBorders>
              <w:top w:val="single" w:sz="6" w:space="0" w:color="A2A9B1"/>
              <w:left w:val="single" w:sz="6" w:space="0" w:color="A2A9B1"/>
              <w:bottom w:val="single" w:sz="6" w:space="0" w:color="A2A9B1"/>
              <w:right w:val="single" w:sz="6" w:space="0" w:color="A2A9B1"/>
            </w:tcBorders>
            <w:shd w:val="clear" w:color="auto" w:fill="B0B0FF"/>
            <w:tcMar>
              <w:top w:w="48" w:type="dxa"/>
              <w:left w:w="96" w:type="dxa"/>
              <w:bottom w:w="48" w:type="dxa"/>
              <w:right w:w="96" w:type="dxa"/>
            </w:tcMar>
            <w:vAlign w:val="center"/>
            <w:hideMark/>
          </w:tcPr>
          <w:p w14:paraId="0A42F832"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(2.1)</w:t>
            </w:r>
          </w:p>
        </w:tc>
        <w:tc>
          <w:tcPr>
            <w:tcW w:w="720" w:type="dxa"/>
            <w:tcBorders>
              <w:top w:val="single" w:sz="6" w:space="0" w:color="A2A9B1"/>
              <w:left w:val="single" w:sz="24" w:space="0" w:color="A2A9B1"/>
              <w:bottom w:val="single" w:sz="6" w:space="0" w:color="A2A9B1"/>
              <w:right w:val="single" w:sz="6" w:space="0" w:color="A2A9B1"/>
            </w:tcBorders>
            <w:shd w:val="clear" w:color="auto" w:fill="8484FF"/>
            <w:tcMar>
              <w:top w:w="48" w:type="dxa"/>
              <w:left w:w="96" w:type="dxa"/>
              <w:bottom w:w="48" w:type="dxa"/>
              <w:right w:w="96" w:type="dxa"/>
            </w:tcMar>
            <w:vAlign w:val="center"/>
            <w:hideMark/>
          </w:tcPr>
          <w:p w14:paraId="4638413F" w14:textId="77777777" w:rsidR="00532368" w:rsidRPr="00532368" w:rsidRDefault="00532368" w:rsidP="00532368">
            <w:pPr>
              <w:spacing w:before="240" w:after="240" w:line="288" w:lineRule="atLeast"/>
              <w:jc w:val="center"/>
              <w:rPr>
                <w:rFonts w:ascii="Times New Roman" w:eastAsia="Times New Roman" w:hAnsi="Times New Roman" w:cs="Times New Roman"/>
                <w:color w:val="000000"/>
                <w:sz w:val="21"/>
                <w:szCs w:val="21"/>
              </w:rPr>
            </w:pPr>
            <w:r w:rsidRPr="00532368">
              <w:rPr>
                <w:rFonts w:ascii="Times New Roman" w:eastAsia="Times New Roman" w:hAnsi="Times New Roman" w:cs="Times New Roman"/>
                <w:color w:val="000000"/>
                <w:sz w:val="21"/>
                <w:szCs w:val="21"/>
              </w:rPr>
              <w:t>(38.3)</w:t>
            </w:r>
          </w:p>
        </w:tc>
      </w:tr>
      <w:tr w:rsidR="00532368" w:rsidRPr="00532368" w14:paraId="1F97B52C" w14:textId="77777777" w:rsidTr="00453AC5">
        <w:trPr>
          <w:trHeight w:val="414"/>
          <w:jc w:val="center"/>
        </w:trPr>
        <w:tc>
          <w:tcPr>
            <w:tcW w:w="9982" w:type="dxa"/>
            <w:gridSpan w:val="14"/>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F21EE2" w14:textId="77777777" w:rsidR="00532368" w:rsidRPr="00532368" w:rsidRDefault="00532368" w:rsidP="00532368">
            <w:pPr>
              <w:spacing w:before="240" w:after="240" w:line="288" w:lineRule="atLeast"/>
              <w:jc w:val="center"/>
              <w:rPr>
                <w:rFonts w:ascii="Times New Roman" w:eastAsia="Times New Roman" w:hAnsi="Times New Roman" w:cs="Times New Roman"/>
                <w:color w:val="202122"/>
                <w:sz w:val="20"/>
                <w:szCs w:val="20"/>
              </w:rPr>
            </w:pPr>
            <w:r w:rsidRPr="00532368">
              <w:rPr>
                <w:rFonts w:ascii="Times New Roman" w:eastAsia="Times New Roman" w:hAnsi="Times New Roman" w:cs="Times New Roman"/>
                <w:color w:val="202122"/>
                <w:sz w:val="20"/>
                <w:szCs w:val="20"/>
              </w:rPr>
              <w:t>Source: Weatherbase</w:t>
            </w:r>
          </w:p>
        </w:tc>
      </w:tr>
    </w:tbl>
    <w:p w14:paraId="1A0E1036" w14:textId="77777777" w:rsidR="00BC3522" w:rsidRDefault="00BC3522" w:rsidP="00482B3E">
      <w:pPr>
        <w:pStyle w:val="NoSpacing"/>
        <w:rPr>
          <w:rFonts w:ascii="Times New Roman" w:hAnsi="Times New Roman" w:cs="Times New Roman"/>
          <w:sz w:val="24"/>
          <w:szCs w:val="24"/>
        </w:rPr>
      </w:pPr>
    </w:p>
    <w:p w14:paraId="28909613" w14:textId="77777777" w:rsidR="00BC3522" w:rsidRPr="00D45957" w:rsidRDefault="00BC3522" w:rsidP="00482B3E">
      <w:pPr>
        <w:pStyle w:val="NoSpacing"/>
        <w:rPr>
          <w:rFonts w:ascii="Times New Roman" w:hAnsi="Times New Roman" w:cs="Times New Roman"/>
          <w:b/>
          <w:sz w:val="24"/>
          <w:szCs w:val="24"/>
        </w:rPr>
      </w:pPr>
      <w:r w:rsidRPr="00D45957">
        <w:rPr>
          <w:rFonts w:ascii="Times New Roman" w:hAnsi="Times New Roman" w:cs="Times New Roman"/>
          <w:b/>
          <w:sz w:val="24"/>
          <w:szCs w:val="24"/>
        </w:rPr>
        <w:t>PHYSIOGRAPHY</w:t>
      </w:r>
    </w:p>
    <w:p w14:paraId="4DDA220E" w14:textId="77777777" w:rsidR="008800C5" w:rsidRDefault="008800C5" w:rsidP="008800C5">
      <w:pPr>
        <w:spacing w:after="0" w:line="240" w:lineRule="auto"/>
        <w:rPr>
          <w:rFonts w:ascii="Times New Roman" w:eastAsia="Calibri" w:hAnsi="Times New Roman" w:cs="Times New Roman"/>
          <w:sz w:val="24"/>
          <w:szCs w:val="24"/>
        </w:rPr>
      </w:pPr>
      <w:r w:rsidRPr="008800C5">
        <w:rPr>
          <w:rFonts w:ascii="Times New Roman" w:eastAsia="Calibri" w:hAnsi="Times New Roman" w:cs="Times New Roman"/>
          <w:sz w:val="24"/>
          <w:szCs w:val="24"/>
        </w:rPr>
        <w:t>According to the Missouri Department of Natural Resources, the topography of Truesdale is “moderately dissected plains”.</w:t>
      </w:r>
    </w:p>
    <w:p w14:paraId="4459540B" w14:textId="77777777" w:rsidR="006E6A65" w:rsidRDefault="006E6A65" w:rsidP="008800C5">
      <w:pPr>
        <w:spacing w:after="0" w:line="240" w:lineRule="auto"/>
        <w:rPr>
          <w:rFonts w:ascii="Times New Roman" w:hAnsi="Times New Roman" w:cs="Times New Roman"/>
          <w:sz w:val="24"/>
          <w:szCs w:val="24"/>
        </w:rPr>
      </w:pPr>
    </w:p>
    <w:p w14:paraId="31FA057C" w14:textId="77777777" w:rsidR="00BC3522" w:rsidRPr="00D45957" w:rsidRDefault="00BC3522" w:rsidP="008800C5">
      <w:pPr>
        <w:spacing w:after="0" w:line="240" w:lineRule="auto"/>
        <w:rPr>
          <w:rFonts w:ascii="Times New Roman" w:eastAsia="Calibri" w:hAnsi="Times New Roman" w:cs="Times New Roman"/>
          <w:b/>
          <w:sz w:val="24"/>
          <w:szCs w:val="24"/>
        </w:rPr>
      </w:pPr>
      <w:r w:rsidRPr="00D45957">
        <w:rPr>
          <w:rFonts w:ascii="Times New Roman" w:hAnsi="Times New Roman" w:cs="Times New Roman"/>
          <w:b/>
          <w:sz w:val="24"/>
          <w:szCs w:val="24"/>
        </w:rPr>
        <w:t>GEOLOGY</w:t>
      </w:r>
    </w:p>
    <w:p w14:paraId="5FB13791" w14:textId="77777777" w:rsidR="00BC3522" w:rsidRDefault="008800C5" w:rsidP="00482B3E">
      <w:pPr>
        <w:pStyle w:val="NoSpacing"/>
        <w:rPr>
          <w:rFonts w:ascii="Times New Roman" w:hAnsi="Times New Roman" w:cs="Times New Roman"/>
          <w:sz w:val="24"/>
          <w:szCs w:val="24"/>
        </w:rPr>
      </w:pPr>
      <w:r w:rsidRPr="00B27500">
        <w:rPr>
          <w:rFonts w:ascii="Times New Roman" w:hAnsi="Times New Roman"/>
          <w:sz w:val="24"/>
          <w:szCs w:val="24"/>
        </w:rPr>
        <w:t xml:space="preserve">The geology of the </w:t>
      </w:r>
      <w:r>
        <w:rPr>
          <w:rFonts w:ascii="Times New Roman" w:hAnsi="Times New Roman"/>
          <w:sz w:val="24"/>
          <w:szCs w:val="24"/>
        </w:rPr>
        <w:t xml:space="preserve">area </w:t>
      </w:r>
      <w:r w:rsidRPr="00B27500">
        <w:rPr>
          <w:rFonts w:ascii="Times New Roman" w:hAnsi="Times New Roman"/>
          <w:sz w:val="24"/>
          <w:szCs w:val="24"/>
        </w:rPr>
        <w:t>contains elements from the Paleozoic era. Most of the uplands are underlain by rock of the Mississippian Geologic Age, which consists of cherty limestone, shale and extensive solution limestone. The soils within the area are generally fertile, composed of silty loam. The majority of the geologic formations and soils within the area are suitable for uses such as residential and other development</w:t>
      </w:r>
    </w:p>
    <w:p w14:paraId="2CADA77E" w14:textId="77777777" w:rsidR="00BC3522" w:rsidRDefault="00BC3522" w:rsidP="00482B3E">
      <w:pPr>
        <w:pStyle w:val="NoSpacing"/>
        <w:rPr>
          <w:rFonts w:ascii="Times New Roman" w:hAnsi="Times New Roman" w:cs="Times New Roman"/>
          <w:sz w:val="24"/>
          <w:szCs w:val="24"/>
        </w:rPr>
      </w:pPr>
    </w:p>
    <w:p w14:paraId="1CFF633E" w14:textId="77777777" w:rsidR="00BC3522" w:rsidRPr="00D45957" w:rsidRDefault="00BC3522" w:rsidP="00482B3E">
      <w:pPr>
        <w:pStyle w:val="NoSpacing"/>
        <w:rPr>
          <w:rFonts w:ascii="Times New Roman" w:hAnsi="Times New Roman" w:cs="Times New Roman"/>
          <w:b/>
          <w:sz w:val="24"/>
          <w:szCs w:val="24"/>
        </w:rPr>
      </w:pPr>
      <w:r w:rsidRPr="00D45957">
        <w:rPr>
          <w:rFonts w:ascii="Times New Roman" w:hAnsi="Times New Roman" w:cs="Times New Roman"/>
          <w:b/>
          <w:sz w:val="24"/>
          <w:szCs w:val="24"/>
        </w:rPr>
        <w:t>NATURAL CONSTRAINTS</w:t>
      </w:r>
    </w:p>
    <w:p w14:paraId="0C8F0C88" w14:textId="77777777" w:rsidR="008800C5" w:rsidRPr="008800C5" w:rsidRDefault="00D252E4" w:rsidP="008800C5">
      <w:pPr>
        <w:spacing w:after="0" w:line="240" w:lineRule="auto"/>
        <w:rPr>
          <w:rFonts w:ascii="Times New Roman" w:eastAsia="Calibri" w:hAnsi="Times New Roman" w:cs="Times New Roman"/>
          <w:sz w:val="24"/>
          <w:szCs w:val="24"/>
          <w:highlight w:val="yellow"/>
        </w:rPr>
      </w:pPr>
      <w:r>
        <w:rPr>
          <w:rFonts w:ascii="Times New Roman" w:eastAsia="Calibri" w:hAnsi="Times New Roman" w:cs="Times New Roman"/>
          <w:sz w:val="24"/>
          <w:szCs w:val="24"/>
        </w:rPr>
        <w:t>The city boundaries are surrounded completely on the west and south by the city of Warrenton, and partially to the north and east</w:t>
      </w:r>
      <w:r w:rsidR="00BB0995">
        <w:rPr>
          <w:rFonts w:ascii="Times New Roman" w:eastAsia="Calibri" w:hAnsi="Times New Roman" w:cs="Times New Roman"/>
          <w:sz w:val="24"/>
          <w:szCs w:val="24"/>
        </w:rPr>
        <w:t xml:space="preserve"> leaving little land with which to expand the city limits. The topography of the available land is relatively flat with some steeper dissected hills covering some portions. </w:t>
      </w:r>
      <w:r w:rsidR="00594B3A">
        <w:rPr>
          <w:rFonts w:ascii="Times New Roman" w:eastAsia="Calibri" w:hAnsi="Times New Roman" w:cs="Times New Roman"/>
          <w:sz w:val="24"/>
          <w:szCs w:val="24"/>
        </w:rPr>
        <w:t xml:space="preserve">Charette Creek runs south from </w:t>
      </w:r>
      <w:r w:rsidR="00BB0995">
        <w:rPr>
          <w:rFonts w:ascii="Times New Roman" w:eastAsia="Calibri" w:hAnsi="Times New Roman" w:cs="Times New Roman"/>
          <w:sz w:val="24"/>
          <w:szCs w:val="24"/>
        </w:rPr>
        <w:t xml:space="preserve">below </w:t>
      </w:r>
      <w:r w:rsidR="00594B3A">
        <w:rPr>
          <w:rFonts w:ascii="Times New Roman" w:eastAsia="Calibri" w:hAnsi="Times New Roman" w:cs="Times New Roman"/>
          <w:sz w:val="24"/>
          <w:szCs w:val="24"/>
        </w:rPr>
        <w:t xml:space="preserve">the city boundary. Reifsnider Conservation Area </w:t>
      </w:r>
      <w:r>
        <w:rPr>
          <w:rFonts w:ascii="Times New Roman" w:eastAsia="Calibri" w:hAnsi="Times New Roman" w:cs="Times New Roman"/>
          <w:sz w:val="24"/>
          <w:szCs w:val="24"/>
        </w:rPr>
        <w:t xml:space="preserve">lies at </w:t>
      </w:r>
      <w:r w:rsidR="00594B3A">
        <w:rPr>
          <w:rFonts w:ascii="Times New Roman" w:eastAsia="Calibri" w:hAnsi="Times New Roman" w:cs="Times New Roman"/>
          <w:sz w:val="24"/>
          <w:szCs w:val="24"/>
        </w:rPr>
        <w:t xml:space="preserve">the </w:t>
      </w:r>
      <w:r>
        <w:rPr>
          <w:rFonts w:ascii="Times New Roman" w:eastAsia="Calibri" w:hAnsi="Times New Roman" w:cs="Times New Roman"/>
          <w:sz w:val="24"/>
          <w:szCs w:val="24"/>
        </w:rPr>
        <w:t>southernmost tip of the area.</w:t>
      </w:r>
      <w:r w:rsidR="00BB0995">
        <w:rPr>
          <w:rFonts w:ascii="Times New Roman" w:eastAsia="Calibri" w:hAnsi="Times New Roman" w:cs="Times New Roman"/>
          <w:sz w:val="24"/>
          <w:szCs w:val="24"/>
        </w:rPr>
        <w:t xml:space="preserve"> </w:t>
      </w:r>
      <w:r w:rsidR="008800C5" w:rsidRPr="008800C5">
        <w:rPr>
          <w:rFonts w:ascii="Times New Roman" w:eastAsia="Calibri" w:hAnsi="Times New Roman" w:cs="Times New Roman"/>
          <w:sz w:val="24"/>
          <w:szCs w:val="24"/>
        </w:rPr>
        <w:t xml:space="preserve">In some areas, the type of clay locally referred to as “plastic” </w:t>
      </w:r>
      <w:r w:rsidR="00BB0995">
        <w:rPr>
          <w:rFonts w:ascii="Times New Roman" w:eastAsia="Calibri" w:hAnsi="Times New Roman" w:cs="Times New Roman"/>
          <w:sz w:val="24"/>
          <w:szCs w:val="24"/>
        </w:rPr>
        <w:t xml:space="preserve">may cause </w:t>
      </w:r>
      <w:r w:rsidR="008800C5" w:rsidRPr="008800C5">
        <w:rPr>
          <w:rFonts w:ascii="Times New Roman" w:eastAsia="Calibri" w:hAnsi="Times New Roman" w:cs="Times New Roman"/>
          <w:sz w:val="24"/>
          <w:szCs w:val="24"/>
        </w:rPr>
        <w:t>building constraints. Careful site analysis and preventive building regulations should be included in the city’s codes. Buildable soils in and around Truesdale are suitable for residential development with the exception of steep slopes and possible areas of hydric soils. Hydric soils generally remain too wet to support a building foundation.</w:t>
      </w:r>
    </w:p>
    <w:p w14:paraId="66E06A10" w14:textId="77777777" w:rsidR="0078506E" w:rsidRDefault="0078506E" w:rsidP="00482B3E">
      <w:pPr>
        <w:pStyle w:val="NoSpacing"/>
        <w:rPr>
          <w:rFonts w:ascii="Times New Roman" w:hAnsi="Times New Roman" w:cs="Times New Roman"/>
          <w:sz w:val="24"/>
          <w:szCs w:val="24"/>
        </w:rPr>
      </w:pPr>
    </w:p>
    <w:p w14:paraId="4A51CB8B" w14:textId="77777777" w:rsidR="00B9328B" w:rsidRPr="00D45957" w:rsidRDefault="00B9328B" w:rsidP="00482B3E">
      <w:pPr>
        <w:pStyle w:val="NoSpacing"/>
        <w:rPr>
          <w:rFonts w:ascii="Times New Roman" w:hAnsi="Times New Roman" w:cs="Times New Roman"/>
          <w:b/>
          <w:sz w:val="24"/>
          <w:szCs w:val="24"/>
        </w:rPr>
      </w:pPr>
      <w:r w:rsidRPr="00D45957">
        <w:rPr>
          <w:rFonts w:ascii="Times New Roman" w:hAnsi="Times New Roman" w:cs="Times New Roman"/>
          <w:b/>
          <w:sz w:val="24"/>
          <w:szCs w:val="24"/>
        </w:rPr>
        <w:lastRenderedPageBreak/>
        <w:t>MAN-MADE CON</w:t>
      </w:r>
      <w:r w:rsidR="00A823C8">
        <w:rPr>
          <w:rFonts w:ascii="Times New Roman" w:hAnsi="Times New Roman" w:cs="Times New Roman"/>
          <w:b/>
          <w:sz w:val="24"/>
          <w:szCs w:val="24"/>
        </w:rPr>
        <w:t>S</w:t>
      </w:r>
      <w:r w:rsidRPr="00D45957">
        <w:rPr>
          <w:rFonts w:ascii="Times New Roman" w:hAnsi="Times New Roman" w:cs="Times New Roman"/>
          <w:b/>
          <w:sz w:val="24"/>
          <w:szCs w:val="24"/>
        </w:rPr>
        <w:t>TRAINTS</w:t>
      </w:r>
    </w:p>
    <w:p w14:paraId="3EFA6445" w14:textId="77777777" w:rsidR="00B9328B" w:rsidRDefault="00BB0995" w:rsidP="00482B3E">
      <w:pPr>
        <w:pStyle w:val="NoSpacing"/>
        <w:rPr>
          <w:rFonts w:ascii="Times New Roman" w:hAnsi="Times New Roman" w:cs="Times New Roman"/>
          <w:sz w:val="24"/>
          <w:szCs w:val="24"/>
        </w:rPr>
      </w:pPr>
      <w:r>
        <w:rPr>
          <w:rFonts w:ascii="Times New Roman" w:hAnsi="Times New Roman" w:cs="Times New Roman"/>
          <w:sz w:val="24"/>
          <w:szCs w:val="24"/>
        </w:rPr>
        <w:t>The city should develop and adopt comprehensive planning and zoning ordinances and statutory elements to impact the development of the community and influence future development. These development ordinances should be outlined in at least the following sections of the ordinance:</w:t>
      </w:r>
    </w:p>
    <w:p w14:paraId="26E57D90" w14:textId="77777777" w:rsidR="00BB0995" w:rsidRDefault="00BB0995" w:rsidP="00BB0995">
      <w:pPr>
        <w:pStyle w:val="NoSpacing"/>
        <w:numPr>
          <w:ilvl w:val="0"/>
          <w:numId w:val="5"/>
        </w:numPr>
        <w:rPr>
          <w:rFonts w:ascii="Times New Roman" w:hAnsi="Times New Roman" w:cs="Times New Roman"/>
          <w:sz w:val="24"/>
          <w:szCs w:val="24"/>
        </w:rPr>
      </w:pPr>
      <w:r>
        <w:rPr>
          <w:rFonts w:ascii="Times New Roman" w:hAnsi="Times New Roman" w:cs="Times New Roman"/>
          <w:sz w:val="24"/>
          <w:szCs w:val="24"/>
        </w:rPr>
        <w:t>Chapter 415- Floodplain Management</w:t>
      </w:r>
    </w:p>
    <w:p w14:paraId="4D0ED6A0" w14:textId="77777777" w:rsidR="00BB0995" w:rsidRDefault="00BB0995" w:rsidP="00BB0995">
      <w:pPr>
        <w:pStyle w:val="NoSpacing"/>
        <w:numPr>
          <w:ilvl w:val="0"/>
          <w:numId w:val="5"/>
        </w:numPr>
        <w:rPr>
          <w:rFonts w:ascii="Times New Roman" w:hAnsi="Times New Roman" w:cs="Times New Roman"/>
          <w:sz w:val="24"/>
          <w:szCs w:val="24"/>
        </w:rPr>
      </w:pPr>
      <w:r>
        <w:rPr>
          <w:rFonts w:ascii="Times New Roman" w:hAnsi="Times New Roman" w:cs="Times New Roman"/>
          <w:sz w:val="24"/>
          <w:szCs w:val="24"/>
        </w:rPr>
        <w:t>Chapter 455- Subdivision and Land Development</w:t>
      </w:r>
    </w:p>
    <w:p w14:paraId="4D4CA5BF" w14:textId="77777777" w:rsidR="00BC3522" w:rsidRDefault="00BC3522" w:rsidP="00482B3E">
      <w:pPr>
        <w:pStyle w:val="NoSpacing"/>
        <w:rPr>
          <w:rFonts w:ascii="Times New Roman" w:hAnsi="Times New Roman" w:cs="Times New Roman"/>
          <w:sz w:val="24"/>
          <w:szCs w:val="24"/>
        </w:rPr>
      </w:pPr>
    </w:p>
    <w:p w14:paraId="107F6043" w14:textId="77777777" w:rsidR="00482B3E" w:rsidRPr="00D45957" w:rsidRDefault="00434936" w:rsidP="00482B3E">
      <w:pPr>
        <w:pStyle w:val="NoSpacing"/>
        <w:rPr>
          <w:rFonts w:ascii="Times New Roman" w:hAnsi="Times New Roman" w:cs="Times New Roman"/>
          <w:b/>
          <w:sz w:val="24"/>
          <w:szCs w:val="24"/>
        </w:rPr>
      </w:pPr>
      <w:r w:rsidRPr="00D45957">
        <w:rPr>
          <w:rFonts w:ascii="Times New Roman" w:hAnsi="Times New Roman" w:cs="Times New Roman"/>
          <w:b/>
          <w:sz w:val="24"/>
          <w:szCs w:val="24"/>
        </w:rPr>
        <w:t>SOCIOECONOMIC</w:t>
      </w:r>
      <w:r w:rsidR="0099723C" w:rsidRPr="00D45957">
        <w:rPr>
          <w:rFonts w:ascii="Times New Roman" w:hAnsi="Times New Roman" w:cs="Times New Roman"/>
          <w:b/>
          <w:sz w:val="24"/>
          <w:szCs w:val="24"/>
        </w:rPr>
        <w:t xml:space="preserve"> </w:t>
      </w:r>
    </w:p>
    <w:p w14:paraId="019CB5F2" w14:textId="77777777" w:rsidR="00135703" w:rsidRDefault="0099723C" w:rsidP="008B48C0">
      <w:pPr>
        <w:pStyle w:val="NoSpacing"/>
        <w:rPr>
          <w:rFonts w:ascii="Times New Roman" w:hAnsi="Times New Roman" w:cs="Times New Roman"/>
          <w:sz w:val="24"/>
          <w:szCs w:val="24"/>
        </w:rPr>
      </w:pPr>
      <w:r>
        <w:rPr>
          <w:rFonts w:ascii="Times New Roman" w:hAnsi="Times New Roman" w:cs="Times New Roman"/>
          <w:sz w:val="24"/>
          <w:szCs w:val="24"/>
        </w:rPr>
        <w:t xml:space="preserve">This section of the plan covers the socioeconomic conditions for the City of Truesdale comparing the 2010 census data to the 2020 census data as compiled from the U.S. Census Bureau. This information demonstrates the growth of the City of Truesdale over the past ten years, comparing comparable growth to other cities in the region, and the State of Missouri. Additional highlights include racial composition, household composition, educational attainment, and employment data. </w:t>
      </w:r>
    </w:p>
    <w:p w14:paraId="73FCC2F4" w14:textId="77777777" w:rsidR="00D45957" w:rsidRDefault="00D45957" w:rsidP="008B48C0">
      <w:pPr>
        <w:pStyle w:val="NoSpacing"/>
        <w:rPr>
          <w:rFonts w:ascii="Times New Roman" w:hAnsi="Times New Roman" w:cs="Times New Roman"/>
          <w:sz w:val="24"/>
          <w:szCs w:val="24"/>
        </w:rPr>
      </w:pPr>
    </w:p>
    <w:p w14:paraId="42CFF3C4" w14:textId="77777777" w:rsidR="008B48C0" w:rsidRPr="00D45957" w:rsidRDefault="00482B3E" w:rsidP="008B48C0">
      <w:pPr>
        <w:pStyle w:val="NoSpacing"/>
        <w:rPr>
          <w:rFonts w:ascii="Times New Roman" w:hAnsi="Times New Roman" w:cs="Times New Roman"/>
          <w:b/>
          <w:sz w:val="24"/>
          <w:szCs w:val="24"/>
        </w:rPr>
      </w:pPr>
      <w:r w:rsidRPr="00D45957">
        <w:rPr>
          <w:rFonts w:ascii="Times New Roman" w:hAnsi="Times New Roman" w:cs="Times New Roman"/>
          <w:b/>
          <w:sz w:val="24"/>
          <w:szCs w:val="24"/>
        </w:rPr>
        <w:t xml:space="preserve">POPULATION </w:t>
      </w:r>
    </w:p>
    <w:p w14:paraId="3EC78596" w14:textId="77777777" w:rsidR="00657194" w:rsidRDefault="008B48C0" w:rsidP="008B48C0">
      <w:pPr>
        <w:pStyle w:val="NoSpacing"/>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sidR="00482B3E" w:rsidRPr="0085470F">
        <w:rPr>
          <w:rFonts w:ascii="Times New Roman" w:eastAsia="Times New Roman" w:hAnsi="Times New Roman" w:cs="Times New Roman"/>
          <w:sz w:val="24"/>
          <w:szCs w:val="24"/>
        </w:rPr>
        <w:t xml:space="preserve">opulation analysis is used to indicate what community services may be needed in the future. The </w:t>
      </w:r>
      <w:r w:rsidR="00CC2B52">
        <w:rPr>
          <w:rFonts w:ascii="Times New Roman" w:eastAsia="Times New Roman" w:hAnsi="Times New Roman" w:cs="Times New Roman"/>
          <w:sz w:val="24"/>
          <w:szCs w:val="24"/>
        </w:rPr>
        <w:t>C</w:t>
      </w:r>
      <w:r w:rsidR="00482B3E" w:rsidRPr="0085470F">
        <w:rPr>
          <w:rFonts w:ascii="Times New Roman" w:eastAsia="Times New Roman" w:hAnsi="Times New Roman" w:cs="Times New Roman"/>
          <w:sz w:val="24"/>
          <w:szCs w:val="24"/>
        </w:rPr>
        <w:t xml:space="preserve">ity of Truesdale has seen growth </w:t>
      </w:r>
      <w:r w:rsidR="00C94658">
        <w:rPr>
          <w:rFonts w:ascii="Times New Roman" w:eastAsia="Times New Roman" w:hAnsi="Times New Roman" w:cs="Times New Roman"/>
          <w:sz w:val="24"/>
          <w:szCs w:val="24"/>
        </w:rPr>
        <w:t>b</w:t>
      </w:r>
      <w:r w:rsidR="00482B3E" w:rsidRPr="0085470F">
        <w:rPr>
          <w:rFonts w:ascii="Times New Roman" w:eastAsia="Times New Roman" w:hAnsi="Times New Roman" w:cs="Times New Roman"/>
          <w:sz w:val="24"/>
          <w:szCs w:val="24"/>
        </w:rPr>
        <w:t>etween 2010 and 2020 census counts</w:t>
      </w:r>
      <w:r w:rsidR="00C94658">
        <w:rPr>
          <w:rFonts w:ascii="Times New Roman" w:eastAsia="Times New Roman" w:hAnsi="Times New Roman" w:cs="Times New Roman"/>
          <w:sz w:val="24"/>
          <w:szCs w:val="24"/>
        </w:rPr>
        <w:t xml:space="preserve"> from 732 people in 2010 </w:t>
      </w:r>
      <w:r w:rsidR="00482B3E" w:rsidRPr="0085470F">
        <w:rPr>
          <w:rFonts w:ascii="Times New Roman" w:eastAsia="Times New Roman" w:hAnsi="Times New Roman" w:cs="Times New Roman"/>
          <w:sz w:val="24"/>
          <w:szCs w:val="24"/>
        </w:rPr>
        <w:t xml:space="preserve">to a population of </w:t>
      </w:r>
      <w:r w:rsidR="005B50F4">
        <w:rPr>
          <w:rFonts w:ascii="Times New Roman" w:eastAsia="Times New Roman" w:hAnsi="Times New Roman" w:cs="Times New Roman"/>
          <w:sz w:val="24"/>
          <w:szCs w:val="24"/>
        </w:rPr>
        <w:t>853</w:t>
      </w:r>
      <w:r w:rsidR="00C94658">
        <w:rPr>
          <w:rFonts w:ascii="Times New Roman" w:eastAsia="Times New Roman" w:hAnsi="Times New Roman" w:cs="Times New Roman"/>
          <w:sz w:val="24"/>
          <w:szCs w:val="24"/>
        </w:rPr>
        <w:t xml:space="preserve"> </w:t>
      </w:r>
      <w:r w:rsidR="00482B3E" w:rsidRPr="0085470F">
        <w:rPr>
          <w:rFonts w:ascii="Times New Roman" w:eastAsia="Times New Roman" w:hAnsi="Times New Roman" w:cs="Times New Roman"/>
          <w:sz w:val="24"/>
          <w:szCs w:val="24"/>
        </w:rPr>
        <w:t>in 2020</w:t>
      </w:r>
      <w:r w:rsidR="00A93C14">
        <w:rPr>
          <w:rFonts w:ascii="Times New Roman" w:eastAsia="Times New Roman" w:hAnsi="Times New Roman" w:cs="Times New Roman"/>
          <w:sz w:val="24"/>
          <w:szCs w:val="24"/>
        </w:rPr>
        <w:t xml:space="preserve"> resulting in </w:t>
      </w:r>
      <w:proofErr w:type="gramStart"/>
      <w:r w:rsidR="00A93C14">
        <w:rPr>
          <w:rFonts w:ascii="Times New Roman" w:eastAsia="Times New Roman" w:hAnsi="Times New Roman" w:cs="Times New Roman"/>
          <w:sz w:val="24"/>
          <w:szCs w:val="24"/>
        </w:rPr>
        <w:t>a</w:t>
      </w:r>
      <w:proofErr w:type="gramEnd"/>
      <w:r w:rsidR="00A93C14">
        <w:rPr>
          <w:rFonts w:ascii="Times New Roman" w:eastAsia="Times New Roman" w:hAnsi="Times New Roman" w:cs="Times New Roman"/>
          <w:sz w:val="24"/>
          <w:szCs w:val="24"/>
        </w:rPr>
        <w:t xml:space="preserve"> </w:t>
      </w:r>
      <w:r w:rsidR="005B50F4">
        <w:rPr>
          <w:rFonts w:ascii="Times New Roman" w:eastAsia="Times New Roman" w:hAnsi="Times New Roman" w:cs="Times New Roman"/>
          <w:sz w:val="24"/>
          <w:szCs w:val="24"/>
        </w:rPr>
        <w:t>8.6</w:t>
      </w:r>
      <w:r w:rsidR="00A93C14">
        <w:rPr>
          <w:rFonts w:ascii="Times New Roman" w:eastAsia="Times New Roman" w:hAnsi="Times New Roman" w:cs="Times New Roman"/>
          <w:sz w:val="24"/>
          <w:szCs w:val="24"/>
        </w:rPr>
        <w:t>% increase</w:t>
      </w:r>
      <w:r w:rsidR="00482B3E" w:rsidRPr="0085470F">
        <w:rPr>
          <w:rFonts w:ascii="Times New Roman" w:eastAsia="Times New Roman" w:hAnsi="Times New Roman" w:cs="Times New Roman"/>
          <w:sz w:val="24"/>
          <w:szCs w:val="24"/>
        </w:rPr>
        <w:t xml:space="preserve">. </w:t>
      </w:r>
    </w:p>
    <w:p w14:paraId="075CAE1A" w14:textId="77777777" w:rsidR="00657194" w:rsidRDefault="00657194" w:rsidP="008B48C0">
      <w:pPr>
        <w:pStyle w:val="NoSpacing"/>
        <w:rPr>
          <w:rFonts w:ascii="Times New Roman" w:eastAsia="Times New Roman" w:hAnsi="Times New Roman" w:cs="Times New Roman"/>
          <w:sz w:val="24"/>
          <w:szCs w:val="24"/>
        </w:rPr>
      </w:pPr>
    </w:p>
    <w:p w14:paraId="098FD06C" w14:textId="77777777" w:rsidR="00657194" w:rsidRPr="00657194" w:rsidRDefault="00482B3E" w:rsidP="008B48C0">
      <w:pPr>
        <w:pStyle w:val="NoSpacing"/>
        <w:rPr>
          <w:rFonts w:ascii="Times New Roman" w:eastAsia="Times New Roman" w:hAnsi="Times New Roman" w:cs="Times New Roman"/>
          <w:sz w:val="24"/>
          <w:szCs w:val="24"/>
        </w:rPr>
      </w:pPr>
      <w:r w:rsidRPr="0085470F">
        <w:rPr>
          <w:rFonts w:ascii="Times New Roman" w:eastAsia="Times New Roman" w:hAnsi="Times New Roman" w:cs="Times New Roman"/>
          <w:sz w:val="24"/>
          <w:szCs w:val="24"/>
        </w:rPr>
        <w:t xml:space="preserve">The population of Warren County grew by </w:t>
      </w:r>
      <w:r w:rsidR="00C94658">
        <w:rPr>
          <w:rFonts w:ascii="Times New Roman" w:eastAsia="Times New Roman" w:hAnsi="Times New Roman" w:cs="Times New Roman"/>
          <w:sz w:val="24"/>
          <w:szCs w:val="24"/>
        </w:rPr>
        <w:t xml:space="preserve">9.3% in the last </w:t>
      </w:r>
      <w:r w:rsidRPr="0085470F">
        <w:rPr>
          <w:rFonts w:ascii="Times New Roman" w:eastAsia="Times New Roman" w:hAnsi="Times New Roman" w:cs="Times New Roman"/>
          <w:sz w:val="24"/>
          <w:szCs w:val="24"/>
        </w:rPr>
        <w:t xml:space="preserve">decade (2010-2020), making it the </w:t>
      </w:r>
      <w:r w:rsidR="005272A7">
        <w:rPr>
          <w:rFonts w:ascii="Times New Roman" w:eastAsia="Times New Roman" w:hAnsi="Times New Roman" w:cs="Times New Roman"/>
          <w:sz w:val="24"/>
          <w:szCs w:val="24"/>
        </w:rPr>
        <w:t xml:space="preserve">seventh </w:t>
      </w:r>
      <w:r w:rsidRPr="0085470F">
        <w:rPr>
          <w:rFonts w:ascii="Times New Roman" w:eastAsia="Times New Roman" w:hAnsi="Times New Roman" w:cs="Times New Roman"/>
          <w:sz w:val="24"/>
          <w:szCs w:val="24"/>
        </w:rPr>
        <w:t>fastest growing county in the state</w:t>
      </w:r>
      <w:r w:rsidR="005272A7">
        <w:rPr>
          <w:rFonts w:ascii="Times New Roman" w:eastAsia="Times New Roman" w:hAnsi="Times New Roman" w:cs="Times New Roman"/>
          <w:sz w:val="24"/>
          <w:szCs w:val="24"/>
        </w:rPr>
        <w:t xml:space="preserve">. </w:t>
      </w:r>
      <w:r w:rsidR="008B48C0">
        <w:rPr>
          <w:rFonts w:ascii="Times New Roman" w:eastAsia="Times New Roman" w:hAnsi="Times New Roman" w:cs="Times New Roman"/>
          <w:sz w:val="24"/>
          <w:szCs w:val="24"/>
        </w:rPr>
        <w:t>Warren County and its cit</w:t>
      </w:r>
      <w:r w:rsidR="00F06372">
        <w:rPr>
          <w:rFonts w:ascii="Times New Roman" w:eastAsia="Times New Roman" w:hAnsi="Times New Roman" w:cs="Times New Roman"/>
          <w:sz w:val="24"/>
          <w:szCs w:val="24"/>
        </w:rPr>
        <w:t xml:space="preserve">ies </w:t>
      </w:r>
      <w:r w:rsidR="008B48C0">
        <w:rPr>
          <w:rFonts w:ascii="Times New Roman" w:eastAsia="Times New Roman" w:hAnsi="Times New Roman" w:cs="Times New Roman"/>
          <w:sz w:val="24"/>
          <w:szCs w:val="24"/>
        </w:rPr>
        <w:t xml:space="preserve">continue to witness population growth that is both positive and stable. </w:t>
      </w:r>
      <w:r w:rsidRPr="0085470F">
        <w:rPr>
          <w:rFonts w:ascii="Times New Roman" w:eastAsia="Times New Roman" w:hAnsi="Times New Roman" w:cs="Times New Roman"/>
          <w:sz w:val="24"/>
          <w:szCs w:val="24"/>
        </w:rPr>
        <w:t xml:space="preserve">The table below compares the population growth of Truesdale with other communities in the surrounding region and highlights the positive change in the last ten years. </w:t>
      </w:r>
    </w:p>
    <w:p w14:paraId="6D3B82D1" w14:textId="77777777" w:rsidR="00C94658" w:rsidRDefault="005272A7" w:rsidP="005E6090">
      <w:pPr>
        <w:spacing w:before="100" w:beforeAutospacing="1" w:after="100" w:afterAutospacing="1" w:line="240" w:lineRule="auto"/>
        <w:jc w:val="center"/>
        <w:rPr>
          <w:rFonts w:ascii="Times New Roman" w:eastAsia="Times New Roman" w:hAnsi="Times New Roman" w:cs="Times New Roman"/>
          <w:sz w:val="24"/>
          <w:szCs w:val="24"/>
        </w:rPr>
      </w:pPr>
      <w:r>
        <w:rPr>
          <w:noProof/>
        </w:rPr>
        <w:drawing>
          <wp:inline distT="0" distB="0" distL="0" distR="0" wp14:anchorId="2FE399C3" wp14:editId="498E9060">
            <wp:extent cx="5229225" cy="2886075"/>
            <wp:effectExtent l="0" t="0" r="9525" b="9525"/>
            <wp:docPr id="207471989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F1685FC" w14:textId="77777777" w:rsidR="00482B3E" w:rsidRPr="00135703" w:rsidRDefault="00482B3E" w:rsidP="00482B3E">
      <w:pPr>
        <w:spacing w:before="100" w:beforeAutospacing="1" w:after="100" w:afterAutospacing="1" w:line="240" w:lineRule="auto"/>
        <w:rPr>
          <w:rFonts w:ascii="Times New Roman" w:eastAsia="Times New Roman" w:hAnsi="Times New Roman" w:cs="Times New Roman"/>
          <w:sz w:val="24"/>
          <w:szCs w:val="24"/>
        </w:rPr>
      </w:pPr>
      <w:r w:rsidRPr="00135703">
        <w:rPr>
          <w:rFonts w:ascii="Times New Roman" w:eastAsia="Times New Roman" w:hAnsi="Times New Roman" w:cs="Times New Roman"/>
          <w:sz w:val="24"/>
          <w:szCs w:val="24"/>
        </w:rPr>
        <w:t>Population project</w:t>
      </w:r>
      <w:r w:rsidR="005272A7" w:rsidRPr="00135703">
        <w:rPr>
          <w:rFonts w:ascii="Times New Roman" w:eastAsia="Times New Roman" w:hAnsi="Times New Roman" w:cs="Times New Roman"/>
          <w:sz w:val="24"/>
          <w:szCs w:val="24"/>
        </w:rPr>
        <w:t>ion</w:t>
      </w:r>
      <w:r w:rsidRPr="00135703">
        <w:rPr>
          <w:rFonts w:ascii="Times New Roman" w:eastAsia="Times New Roman" w:hAnsi="Times New Roman" w:cs="Times New Roman"/>
          <w:sz w:val="24"/>
          <w:szCs w:val="24"/>
        </w:rPr>
        <w:t xml:space="preserve">s by the </w:t>
      </w:r>
      <w:r w:rsidR="00A74A6C" w:rsidRPr="00135703">
        <w:rPr>
          <w:rFonts w:ascii="Times New Roman" w:eastAsia="Times New Roman" w:hAnsi="Times New Roman" w:cs="Times New Roman"/>
          <w:sz w:val="24"/>
          <w:szCs w:val="24"/>
        </w:rPr>
        <w:t xml:space="preserve">Missouri Office of Administration indicate that </w:t>
      </w:r>
      <w:r w:rsidRPr="00135703">
        <w:rPr>
          <w:rFonts w:ascii="Times New Roman" w:eastAsia="Times New Roman" w:hAnsi="Times New Roman" w:cs="Times New Roman"/>
          <w:sz w:val="24"/>
          <w:szCs w:val="24"/>
        </w:rPr>
        <w:t xml:space="preserve">Warren County's population </w:t>
      </w:r>
      <w:r w:rsidR="00A74A6C" w:rsidRPr="00135703">
        <w:rPr>
          <w:rFonts w:ascii="Times New Roman" w:eastAsia="Times New Roman" w:hAnsi="Times New Roman" w:cs="Times New Roman"/>
          <w:sz w:val="24"/>
          <w:szCs w:val="24"/>
        </w:rPr>
        <w:t xml:space="preserve">is </w:t>
      </w:r>
      <w:r w:rsidRPr="00135703">
        <w:rPr>
          <w:rFonts w:ascii="Times New Roman" w:eastAsia="Times New Roman" w:hAnsi="Times New Roman" w:cs="Times New Roman"/>
          <w:sz w:val="24"/>
          <w:szCs w:val="24"/>
        </w:rPr>
        <w:t>estimated to reach 46,241</w:t>
      </w:r>
      <w:r w:rsidR="001176E3" w:rsidRPr="00135703">
        <w:rPr>
          <w:rFonts w:ascii="Times New Roman" w:eastAsia="Times New Roman" w:hAnsi="Times New Roman" w:cs="Times New Roman"/>
          <w:sz w:val="24"/>
          <w:szCs w:val="24"/>
        </w:rPr>
        <w:t xml:space="preserve"> by 2030, </w:t>
      </w:r>
      <w:r w:rsidR="00A74A6C" w:rsidRPr="00135703">
        <w:rPr>
          <w:rFonts w:ascii="Times New Roman" w:eastAsia="Times New Roman" w:hAnsi="Times New Roman" w:cs="Times New Roman"/>
          <w:sz w:val="24"/>
          <w:szCs w:val="24"/>
        </w:rPr>
        <w:t>a</w:t>
      </w:r>
      <w:r w:rsidR="00F51475" w:rsidRPr="00135703">
        <w:rPr>
          <w:rFonts w:ascii="Times New Roman" w:eastAsia="Times New Roman" w:hAnsi="Times New Roman" w:cs="Times New Roman"/>
          <w:sz w:val="24"/>
          <w:szCs w:val="24"/>
        </w:rPr>
        <w:t>n</w:t>
      </w:r>
      <w:r w:rsidR="00A74A6C" w:rsidRPr="00135703">
        <w:rPr>
          <w:rFonts w:ascii="Times New Roman" w:eastAsia="Times New Roman" w:hAnsi="Times New Roman" w:cs="Times New Roman"/>
          <w:sz w:val="24"/>
          <w:szCs w:val="24"/>
        </w:rPr>
        <w:t xml:space="preserve"> </w:t>
      </w:r>
      <w:r w:rsidRPr="00135703">
        <w:rPr>
          <w:rFonts w:ascii="Times New Roman" w:eastAsia="Times New Roman" w:hAnsi="Times New Roman" w:cs="Times New Roman"/>
          <w:sz w:val="24"/>
          <w:szCs w:val="24"/>
        </w:rPr>
        <w:t>88.5%</w:t>
      </w:r>
      <w:r w:rsidR="00A74A6C" w:rsidRPr="00135703">
        <w:rPr>
          <w:rFonts w:ascii="Times New Roman" w:eastAsia="Times New Roman" w:hAnsi="Times New Roman" w:cs="Times New Roman"/>
          <w:sz w:val="24"/>
          <w:szCs w:val="24"/>
        </w:rPr>
        <w:t xml:space="preserve"> increase from 2000</w:t>
      </w:r>
      <w:r w:rsidR="001176E3" w:rsidRPr="00135703">
        <w:rPr>
          <w:rFonts w:ascii="Times New Roman" w:eastAsia="Times New Roman" w:hAnsi="Times New Roman" w:cs="Times New Roman"/>
          <w:sz w:val="24"/>
          <w:szCs w:val="24"/>
        </w:rPr>
        <w:t xml:space="preserve">, ranking it the third largest </w:t>
      </w:r>
      <w:r w:rsidRPr="00135703">
        <w:rPr>
          <w:rFonts w:ascii="Times New Roman" w:eastAsia="Times New Roman" w:hAnsi="Times New Roman" w:cs="Times New Roman"/>
          <w:sz w:val="24"/>
          <w:szCs w:val="24"/>
        </w:rPr>
        <w:t xml:space="preserve">projected increase in the State. Much of this growth is anticipated to concentrate in </w:t>
      </w:r>
      <w:r w:rsidRPr="00135703">
        <w:rPr>
          <w:rFonts w:ascii="Times New Roman" w:eastAsia="Times New Roman" w:hAnsi="Times New Roman" w:cs="Times New Roman"/>
          <w:sz w:val="24"/>
          <w:szCs w:val="24"/>
        </w:rPr>
        <w:lastRenderedPageBreak/>
        <w:t xml:space="preserve">the communities along the Interstate 70 corridor, with most of the concentration in and around the established commercial and industrial centers of Warrenton, Truesdale, and </w:t>
      </w:r>
      <w:r w:rsidR="00C97ACA" w:rsidRPr="00135703">
        <w:rPr>
          <w:rFonts w:ascii="Times New Roman" w:eastAsia="Times New Roman" w:hAnsi="Times New Roman" w:cs="Times New Roman"/>
          <w:sz w:val="24"/>
          <w:szCs w:val="24"/>
        </w:rPr>
        <w:t>Wright City. W</w:t>
      </w:r>
      <w:r w:rsidRPr="00135703">
        <w:rPr>
          <w:rFonts w:ascii="Times New Roman" w:eastAsia="Times New Roman" w:hAnsi="Times New Roman" w:cs="Times New Roman"/>
          <w:sz w:val="24"/>
          <w:szCs w:val="24"/>
        </w:rPr>
        <w:t>ith the recent allocation of more than $3 billion dollars to be invested in expanding Interstate 70 across the state, the potential is even greater for this region.</w:t>
      </w:r>
    </w:p>
    <w:p w14:paraId="3E1EEA57" w14:textId="77777777" w:rsidR="00482B3E" w:rsidRPr="00135703" w:rsidRDefault="003E737C" w:rsidP="00482B3E">
      <w:pPr>
        <w:spacing w:before="100" w:beforeAutospacing="1" w:after="100" w:afterAutospacing="1" w:line="240" w:lineRule="auto"/>
        <w:rPr>
          <w:rFonts w:ascii="Times New Roman" w:eastAsia="Times New Roman" w:hAnsi="Times New Roman" w:cs="Times New Roman"/>
          <w:sz w:val="24"/>
          <w:szCs w:val="24"/>
        </w:rPr>
      </w:pPr>
      <w:bookmarkStart w:id="4" w:name="_Hlk166748935"/>
      <w:r>
        <w:rPr>
          <w:rFonts w:ascii="Times New Roman" w:eastAsia="Times New Roman" w:hAnsi="Times New Roman" w:cs="Times New Roman"/>
          <w:sz w:val="24"/>
          <w:szCs w:val="24"/>
        </w:rPr>
        <w:t xml:space="preserve">In </w:t>
      </w:r>
      <w:r w:rsidR="005B01AB">
        <w:rPr>
          <w:rFonts w:ascii="Times New Roman" w:eastAsia="Times New Roman" w:hAnsi="Times New Roman" w:cs="Times New Roman"/>
          <w:sz w:val="24"/>
          <w:szCs w:val="24"/>
        </w:rPr>
        <w:t xml:space="preserve">2000, </w:t>
      </w:r>
      <w:r w:rsidR="00482B3E" w:rsidRPr="00135703">
        <w:rPr>
          <w:rFonts w:ascii="Times New Roman" w:eastAsia="Times New Roman" w:hAnsi="Times New Roman" w:cs="Times New Roman"/>
          <w:sz w:val="24"/>
          <w:szCs w:val="24"/>
        </w:rPr>
        <w:t xml:space="preserve">Missouri </w:t>
      </w:r>
      <w:r w:rsidR="005B01AB">
        <w:rPr>
          <w:rFonts w:ascii="Times New Roman" w:eastAsia="Times New Roman" w:hAnsi="Times New Roman" w:cs="Times New Roman"/>
          <w:sz w:val="24"/>
          <w:szCs w:val="24"/>
        </w:rPr>
        <w:t xml:space="preserve">was </w:t>
      </w:r>
      <w:r w:rsidR="00482B3E" w:rsidRPr="00135703">
        <w:rPr>
          <w:rFonts w:ascii="Times New Roman" w:eastAsia="Times New Roman" w:hAnsi="Times New Roman" w:cs="Times New Roman"/>
          <w:sz w:val="24"/>
          <w:szCs w:val="24"/>
        </w:rPr>
        <w:t>the nation's seventeenth most populous state</w:t>
      </w:r>
      <w:r w:rsidR="005B01AB">
        <w:rPr>
          <w:rFonts w:ascii="Times New Roman" w:eastAsia="Times New Roman" w:hAnsi="Times New Roman" w:cs="Times New Roman"/>
          <w:sz w:val="24"/>
          <w:szCs w:val="24"/>
        </w:rPr>
        <w:t>. By 2020, the state had dropped to nineteenth</w:t>
      </w:r>
      <w:r w:rsidR="00482B3E" w:rsidRPr="00135703">
        <w:rPr>
          <w:rFonts w:ascii="Times New Roman" w:eastAsia="Times New Roman" w:hAnsi="Times New Roman" w:cs="Times New Roman"/>
          <w:sz w:val="24"/>
          <w:szCs w:val="24"/>
        </w:rPr>
        <w:t xml:space="preserve"> as a result of lower than average growth.  </w:t>
      </w:r>
    </w:p>
    <w:bookmarkEnd w:id="4"/>
    <w:p w14:paraId="4310E49F" w14:textId="77777777" w:rsidR="008B48C0" w:rsidRDefault="00482B3E" w:rsidP="006E6A65">
      <w:pPr>
        <w:spacing w:before="100" w:beforeAutospacing="1" w:after="100" w:afterAutospacing="1" w:line="240" w:lineRule="auto"/>
        <w:rPr>
          <w:rFonts w:ascii="Times New Roman" w:hAnsi="Times New Roman" w:cs="Times New Roman"/>
          <w:sz w:val="24"/>
          <w:szCs w:val="24"/>
        </w:rPr>
      </w:pPr>
      <w:r w:rsidRPr="0085470F">
        <w:rPr>
          <w:rFonts w:ascii="Times New Roman" w:eastAsia="Times New Roman" w:hAnsi="Times New Roman" w:cs="Times New Roman"/>
          <w:sz w:val="24"/>
          <w:szCs w:val="24"/>
        </w:rPr>
        <w:t xml:space="preserve">Projections indicate that Missouri's growth will </w:t>
      </w:r>
      <w:r w:rsidR="009C2E11">
        <w:rPr>
          <w:rFonts w:ascii="Times New Roman" w:eastAsia="Times New Roman" w:hAnsi="Times New Roman" w:cs="Times New Roman"/>
          <w:sz w:val="24"/>
          <w:szCs w:val="24"/>
        </w:rPr>
        <w:t xml:space="preserve">continue on a downward trend </w:t>
      </w:r>
      <w:r w:rsidRPr="0085470F">
        <w:rPr>
          <w:rFonts w:ascii="Times New Roman" w:eastAsia="Times New Roman" w:hAnsi="Times New Roman" w:cs="Times New Roman"/>
          <w:sz w:val="24"/>
          <w:szCs w:val="24"/>
        </w:rPr>
        <w:t>in the coming decades. Overall growth between 2000 and 2030 will average roughly six percent per decade. Census Bureau models predict the nation to grow at about ten percent per decade. Missouri's projected rate of growth through the year 2030 will be less than was seen during the 1960s, 70s and 90s but greater than the 1930s, 40s and 80s. The model projects Missouri's population to grow by roughly 1.2 million people over the next thirty years, a 21</w:t>
      </w:r>
      <w:r w:rsidR="00DE4B42">
        <w:rPr>
          <w:rFonts w:ascii="Times New Roman" w:eastAsia="Times New Roman" w:hAnsi="Times New Roman" w:cs="Times New Roman"/>
          <w:sz w:val="24"/>
          <w:szCs w:val="24"/>
        </w:rPr>
        <w:t xml:space="preserve"> </w:t>
      </w:r>
      <w:r w:rsidRPr="0085470F">
        <w:rPr>
          <w:rFonts w:ascii="Times New Roman" w:eastAsia="Times New Roman" w:hAnsi="Times New Roman" w:cs="Times New Roman"/>
          <w:sz w:val="24"/>
          <w:szCs w:val="24"/>
        </w:rPr>
        <w:t>percent increase, for a total population approaching 6.8 million people in 2030</w:t>
      </w:r>
      <w:r w:rsidR="006E6A65">
        <w:rPr>
          <w:rFonts w:ascii="Times New Roman" w:eastAsia="Times New Roman" w:hAnsi="Times New Roman" w:cs="Times New Roman"/>
          <w:sz w:val="24"/>
          <w:szCs w:val="24"/>
        </w:rPr>
        <w:t>.</w:t>
      </w:r>
    </w:p>
    <w:p w14:paraId="7A1F7981" w14:textId="77777777" w:rsidR="00482B3E" w:rsidRPr="00D45957" w:rsidRDefault="00482B3E" w:rsidP="00482B3E">
      <w:pPr>
        <w:pStyle w:val="NoSpacing"/>
        <w:rPr>
          <w:rFonts w:ascii="Times New Roman" w:hAnsi="Times New Roman" w:cs="Times New Roman"/>
          <w:b/>
          <w:sz w:val="24"/>
          <w:szCs w:val="24"/>
        </w:rPr>
      </w:pPr>
      <w:r w:rsidRPr="00D45957">
        <w:rPr>
          <w:rFonts w:ascii="Times New Roman" w:hAnsi="Times New Roman" w:cs="Times New Roman"/>
          <w:b/>
          <w:sz w:val="24"/>
          <w:szCs w:val="24"/>
        </w:rPr>
        <w:t>POPULATION BY AGE</w:t>
      </w:r>
    </w:p>
    <w:p w14:paraId="24855096" w14:textId="77777777" w:rsidR="002A70BF" w:rsidRPr="00135703" w:rsidRDefault="002A70BF" w:rsidP="002A70BF">
      <w:pPr>
        <w:pStyle w:val="NoSpacing"/>
        <w:rPr>
          <w:rFonts w:ascii="Times New Roman" w:hAnsi="Times New Roman" w:cs="Times New Roman"/>
          <w:sz w:val="24"/>
          <w:szCs w:val="24"/>
        </w:rPr>
      </w:pPr>
      <w:r w:rsidRPr="00135703">
        <w:rPr>
          <w:rFonts w:ascii="Times New Roman" w:hAnsi="Times New Roman" w:cs="Times New Roman"/>
          <w:sz w:val="24"/>
          <w:szCs w:val="24"/>
        </w:rPr>
        <w:t xml:space="preserve">The fastest growing demographic in Truesdale is the population of persons under 5 years old with </w:t>
      </w:r>
      <w:r w:rsidR="00CA2E46" w:rsidRPr="00135703">
        <w:rPr>
          <w:rFonts w:ascii="Times New Roman" w:hAnsi="Times New Roman" w:cs="Times New Roman"/>
          <w:sz w:val="24"/>
          <w:szCs w:val="24"/>
        </w:rPr>
        <w:t xml:space="preserve">almost 50% </w:t>
      </w:r>
      <w:r w:rsidRPr="00135703">
        <w:rPr>
          <w:rFonts w:ascii="Times New Roman" w:hAnsi="Times New Roman" w:cs="Times New Roman"/>
          <w:sz w:val="24"/>
          <w:szCs w:val="24"/>
        </w:rPr>
        <w:t>growth over the past ten years</w:t>
      </w:r>
      <w:r w:rsidR="00472414" w:rsidRPr="00135703">
        <w:rPr>
          <w:rFonts w:ascii="Times New Roman" w:hAnsi="Times New Roman" w:cs="Times New Roman"/>
          <w:sz w:val="24"/>
          <w:szCs w:val="24"/>
        </w:rPr>
        <w:t xml:space="preserve"> going from 67 children in 2010 to 98 in 2020</w:t>
      </w:r>
      <w:r w:rsidRPr="00135703">
        <w:rPr>
          <w:rFonts w:ascii="Times New Roman" w:hAnsi="Times New Roman" w:cs="Times New Roman"/>
          <w:sz w:val="24"/>
          <w:szCs w:val="24"/>
        </w:rPr>
        <w:t xml:space="preserve">. These </w:t>
      </w:r>
      <w:r w:rsidR="00472414" w:rsidRPr="00135703">
        <w:rPr>
          <w:rFonts w:ascii="Times New Roman" w:hAnsi="Times New Roman" w:cs="Times New Roman"/>
          <w:sz w:val="24"/>
          <w:szCs w:val="24"/>
        </w:rPr>
        <w:t xml:space="preserve">numbers may indicate </w:t>
      </w:r>
      <w:r w:rsidRPr="00135703">
        <w:rPr>
          <w:rFonts w:ascii="Times New Roman" w:hAnsi="Times New Roman" w:cs="Times New Roman"/>
          <w:sz w:val="24"/>
          <w:szCs w:val="24"/>
        </w:rPr>
        <w:t>that the city is attracting younger persons who are growing their families in Truesdale.</w:t>
      </w:r>
    </w:p>
    <w:p w14:paraId="297154BF" w14:textId="77777777" w:rsidR="002A70BF" w:rsidRPr="00135703" w:rsidRDefault="002A70BF" w:rsidP="002A70BF">
      <w:pPr>
        <w:pStyle w:val="NoSpacing"/>
        <w:rPr>
          <w:rFonts w:ascii="Times New Roman" w:hAnsi="Times New Roman" w:cs="Times New Roman"/>
          <w:sz w:val="24"/>
          <w:szCs w:val="24"/>
        </w:rPr>
      </w:pPr>
    </w:p>
    <w:p w14:paraId="7BCCFD72" w14:textId="77777777" w:rsidR="002A70BF" w:rsidRDefault="002A70BF" w:rsidP="00482B3E">
      <w:pPr>
        <w:pStyle w:val="NoSpacing"/>
        <w:rPr>
          <w:rFonts w:ascii="Times New Roman" w:hAnsi="Times New Roman" w:cs="Times New Roman"/>
          <w:sz w:val="24"/>
          <w:szCs w:val="24"/>
        </w:rPr>
      </w:pPr>
      <w:r>
        <w:rPr>
          <w:rFonts w:ascii="Times New Roman" w:hAnsi="Times New Roman" w:cs="Times New Roman"/>
          <w:sz w:val="24"/>
          <w:szCs w:val="24"/>
        </w:rPr>
        <w:t xml:space="preserve">It is noteworthy that the population of Truesdale </w:t>
      </w:r>
      <w:r w:rsidR="006C7E68">
        <w:rPr>
          <w:rFonts w:ascii="Times New Roman" w:hAnsi="Times New Roman" w:cs="Times New Roman"/>
          <w:sz w:val="24"/>
          <w:szCs w:val="24"/>
        </w:rPr>
        <w:t>citizens</w:t>
      </w:r>
      <w:r>
        <w:rPr>
          <w:rFonts w:ascii="Times New Roman" w:hAnsi="Times New Roman" w:cs="Times New Roman"/>
          <w:sz w:val="24"/>
          <w:szCs w:val="24"/>
        </w:rPr>
        <w:t xml:space="preserve"> who are 65 and older dropped </w:t>
      </w:r>
      <w:r w:rsidR="00F51475">
        <w:rPr>
          <w:rFonts w:ascii="Times New Roman" w:hAnsi="Times New Roman" w:cs="Times New Roman"/>
          <w:sz w:val="24"/>
          <w:szCs w:val="24"/>
        </w:rPr>
        <w:t xml:space="preserve">3.3% </w:t>
      </w:r>
      <w:r>
        <w:rPr>
          <w:rFonts w:ascii="Times New Roman" w:hAnsi="Times New Roman" w:cs="Times New Roman"/>
          <w:sz w:val="24"/>
          <w:szCs w:val="24"/>
        </w:rPr>
        <w:t xml:space="preserve">from 2010 to 2020 going from </w:t>
      </w:r>
      <w:r w:rsidR="005B01AB">
        <w:rPr>
          <w:rFonts w:ascii="Times New Roman" w:hAnsi="Times New Roman" w:cs="Times New Roman"/>
          <w:sz w:val="24"/>
          <w:szCs w:val="24"/>
        </w:rPr>
        <w:t>63</w:t>
      </w:r>
      <w:r>
        <w:rPr>
          <w:rFonts w:ascii="Times New Roman" w:hAnsi="Times New Roman" w:cs="Times New Roman"/>
          <w:sz w:val="24"/>
          <w:szCs w:val="24"/>
        </w:rPr>
        <w:t xml:space="preserve"> individuals to 51 individuals. </w:t>
      </w:r>
      <w:r w:rsidR="00F51475">
        <w:rPr>
          <w:rFonts w:ascii="Times New Roman" w:hAnsi="Times New Roman" w:cs="Times New Roman"/>
          <w:sz w:val="24"/>
          <w:szCs w:val="24"/>
        </w:rPr>
        <w:t>While these numbers indicate a decline in Truesdale, a</w:t>
      </w:r>
      <w:r w:rsidR="003F6332">
        <w:rPr>
          <w:rFonts w:ascii="Times New Roman" w:hAnsi="Times New Roman" w:cs="Times New Roman"/>
          <w:sz w:val="24"/>
          <w:szCs w:val="24"/>
        </w:rPr>
        <w:t xml:space="preserve">s this population group continues to grow statewide, the city will need to review programs and services that may </w:t>
      </w:r>
      <w:r w:rsidR="00F51475">
        <w:rPr>
          <w:rFonts w:ascii="Times New Roman" w:hAnsi="Times New Roman" w:cs="Times New Roman"/>
          <w:sz w:val="24"/>
          <w:szCs w:val="24"/>
        </w:rPr>
        <w:t xml:space="preserve">better </w:t>
      </w:r>
      <w:r w:rsidR="003F6332">
        <w:rPr>
          <w:rFonts w:ascii="Times New Roman" w:hAnsi="Times New Roman" w:cs="Times New Roman"/>
          <w:sz w:val="24"/>
          <w:szCs w:val="24"/>
        </w:rPr>
        <w:t>support</w:t>
      </w:r>
      <w:r w:rsidR="00F51475">
        <w:rPr>
          <w:rFonts w:ascii="Times New Roman" w:hAnsi="Times New Roman" w:cs="Times New Roman"/>
          <w:sz w:val="24"/>
          <w:szCs w:val="24"/>
        </w:rPr>
        <w:t xml:space="preserve"> and encourage</w:t>
      </w:r>
      <w:r w:rsidR="003F6332">
        <w:rPr>
          <w:rFonts w:ascii="Times New Roman" w:hAnsi="Times New Roman" w:cs="Times New Roman"/>
          <w:sz w:val="24"/>
          <w:szCs w:val="24"/>
        </w:rPr>
        <w:t xml:space="preserve"> this population </w:t>
      </w:r>
      <w:r w:rsidR="00F51475">
        <w:rPr>
          <w:rFonts w:ascii="Times New Roman" w:hAnsi="Times New Roman" w:cs="Times New Roman"/>
          <w:sz w:val="24"/>
          <w:szCs w:val="24"/>
        </w:rPr>
        <w:t xml:space="preserve">to remain in Truesdale, and </w:t>
      </w:r>
      <w:r w:rsidR="003F6332">
        <w:rPr>
          <w:rFonts w:ascii="Times New Roman" w:hAnsi="Times New Roman" w:cs="Times New Roman"/>
          <w:sz w:val="24"/>
          <w:szCs w:val="24"/>
        </w:rPr>
        <w:t>avoid the migration to other cities. Th</w:t>
      </w:r>
      <w:r w:rsidR="00F51475">
        <w:rPr>
          <w:rFonts w:ascii="Times New Roman" w:hAnsi="Times New Roman" w:cs="Times New Roman"/>
          <w:sz w:val="24"/>
          <w:szCs w:val="24"/>
        </w:rPr>
        <w:t xml:space="preserve">ese </w:t>
      </w:r>
      <w:r w:rsidR="003F6332">
        <w:rPr>
          <w:rFonts w:ascii="Times New Roman" w:hAnsi="Times New Roman" w:cs="Times New Roman"/>
          <w:sz w:val="24"/>
          <w:szCs w:val="24"/>
        </w:rPr>
        <w:t xml:space="preserve">may include such services as senior housing, access to health and social services, transportation/mobility, and recreational opportunities. The upward trend of this population will continue as every day in the United States, 10,000 people turn 65. AARP predicts that the number of older adults will more than double over the next several decades and will represent more than 20% of the population by 2050.   </w:t>
      </w:r>
      <w:r>
        <w:rPr>
          <w:rFonts w:ascii="Times New Roman" w:hAnsi="Times New Roman" w:cs="Times New Roman"/>
          <w:sz w:val="24"/>
          <w:szCs w:val="24"/>
        </w:rPr>
        <w:t xml:space="preserve"> </w:t>
      </w:r>
    </w:p>
    <w:p w14:paraId="02240B5C" w14:textId="77777777" w:rsidR="005E565F" w:rsidRDefault="005E565F" w:rsidP="00482B3E">
      <w:pPr>
        <w:pStyle w:val="NoSpacing"/>
        <w:rPr>
          <w:rFonts w:ascii="Times New Roman" w:hAnsi="Times New Roman" w:cs="Times New Roman"/>
          <w:sz w:val="24"/>
          <w:szCs w:val="24"/>
        </w:rPr>
      </w:pPr>
      <w:r>
        <w:rPr>
          <w:rFonts w:ascii="Times New Roman" w:hAnsi="Times New Roman" w:cs="Times New Roman"/>
          <w:sz w:val="24"/>
          <w:szCs w:val="24"/>
        </w:rPr>
        <w:t xml:space="preserve"> </w:t>
      </w:r>
    </w:p>
    <w:tbl>
      <w:tblPr>
        <w:tblW w:w="7465" w:type="dxa"/>
        <w:jc w:val="center"/>
        <w:tblLook w:val="04A0" w:firstRow="1" w:lastRow="0" w:firstColumn="1" w:lastColumn="0" w:noHBand="0" w:noVBand="1"/>
      </w:tblPr>
      <w:tblGrid>
        <w:gridCol w:w="2685"/>
        <w:gridCol w:w="1360"/>
        <w:gridCol w:w="1170"/>
        <w:gridCol w:w="1176"/>
        <w:gridCol w:w="1176"/>
      </w:tblGrid>
      <w:tr w:rsidR="005E565F" w:rsidRPr="00BE4905" w14:paraId="62FA680C" w14:textId="77777777" w:rsidTr="005E565F">
        <w:trPr>
          <w:trHeight w:val="300"/>
          <w:jc w:val="center"/>
        </w:trPr>
        <w:tc>
          <w:tcPr>
            <w:tcW w:w="6385" w:type="dxa"/>
            <w:gridSpan w:val="4"/>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3BD46F29" w14:textId="77777777" w:rsidR="005E565F" w:rsidRPr="00BE4905" w:rsidRDefault="005E565F" w:rsidP="005E565F">
            <w:pPr>
              <w:spacing w:after="0" w:line="240" w:lineRule="auto"/>
              <w:jc w:val="center"/>
              <w:rPr>
                <w:rFonts w:ascii="Times New Roman" w:eastAsia="Times New Roman" w:hAnsi="Times New Roman" w:cs="Times New Roman"/>
                <w:b/>
                <w:bCs/>
                <w:color w:val="000000"/>
                <w:sz w:val="24"/>
                <w:szCs w:val="24"/>
              </w:rPr>
            </w:pPr>
            <w:r w:rsidRPr="00BE4905">
              <w:rPr>
                <w:rFonts w:ascii="Times New Roman" w:eastAsia="Times New Roman" w:hAnsi="Times New Roman" w:cs="Times New Roman"/>
                <w:b/>
                <w:bCs/>
                <w:color w:val="000000"/>
                <w:sz w:val="24"/>
                <w:szCs w:val="24"/>
              </w:rPr>
              <w:t>General Population Characteristics</w:t>
            </w:r>
          </w:p>
        </w:tc>
        <w:tc>
          <w:tcPr>
            <w:tcW w:w="1080" w:type="dxa"/>
            <w:tcBorders>
              <w:top w:val="single" w:sz="4" w:space="0" w:color="auto"/>
              <w:left w:val="nil"/>
              <w:bottom w:val="single" w:sz="4" w:space="0" w:color="auto"/>
              <w:right w:val="single" w:sz="4" w:space="0" w:color="auto"/>
            </w:tcBorders>
            <w:shd w:val="clear" w:color="000000" w:fill="8EA9DB"/>
            <w:noWrap/>
            <w:vAlign w:val="bottom"/>
            <w:hideMark/>
          </w:tcPr>
          <w:p w14:paraId="5FB94E36" w14:textId="77777777" w:rsidR="005E565F" w:rsidRPr="00BE4905" w:rsidRDefault="005E565F" w:rsidP="005E565F">
            <w:pPr>
              <w:spacing w:after="0" w:line="240" w:lineRule="auto"/>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 </w:t>
            </w:r>
          </w:p>
        </w:tc>
      </w:tr>
      <w:tr w:rsidR="005E565F" w:rsidRPr="00BE4905" w14:paraId="305E95DD" w14:textId="77777777" w:rsidTr="005E565F">
        <w:trPr>
          <w:trHeight w:val="300"/>
          <w:jc w:val="center"/>
        </w:trPr>
        <w:tc>
          <w:tcPr>
            <w:tcW w:w="2685" w:type="dxa"/>
            <w:tcBorders>
              <w:top w:val="nil"/>
              <w:left w:val="single" w:sz="4" w:space="0" w:color="auto"/>
              <w:bottom w:val="single" w:sz="4" w:space="0" w:color="auto"/>
              <w:right w:val="single" w:sz="4" w:space="0" w:color="auto"/>
            </w:tcBorders>
            <w:shd w:val="clear" w:color="000000" w:fill="8EA9DB"/>
            <w:noWrap/>
            <w:vAlign w:val="center"/>
            <w:hideMark/>
          </w:tcPr>
          <w:p w14:paraId="3B768CEB" w14:textId="77777777" w:rsidR="005E565F" w:rsidRPr="00BE4905" w:rsidRDefault="005E565F" w:rsidP="005E565F">
            <w:pPr>
              <w:spacing w:after="0" w:line="240" w:lineRule="auto"/>
              <w:jc w:val="center"/>
              <w:rPr>
                <w:rFonts w:ascii="Times New Roman" w:eastAsia="Times New Roman" w:hAnsi="Times New Roman" w:cs="Times New Roman"/>
                <w:b/>
                <w:bCs/>
                <w:color w:val="000000"/>
                <w:sz w:val="24"/>
                <w:szCs w:val="24"/>
              </w:rPr>
            </w:pPr>
            <w:r w:rsidRPr="00BE4905">
              <w:rPr>
                <w:rFonts w:ascii="Times New Roman" w:eastAsia="Times New Roman" w:hAnsi="Times New Roman" w:cs="Times New Roman"/>
                <w:b/>
                <w:bCs/>
                <w:color w:val="000000"/>
                <w:sz w:val="24"/>
                <w:szCs w:val="24"/>
              </w:rPr>
              <w:t> </w:t>
            </w:r>
          </w:p>
        </w:tc>
        <w:tc>
          <w:tcPr>
            <w:tcW w:w="1360" w:type="dxa"/>
            <w:tcBorders>
              <w:top w:val="nil"/>
              <w:left w:val="nil"/>
              <w:bottom w:val="single" w:sz="4" w:space="0" w:color="auto"/>
              <w:right w:val="single" w:sz="4" w:space="0" w:color="auto"/>
            </w:tcBorders>
            <w:shd w:val="clear" w:color="000000" w:fill="8EA9DB"/>
            <w:noWrap/>
            <w:vAlign w:val="center"/>
            <w:hideMark/>
          </w:tcPr>
          <w:p w14:paraId="4E08F72D" w14:textId="77777777" w:rsidR="005E565F" w:rsidRPr="00BE4905" w:rsidRDefault="005E565F" w:rsidP="005E565F">
            <w:pPr>
              <w:spacing w:after="0" w:line="240" w:lineRule="auto"/>
              <w:jc w:val="center"/>
              <w:rPr>
                <w:rFonts w:ascii="Times New Roman" w:eastAsia="Times New Roman" w:hAnsi="Times New Roman" w:cs="Times New Roman"/>
                <w:b/>
                <w:bCs/>
                <w:color w:val="000000"/>
                <w:sz w:val="24"/>
                <w:szCs w:val="24"/>
              </w:rPr>
            </w:pPr>
            <w:r w:rsidRPr="00BE4905">
              <w:rPr>
                <w:rFonts w:ascii="Times New Roman" w:eastAsia="Times New Roman" w:hAnsi="Times New Roman" w:cs="Times New Roman"/>
                <w:b/>
                <w:bCs/>
                <w:color w:val="000000"/>
                <w:sz w:val="24"/>
                <w:szCs w:val="24"/>
              </w:rPr>
              <w:t xml:space="preserve">     Truesdale</w:t>
            </w:r>
          </w:p>
        </w:tc>
        <w:tc>
          <w:tcPr>
            <w:tcW w:w="1170" w:type="dxa"/>
            <w:tcBorders>
              <w:top w:val="nil"/>
              <w:left w:val="nil"/>
              <w:bottom w:val="single" w:sz="4" w:space="0" w:color="auto"/>
              <w:right w:val="single" w:sz="4" w:space="0" w:color="auto"/>
            </w:tcBorders>
            <w:shd w:val="clear" w:color="000000" w:fill="8EA9DB"/>
            <w:noWrap/>
            <w:vAlign w:val="center"/>
            <w:hideMark/>
          </w:tcPr>
          <w:p w14:paraId="48FF5117" w14:textId="77777777" w:rsidR="005E565F" w:rsidRPr="00BE4905" w:rsidRDefault="005E565F" w:rsidP="005E565F">
            <w:pPr>
              <w:spacing w:after="0" w:line="240" w:lineRule="auto"/>
              <w:jc w:val="center"/>
              <w:rPr>
                <w:rFonts w:ascii="Times New Roman" w:eastAsia="Times New Roman" w:hAnsi="Times New Roman" w:cs="Times New Roman"/>
                <w:b/>
                <w:bCs/>
                <w:color w:val="000000"/>
                <w:sz w:val="24"/>
                <w:szCs w:val="24"/>
              </w:rPr>
            </w:pPr>
            <w:r w:rsidRPr="00BE4905">
              <w:rPr>
                <w:rFonts w:ascii="Times New Roman" w:eastAsia="Times New Roman" w:hAnsi="Times New Roman" w:cs="Times New Roman"/>
                <w:b/>
                <w:bCs/>
                <w:color w:val="000000"/>
                <w:sz w:val="24"/>
                <w:szCs w:val="24"/>
              </w:rPr>
              <w:t> </w:t>
            </w:r>
          </w:p>
        </w:tc>
        <w:tc>
          <w:tcPr>
            <w:tcW w:w="1170" w:type="dxa"/>
            <w:tcBorders>
              <w:top w:val="nil"/>
              <w:left w:val="nil"/>
              <w:bottom w:val="single" w:sz="4" w:space="0" w:color="auto"/>
              <w:right w:val="single" w:sz="4" w:space="0" w:color="auto"/>
            </w:tcBorders>
            <w:shd w:val="clear" w:color="000000" w:fill="8EA9DB"/>
            <w:noWrap/>
            <w:vAlign w:val="center"/>
            <w:hideMark/>
          </w:tcPr>
          <w:p w14:paraId="05D6ADBC" w14:textId="77777777" w:rsidR="005E565F" w:rsidRPr="00BE4905" w:rsidRDefault="005E565F" w:rsidP="005E565F">
            <w:pPr>
              <w:spacing w:after="0" w:line="240" w:lineRule="auto"/>
              <w:jc w:val="center"/>
              <w:rPr>
                <w:rFonts w:ascii="Times New Roman" w:eastAsia="Times New Roman" w:hAnsi="Times New Roman" w:cs="Times New Roman"/>
                <w:b/>
                <w:bCs/>
                <w:color w:val="000000"/>
                <w:sz w:val="24"/>
                <w:szCs w:val="24"/>
              </w:rPr>
            </w:pPr>
            <w:r w:rsidRPr="00BE4905">
              <w:rPr>
                <w:rFonts w:ascii="Times New Roman" w:eastAsia="Times New Roman" w:hAnsi="Times New Roman" w:cs="Times New Roman"/>
                <w:b/>
                <w:bCs/>
                <w:color w:val="000000"/>
                <w:sz w:val="24"/>
                <w:szCs w:val="24"/>
              </w:rPr>
              <w:t>Missouri</w:t>
            </w:r>
          </w:p>
        </w:tc>
        <w:tc>
          <w:tcPr>
            <w:tcW w:w="1080" w:type="dxa"/>
            <w:tcBorders>
              <w:top w:val="nil"/>
              <w:left w:val="nil"/>
              <w:bottom w:val="single" w:sz="4" w:space="0" w:color="auto"/>
              <w:right w:val="single" w:sz="4" w:space="0" w:color="auto"/>
            </w:tcBorders>
            <w:shd w:val="clear" w:color="000000" w:fill="8EA9DB"/>
            <w:noWrap/>
            <w:vAlign w:val="center"/>
            <w:hideMark/>
          </w:tcPr>
          <w:p w14:paraId="17D3B8A0" w14:textId="77777777" w:rsidR="005E565F" w:rsidRPr="00BE4905" w:rsidRDefault="005E565F" w:rsidP="005E565F">
            <w:pPr>
              <w:spacing w:after="0" w:line="240" w:lineRule="auto"/>
              <w:jc w:val="center"/>
              <w:rPr>
                <w:rFonts w:ascii="Times New Roman" w:eastAsia="Times New Roman" w:hAnsi="Times New Roman" w:cs="Times New Roman"/>
                <w:b/>
                <w:bCs/>
                <w:color w:val="000000"/>
                <w:sz w:val="24"/>
                <w:szCs w:val="24"/>
              </w:rPr>
            </w:pPr>
            <w:r w:rsidRPr="00BE4905">
              <w:rPr>
                <w:rFonts w:ascii="Times New Roman" w:eastAsia="Times New Roman" w:hAnsi="Times New Roman" w:cs="Times New Roman"/>
                <w:b/>
                <w:bCs/>
                <w:color w:val="000000"/>
                <w:sz w:val="24"/>
                <w:szCs w:val="24"/>
              </w:rPr>
              <w:t> </w:t>
            </w:r>
          </w:p>
        </w:tc>
      </w:tr>
      <w:tr w:rsidR="005E565F" w:rsidRPr="00BE4905" w14:paraId="273415CE" w14:textId="77777777" w:rsidTr="005E565F">
        <w:trPr>
          <w:trHeight w:val="300"/>
          <w:jc w:val="center"/>
        </w:trPr>
        <w:tc>
          <w:tcPr>
            <w:tcW w:w="2685" w:type="dxa"/>
            <w:tcBorders>
              <w:top w:val="nil"/>
              <w:left w:val="single" w:sz="4" w:space="0" w:color="auto"/>
              <w:bottom w:val="single" w:sz="4" w:space="0" w:color="auto"/>
              <w:right w:val="single" w:sz="4" w:space="0" w:color="auto"/>
            </w:tcBorders>
            <w:shd w:val="clear" w:color="auto" w:fill="auto"/>
            <w:noWrap/>
            <w:vAlign w:val="bottom"/>
            <w:hideMark/>
          </w:tcPr>
          <w:p w14:paraId="37A7FA8E" w14:textId="77777777" w:rsidR="005E565F" w:rsidRPr="00BE4905" w:rsidRDefault="005E565F" w:rsidP="005E565F">
            <w:pPr>
              <w:spacing w:after="0" w:line="240" w:lineRule="auto"/>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 </w:t>
            </w:r>
          </w:p>
        </w:tc>
        <w:tc>
          <w:tcPr>
            <w:tcW w:w="1360" w:type="dxa"/>
            <w:tcBorders>
              <w:top w:val="nil"/>
              <w:left w:val="nil"/>
              <w:bottom w:val="single" w:sz="4" w:space="0" w:color="auto"/>
              <w:right w:val="single" w:sz="4" w:space="0" w:color="auto"/>
            </w:tcBorders>
            <w:shd w:val="clear" w:color="auto" w:fill="auto"/>
            <w:noWrap/>
            <w:vAlign w:val="center"/>
            <w:hideMark/>
          </w:tcPr>
          <w:p w14:paraId="4243E710" w14:textId="77777777" w:rsidR="005E565F" w:rsidRPr="00BE4905" w:rsidRDefault="005E565F" w:rsidP="005E565F">
            <w:pPr>
              <w:spacing w:after="0" w:line="240" w:lineRule="auto"/>
              <w:jc w:val="center"/>
              <w:rPr>
                <w:rFonts w:ascii="Times New Roman" w:eastAsia="Times New Roman" w:hAnsi="Times New Roman" w:cs="Times New Roman"/>
                <w:b/>
                <w:bCs/>
                <w:color w:val="000000"/>
                <w:sz w:val="24"/>
                <w:szCs w:val="24"/>
              </w:rPr>
            </w:pPr>
            <w:r w:rsidRPr="00BE4905">
              <w:rPr>
                <w:rFonts w:ascii="Times New Roman" w:eastAsia="Times New Roman" w:hAnsi="Times New Roman" w:cs="Times New Roman"/>
                <w:b/>
                <w:bCs/>
                <w:color w:val="000000"/>
                <w:sz w:val="24"/>
                <w:szCs w:val="24"/>
              </w:rPr>
              <w:t>2010</w:t>
            </w:r>
          </w:p>
        </w:tc>
        <w:tc>
          <w:tcPr>
            <w:tcW w:w="1170" w:type="dxa"/>
            <w:tcBorders>
              <w:top w:val="nil"/>
              <w:left w:val="nil"/>
              <w:bottom w:val="single" w:sz="4" w:space="0" w:color="auto"/>
              <w:right w:val="single" w:sz="4" w:space="0" w:color="auto"/>
            </w:tcBorders>
            <w:shd w:val="clear" w:color="auto" w:fill="auto"/>
            <w:noWrap/>
            <w:vAlign w:val="center"/>
            <w:hideMark/>
          </w:tcPr>
          <w:p w14:paraId="4204239C" w14:textId="77777777" w:rsidR="005E565F" w:rsidRPr="00BE4905" w:rsidRDefault="005E565F" w:rsidP="005E565F">
            <w:pPr>
              <w:spacing w:after="0" w:line="240" w:lineRule="auto"/>
              <w:jc w:val="center"/>
              <w:rPr>
                <w:rFonts w:ascii="Times New Roman" w:eastAsia="Times New Roman" w:hAnsi="Times New Roman" w:cs="Times New Roman"/>
                <w:b/>
                <w:bCs/>
                <w:color w:val="000000"/>
                <w:sz w:val="24"/>
                <w:szCs w:val="24"/>
              </w:rPr>
            </w:pPr>
            <w:r w:rsidRPr="00BE4905">
              <w:rPr>
                <w:rFonts w:ascii="Times New Roman" w:eastAsia="Times New Roman" w:hAnsi="Times New Roman" w:cs="Times New Roman"/>
                <w:b/>
                <w:bCs/>
                <w:color w:val="000000"/>
                <w:sz w:val="24"/>
                <w:szCs w:val="24"/>
              </w:rPr>
              <w:t>2020</w:t>
            </w:r>
          </w:p>
        </w:tc>
        <w:tc>
          <w:tcPr>
            <w:tcW w:w="1170" w:type="dxa"/>
            <w:tcBorders>
              <w:top w:val="nil"/>
              <w:left w:val="nil"/>
              <w:bottom w:val="single" w:sz="4" w:space="0" w:color="auto"/>
              <w:right w:val="single" w:sz="4" w:space="0" w:color="auto"/>
            </w:tcBorders>
            <w:shd w:val="clear" w:color="auto" w:fill="auto"/>
            <w:noWrap/>
            <w:vAlign w:val="center"/>
            <w:hideMark/>
          </w:tcPr>
          <w:p w14:paraId="33D6E67F" w14:textId="77777777" w:rsidR="005E565F" w:rsidRPr="00BE4905" w:rsidRDefault="005E565F" w:rsidP="005E565F">
            <w:pPr>
              <w:spacing w:after="0" w:line="240" w:lineRule="auto"/>
              <w:jc w:val="center"/>
              <w:rPr>
                <w:rFonts w:ascii="Times New Roman" w:eastAsia="Times New Roman" w:hAnsi="Times New Roman" w:cs="Times New Roman"/>
                <w:b/>
                <w:bCs/>
                <w:color w:val="000000"/>
                <w:sz w:val="24"/>
                <w:szCs w:val="24"/>
              </w:rPr>
            </w:pPr>
            <w:r w:rsidRPr="00BE4905">
              <w:rPr>
                <w:rFonts w:ascii="Times New Roman" w:eastAsia="Times New Roman" w:hAnsi="Times New Roman" w:cs="Times New Roman"/>
                <w:b/>
                <w:bCs/>
                <w:color w:val="000000"/>
                <w:sz w:val="24"/>
                <w:szCs w:val="24"/>
              </w:rPr>
              <w:t>2010</w:t>
            </w:r>
          </w:p>
        </w:tc>
        <w:tc>
          <w:tcPr>
            <w:tcW w:w="1080" w:type="dxa"/>
            <w:tcBorders>
              <w:top w:val="nil"/>
              <w:left w:val="nil"/>
              <w:bottom w:val="single" w:sz="4" w:space="0" w:color="auto"/>
              <w:right w:val="single" w:sz="4" w:space="0" w:color="auto"/>
            </w:tcBorders>
            <w:shd w:val="clear" w:color="auto" w:fill="auto"/>
            <w:noWrap/>
            <w:vAlign w:val="center"/>
            <w:hideMark/>
          </w:tcPr>
          <w:p w14:paraId="56557346" w14:textId="77777777" w:rsidR="005E565F" w:rsidRPr="00BE4905" w:rsidRDefault="005E565F" w:rsidP="005E565F">
            <w:pPr>
              <w:spacing w:after="0" w:line="240" w:lineRule="auto"/>
              <w:jc w:val="center"/>
              <w:rPr>
                <w:rFonts w:ascii="Times New Roman" w:eastAsia="Times New Roman" w:hAnsi="Times New Roman" w:cs="Times New Roman"/>
                <w:b/>
                <w:bCs/>
                <w:color w:val="000000"/>
                <w:sz w:val="24"/>
                <w:szCs w:val="24"/>
              </w:rPr>
            </w:pPr>
            <w:r w:rsidRPr="00BE4905">
              <w:rPr>
                <w:rFonts w:ascii="Times New Roman" w:eastAsia="Times New Roman" w:hAnsi="Times New Roman" w:cs="Times New Roman"/>
                <w:b/>
                <w:bCs/>
                <w:color w:val="000000"/>
                <w:sz w:val="24"/>
                <w:szCs w:val="24"/>
              </w:rPr>
              <w:t>2020</w:t>
            </w:r>
          </w:p>
        </w:tc>
      </w:tr>
      <w:tr w:rsidR="005E565F" w:rsidRPr="00BE4905" w14:paraId="3A323B88" w14:textId="77777777" w:rsidTr="005E565F">
        <w:trPr>
          <w:trHeight w:val="300"/>
          <w:jc w:val="center"/>
        </w:trPr>
        <w:tc>
          <w:tcPr>
            <w:tcW w:w="2685" w:type="dxa"/>
            <w:tcBorders>
              <w:top w:val="nil"/>
              <w:left w:val="single" w:sz="4" w:space="0" w:color="auto"/>
              <w:bottom w:val="single" w:sz="4" w:space="0" w:color="auto"/>
              <w:right w:val="single" w:sz="4" w:space="0" w:color="auto"/>
            </w:tcBorders>
            <w:shd w:val="clear" w:color="auto" w:fill="auto"/>
            <w:noWrap/>
            <w:vAlign w:val="center"/>
            <w:hideMark/>
          </w:tcPr>
          <w:p w14:paraId="14353D5B" w14:textId="77777777" w:rsidR="005E565F" w:rsidRPr="00BE4905" w:rsidRDefault="005E565F" w:rsidP="005E565F">
            <w:pPr>
              <w:spacing w:after="0" w:line="240" w:lineRule="auto"/>
              <w:jc w:val="right"/>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Total Population</w:t>
            </w:r>
          </w:p>
        </w:tc>
        <w:tc>
          <w:tcPr>
            <w:tcW w:w="1360" w:type="dxa"/>
            <w:tcBorders>
              <w:top w:val="nil"/>
              <w:left w:val="nil"/>
              <w:bottom w:val="single" w:sz="4" w:space="0" w:color="auto"/>
              <w:right w:val="single" w:sz="4" w:space="0" w:color="auto"/>
            </w:tcBorders>
            <w:shd w:val="clear" w:color="auto" w:fill="auto"/>
            <w:noWrap/>
            <w:vAlign w:val="center"/>
            <w:hideMark/>
          </w:tcPr>
          <w:p w14:paraId="597F8467"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732</w:t>
            </w:r>
          </w:p>
        </w:tc>
        <w:tc>
          <w:tcPr>
            <w:tcW w:w="1170" w:type="dxa"/>
            <w:tcBorders>
              <w:top w:val="nil"/>
              <w:left w:val="nil"/>
              <w:bottom w:val="single" w:sz="4" w:space="0" w:color="auto"/>
              <w:right w:val="single" w:sz="4" w:space="0" w:color="auto"/>
            </w:tcBorders>
            <w:shd w:val="clear" w:color="auto" w:fill="auto"/>
            <w:noWrap/>
            <w:vAlign w:val="center"/>
            <w:hideMark/>
          </w:tcPr>
          <w:p w14:paraId="0C07540A" w14:textId="77777777" w:rsidR="005E565F" w:rsidRPr="00BE4905" w:rsidRDefault="005B50F4" w:rsidP="005E565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853</w:t>
            </w:r>
          </w:p>
        </w:tc>
        <w:tc>
          <w:tcPr>
            <w:tcW w:w="1170" w:type="dxa"/>
            <w:tcBorders>
              <w:top w:val="nil"/>
              <w:left w:val="nil"/>
              <w:bottom w:val="single" w:sz="4" w:space="0" w:color="auto"/>
              <w:right w:val="single" w:sz="4" w:space="0" w:color="auto"/>
            </w:tcBorders>
            <w:shd w:val="clear" w:color="auto" w:fill="auto"/>
            <w:noWrap/>
            <w:vAlign w:val="center"/>
            <w:hideMark/>
          </w:tcPr>
          <w:p w14:paraId="102FB756"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5,988,927</w:t>
            </w:r>
          </w:p>
        </w:tc>
        <w:tc>
          <w:tcPr>
            <w:tcW w:w="1080" w:type="dxa"/>
            <w:tcBorders>
              <w:top w:val="nil"/>
              <w:left w:val="nil"/>
              <w:bottom w:val="single" w:sz="4" w:space="0" w:color="auto"/>
              <w:right w:val="single" w:sz="4" w:space="0" w:color="auto"/>
            </w:tcBorders>
            <w:shd w:val="clear" w:color="auto" w:fill="auto"/>
            <w:noWrap/>
            <w:vAlign w:val="center"/>
            <w:hideMark/>
          </w:tcPr>
          <w:p w14:paraId="11991E75"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6,154,913</w:t>
            </w:r>
          </w:p>
        </w:tc>
      </w:tr>
      <w:tr w:rsidR="005E565F" w:rsidRPr="00BE4905" w14:paraId="345F3E6E" w14:textId="77777777" w:rsidTr="005E565F">
        <w:trPr>
          <w:trHeight w:val="323"/>
          <w:jc w:val="center"/>
        </w:trPr>
        <w:tc>
          <w:tcPr>
            <w:tcW w:w="2685" w:type="dxa"/>
            <w:tcBorders>
              <w:top w:val="nil"/>
              <w:left w:val="single" w:sz="4" w:space="0" w:color="auto"/>
              <w:bottom w:val="single" w:sz="4" w:space="0" w:color="auto"/>
              <w:right w:val="single" w:sz="4" w:space="0" w:color="auto"/>
            </w:tcBorders>
            <w:shd w:val="clear" w:color="auto" w:fill="auto"/>
            <w:noWrap/>
            <w:vAlign w:val="center"/>
            <w:hideMark/>
          </w:tcPr>
          <w:p w14:paraId="34229FC2" w14:textId="77777777" w:rsidR="005E565F" w:rsidRPr="00BE4905" w:rsidRDefault="005E565F" w:rsidP="005E565F">
            <w:pPr>
              <w:spacing w:after="0" w:line="240" w:lineRule="auto"/>
              <w:jc w:val="right"/>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 Persons under 5 years</w:t>
            </w:r>
          </w:p>
        </w:tc>
        <w:tc>
          <w:tcPr>
            <w:tcW w:w="1360" w:type="dxa"/>
            <w:tcBorders>
              <w:top w:val="nil"/>
              <w:left w:val="nil"/>
              <w:bottom w:val="single" w:sz="4" w:space="0" w:color="auto"/>
              <w:right w:val="single" w:sz="4" w:space="0" w:color="auto"/>
            </w:tcBorders>
            <w:shd w:val="clear" w:color="auto" w:fill="auto"/>
            <w:noWrap/>
            <w:vAlign w:val="center"/>
            <w:hideMark/>
          </w:tcPr>
          <w:p w14:paraId="2F5796AA"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9.1</w:t>
            </w:r>
          </w:p>
        </w:tc>
        <w:tc>
          <w:tcPr>
            <w:tcW w:w="1170" w:type="dxa"/>
            <w:tcBorders>
              <w:top w:val="nil"/>
              <w:left w:val="nil"/>
              <w:bottom w:val="single" w:sz="4" w:space="0" w:color="auto"/>
              <w:right w:val="single" w:sz="4" w:space="0" w:color="auto"/>
            </w:tcBorders>
            <w:shd w:val="clear" w:color="auto" w:fill="auto"/>
            <w:noWrap/>
            <w:vAlign w:val="center"/>
            <w:hideMark/>
          </w:tcPr>
          <w:p w14:paraId="4E3BD2A5"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12.3</w:t>
            </w:r>
          </w:p>
        </w:tc>
        <w:tc>
          <w:tcPr>
            <w:tcW w:w="1170" w:type="dxa"/>
            <w:tcBorders>
              <w:top w:val="nil"/>
              <w:left w:val="nil"/>
              <w:bottom w:val="single" w:sz="4" w:space="0" w:color="auto"/>
              <w:right w:val="single" w:sz="4" w:space="0" w:color="auto"/>
            </w:tcBorders>
            <w:shd w:val="clear" w:color="auto" w:fill="auto"/>
            <w:noWrap/>
            <w:vAlign w:val="center"/>
            <w:hideMark/>
          </w:tcPr>
          <w:p w14:paraId="680CEA71"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6.5</w:t>
            </w:r>
          </w:p>
        </w:tc>
        <w:tc>
          <w:tcPr>
            <w:tcW w:w="1080" w:type="dxa"/>
            <w:tcBorders>
              <w:top w:val="nil"/>
              <w:left w:val="nil"/>
              <w:bottom w:val="single" w:sz="4" w:space="0" w:color="auto"/>
              <w:right w:val="single" w:sz="4" w:space="0" w:color="auto"/>
            </w:tcBorders>
            <w:shd w:val="clear" w:color="auto" w:fill="auto"/>
            <w:noWrap/>
            <w:vAlign w:val="center"/>
            <w:hideMark/>
          </w:tcPr>
          <w:p w14:paraId="528ADD79"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6.0</w:t>
            </w:r>
          </w:p>
        </w:tc>
      </w:tr>
      <w:tr w:rsidR="005E565F" w:rsidRPr="00BE4905" w14:paraId="0F67FCCE" w14:textId="77777777" w:rsidTr="005E565F">
        <w:trPr>
          <w:trHeight w:val="300"/>
          <w:jc w:val="center"/>
        </w:trPr>
        <w:tc>
          <w:tcPr>
            <w:tcW w:w="2685" w:type="dxa"/>
            <w:tcBorders>
              <w:top w:val="nil"/>
              <w:left w:val="single" w:sz="4" w:space="0" w:color="auto"/>
              <w:bottom w:val="single" w:sz="4" w:space="0" w:color="auto"/>
              <w:right w:val="single" w:sz="4" w:space="0" w:color="auto"/>
            </w:tcBorders>
            <w:shd w:val="clear" w:color="auto" w:fill="auto"/>
            <w:noWrap/>
            <w:vAlign w:val="center"/>
            <w:hideMark/>
          </w:tcPr>
          <w:p w14:paraId="44EAC2C6" w14:textId="77777777" w:rsidR="005E565F" w:rsidRPr="00BE4905" w:rsidRDefault="005E565F" w:rsidP="005E565F">
            <w:pPr>
              <w:spacing w:after="0" w:line="240" w:lineRule="auto"/>
              <w:jc w:val="right"/>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 Persons 5-20 years</w:t>
            </w:r>
          </w:p>
        </w:tc>
        <w:tc>
          <w:tcPr>
            <w:tcW w:w="1360" w:type="dxa"/>
            <w:tcBorders>
              <w:top w:val="nil"/>
              <w:left w:val="nil"/>
              <w:bottom w:val="single" w:sz="4" w:space="0" w:color="auto"/>
              <w:right w:val="single" w:sz="4" w:space="0" w:color="auto"/>
            </w:tcBorders>
            <w:shd w:val="clear" w:color="auto" w:fill="auto"/>
            <w:noWrap/>
            <w:vAlign w:val="center"/>
            <w:hideMark/>
          </w:tcPr>
          <w:p w14:paraId="7D3F0456"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29.7</w:t>
            </w:r>
          </w:p>
        </w:tc>
        <w:tc>
          <w:tcPr>
            <w:tcW w:w="1170" w:type="dxa"/>
            <w:tcBorders>
              <w:top w:val="nil"/>
              <w:left w:val="nil"/>
              <w:bottom w:val="single" w:sz="4" w:space="0" w:color="auto"/>
              <w:right w:val="single" w:sz="4" w:space="0" w:color="auto"/>
            </w:tcBorders>
            <w:shd w:val="clear" w:color="auto" w:fill="auto"/>
            <w:noWrap/>
            <w:vAlign w:val="center"/>
            <w:hideMark/>
          </w:tcPr>
          <w:p w14:paraId="75965259"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26.9</w:t>
            </w:r>
          </w:p>
        </w:tc>
        <w:tc>
          <w:tcPr>
            <w:tcW w:w="1170" w:type="dxa"/>
            <w:tcBorders>
              <w:top w:val="nil"/>
              <w:left w:val="nil"/>
              <w:bottom w:val="single" w:sz="4" w:space="0" w:color="auto"/>
              <w:right w:val="single" w:sz="4" w:space="0" w:color="auto"/>
            </w:tcBorders>
            <w:shd w:val="clear" w:color="auto" w:fill="auto"/>
            <w:noWrap/>
            <w:vAlign w:val="center"/>
            <w:hideMark/>
          </w:tcPr>
          <w:p w14:paraId="22E20AF5"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23.8</w:t>
            </w:r>
          </w:p>
        </w:tc>
        <w:tc>
          <w:tcPr>
            <w:tcW w:w="1080" w:type="dxa"/>
            <w:tcBorders>
              <w:top w:val="nil"/>
              <w:left w:val="nil"/>
              <w:bottom w:val="single" w:sz="4" w:space="0" w:color="auto"/>
              <w:right w:val="single" w:sz="4" w:space="0" w:color="auto"/>
            </w:tcBorders>
            <w:shd w:val="clear" w:color="auto" w:fill="auto"/>
            <w:noWrap/>
            <w:vAlign w:val="center"/>
            <w:hideMark/>
          </w:tcPr>
          <w:p w14:paraId="54CB1EC3"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19.2</w:t>
            </w:r>
          </w:p>
        </w:tc>
      </w:tr>
      <w:tr w:rsidR="005E565F" w:rsidRPr="00BE4905" w14:paraId="72E2F9BB" w14:textId="77777777" w:rsidTr="005E565F">
        <w:trPr>
          <w:trHeight w:val="377"/>
          <w:jc w:val="center"/>
        </w:trPr>
        <w:tc>
          <w:tcPr>
            <w:tcW w:w="2685" w:type="dxa"/>
            <w:tcBorders>
              <w:top w:val="nil"/>
              <w:left w:val="single" w:sz="4" w:space="0" w:color="auto"/>
              <w:bottom w:val="single" w:sz="4" w:space="0" w:color="auto"/>
              <w:right w:val="single" w:sz="4" w:space="0" w:color="auto"/>
            </w:tcBorders>
            <w:shd w:val="clear" w:color="auto" w:fill="auto"/>
            <w:noWrap/>
            <w:vAlign w:val="center"/>
            <w:hideMark/>
          </w:tcPr>
          <w:p w14:paraId="235A15C6" w14:textId="77777777" w:rsidR="005E565F" w:rsidRPr="00BE4905" w:rsidRDefault="005E565F" w:rsidP="005E565F">
            <w:pPr>
              <w:spacing w:after="0" w:line="240" w:lineRule="auto"/>
              <w:jc w:val="right"/>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 Persons 21-64 years</w:t>
            </w:r>
          </w:p>
        </w:tc>
        <w:tc>
          <w:tcPr>
            <w:tcW w:w="1360" w:type="dxa"/>
            <w:tcBorders>
              <w:top w:val="nil"/>
              <w:left w:val="nil"/>
              <w:bottom w:val="single" w:sz="4" w:space="0" w:color="auto"/>
              <w:right w:val="single" w:sz="4" w:space="0" w:color="auto"/>
            </w:tcBorders>
            <w:shd w:val="clear" w:color="auto" w:fill="auto"/>
            <w:noWrap/>
            <w:vAlign w:val="center"/>
            <w:hideMark/>
          </w:tcPr>
          <w:p w14:paraId="5202037A"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51.5</w:t>
            </w:r>
          </w:p>
        </w:tc>
        <w:tc>
          <w:tcPr>
            <w:tcW w:w="1170" w:type="dxa"/>
            <w:tcBorders>
              <w:top w:val="nil"/>
              <w:left w:val="nil"/>
              <w:bottom w:val="single" w:sz="4" w:space="0" w:color="auto"/>
              <w:right w:val="single" w:sz="4" w:space="0" w:color="auto"/>
            </w:tcBorders>
            <w:shd w:val="clear" w:color="auto" w:fill="auto"/>
            <w:noWrap/>
            <w:vAlign w:val="center"/>
            <w:hideMark/>
          </w:tcPr>
          <w:p w14:paraId="324C4227"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54.4</w:t>
            </w:r>
          </w:p>
        </w:tc>
        <w:tc>
          <w:tcPr>
            <w:tcW w:w="1170" w:type="dxa"/>
            <w:tcBorders>
              <w:top w:val="nil"/>
              <w:left w:val="nil"/>
              <w:bottom w:val="single" w:sz="4" w:space="0" w:color="auto"/>
              <w:right w:val="single" w:sz="4" w:space="0" w:color="auto"/>
            </w:tcBorders>
            <w:shd w:val="clear" w:color="auto" w:fill="auto"/>
            <w:noWrap/>
            <w:vAlign w:val="center"/>
            <w:hideMark/>
          </w:tcPr>
          <w:p w14:paraId="32929C0C"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55.7</w:t>
            </w:r>
          </w:p>
        </w:tc>
        <w:tc>
          <w:tcPr>
            <w:tcW w:w="1080" w:type="dxa"/>
            <w:tcBorders>
              <w:top w:val="nil"/>
              <w:left w:val="nil"/>
              <w:bottom w:val="single" w:sz="4" w:space="0" w:color="auto"/>
              <w:right w:val="single" w:sz="4" w:space="0" w:color="auto"/>
            </w:tcBorders>
            <w:shd w:val="clear" w:color="auto" w:fill="auto"/>
            <w:noWrap/>
            <w:vAlign w:val="center"/>
            <w:hideMark/>
          </w:tcPr>
          <w:p w14:paraId="3D7955F2"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58.0</w:t>
            </w:r>
          </w:p>
        </w:tc>
      </w:tr>
      <w:tr w:rsidR="005E565F" w:rsidRPr="00BE4905" w14:paraId="4972461D" w14:textId="77777777" w:rsidTr="005E565F">
        <w:trPr>
          <w:trHeight w:val="300"/>
          <w:jc w:val="center"/>
        </w:trPr>
        <w:tc>
          <w:tcPr>
            <w:tcW w:w="2685" w:type="dxa"/>
            <w:tcBorders>
              <w:top w:val="nil"/>
              <w:left w:val="single" w:sz="4" w:space="0" w:color="auto"/>
              <w:bottom w:val="single" w:sz="4" w:space="0" w:color="auto"/>
              <w:right w:val="single" w:sz="4" w:space="0" w:color="auto"/>
            </w:tcBorders>
            <w:shd w:val="clear" w:color="auto" w:fill="auto"/>
            <w:noWrap/>
            <w:vAlign w:val="center"/>
            <w:hideMark/>
          </w:tcPr>
          <w:p w14:paraId="08936C74" w14:textId="77777777" w:rsidR="005E565F" w:rsidRPr="00BE4905" w:rsidRDefault="005E565F" w:rsidP="005E565F">
            <w:pPr>
              <w:spacing w:after="0" w:line="240" w:lineRule="auto"/>
              <w:jc w:val="right"/>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 Persons 65+</w:t>
            </w:r>
          </w:p>
        </w:tc>
        <w:tc>
          <w:tcPr>
            <w:tcW w:w="1360" w:type="dxa"/>
            <w:tcBorders>
              <w:top w:val="nil"/>
              <w:left w:val="nil"/>
              <w:bottom w:val="single" w:sz="4" w:space="0" w:color="auto"/>
              <w:right w:val="single" w:sz="4" w:space="0" w:color="auto"/>
            </w:tcBorders>
            <w:shd w:val="clear" w:color="auto" w:fill="auto"/>
            <w:noWrap/>
            <w:vAlign w:val="center"/>
            <w:hideMark/>
          </w:tcPr>
          <w:p w14:paraId="1AB458D0"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9.7</w:t>
            </w:r>
          </w:p>
        </w:tc>
        <w:tc>
          <w:tcPr>
            <w:tcW w:w="1170" w:type="dxa"/>
            <w:tcBorders>
              <w:top w:val="nil"/>
              <w:left w:val="nil"/>
              <w:bottom w:val="single" w:sz="4" w:space="0" w:color="auto"/>
              <w:right w:val="single" w:sz="4" w:space="0" w:color="auto"/>
            </w:tcBorders>
            <w:shd w:val="clear" w:color="auto" w:fill="auto"/>
            <w:noWrap/>
            <w:vAlign w:val="center"/>
            <w:hideMark/>
          </w:tcPr>
          <w:p w14:paraId="13BFDFA8"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6.4</w:t>
            </w:r>
          </w:p>
        </w:tc>
        <w:tc>
          <w:tcPr>
            <w:tcW w:w="1170" w:type="dxa"/>
            <w:tcBorders>
              <w:top w:val="nil"/>
              <w:left w:val="nil"/>
              <w:bottom w:val="single" w:sz="4" w:space="0" w:color="auto"/>
              <w:right w:val="single" w:sz="4" w:space="0" w:color="auto"/>
            </w:tcBorders>
            <w:shd w:val="clear" w:color="auto" w:fill="auto"/>
            <w:noWrap/>
            <w:vAlign w:val="center"/>
            <w:hideMark/>
          </w:tcPr>
          <w:p w14:paraId="42F3FD6F"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14.0</w:t>
            </w:r>
          </w:p>
        </w:tc>
        <w:tc>
          <w:tcPr>
            <w:tcW w:w="1080" w:type="dxa"/>
            <w:tcBorders>
              <w:top w:val="nil"/>
              <w:left w:val="nil"/>
              <w:bottom w:val="single" w:sz="4" w:space="0" w:color="auto"/>
              <w:right w:val="single" w:sz="4" w:space="0" w:color="auto"/>
            </w:tcBorders>
            <w:shd w:val="clear" w:color="auto" w:fill="auto"/>
            <w:noWrap/>
            <w:vAlign w:val="center"/>
            <w:hideMark/>
          </w:tcPr>
          <w:p w14:paraId="254E5727"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16.8</w:t>
            </w:r>
          </w:p>
        </w:tc>
      </w:tr>
      <w:tr w:rsidR="005E565F" w:rsidRPr="00BE4905" w14:paraId="1525FF1B" w14:textId="77777777" w:rsidTr="005E565F">
        <w:trPr>
          <w:trHeight w:val="323"/>
          <w:jc w:val="center"/>
        </w:trPr>
        <w:tc>
          <w:tcPr>
            <w:tcW w:w="2685" w:type="dxa"/>
            <w:tcBorders>
              <w:top w:val="nil"/>
              <w:left w:val="single" w:sz="4" w:space="0" w:color="auto"/>
              <w:bottom w:val="single" w:sz="4" w:space="0" w:color="auto"/>
              <w:right w:val="single" w:sz="4" w:space="0" w:color="auto"/>
            </w:tcBorders>
            <w:shd w:val="clear" w:color="auto" w:fill="auto"/>
            <w:noWrap/>
            <w:vAlign w:val="center"/>
            <w:hideMark/>
          </w:tcPr>
          <w:p w14:paraId="3FF8A34C" w14:textId="77777777" w:rsidR="005E565F" w:rsidRPr="00BE4905" w:rsidRDefault="005E565F" w:rsidP="005E565F">
            <w:pPr>
              <w:spacing w:after="0" w:line="240" w:lineRule="auto"/>
              <w:jc w:val="right"/>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 Female</w:t>
            </w:r>
          </w:p>
        </w:tc>
        <w:tc>
          <w:tcPr>
            <w:tcW w:w="1360" w:type="dxa"/>
            <w:tcBorders>
              <w:top w:val="nil"/>
              <w:left w:val="nil"/>
              <w:bottom w:val="single" w:sz="4" w:space="0" w:color="auto"/>
              <w:right w:val="single" w:sz="4" w:space="0" w:color="auto"/>
            </w:tcBorders>
            <w:shd w:val="clear" w:color="auto" w:fill="auto"/>
            <w:noWrap/>
            <w:vAlign w:val="center"/>
            <w:hideMark/>
          </w:tcPr>
          <w:p w14:paraId="409D6F81"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45.6</w:t>
            </w:r>
          </w:p>
        </w:tc>
        <w:tc>
          <w:tcPr>
            <w:tcW w:w="1170" w:type="dxa"/>
            <w:tcBorders>
              <w:top w:val="nil"/>
              <w:left w:val="nil"/>
              <w:bottom w:val="single" w:sz="4" w:space="0" w:color="auto"/>
              <w:right w:val="single" w:sz="4" w:space="0" w:color="auto"/>
            </w:tcBorders>
            <w:shd w:val="clear" w:color="auto" w:fill="auto"/>
            <w:noWrap/>
            <w:vAlign w:val="center"/>
            <w:hideMark/>
          </w:tcPr>
          <w:p w14:paraId="72CB79FB"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51.8</w:t>
            </w:r>
          </w:p>
        </w:tc>
        <w:tc>
          <w:tcPr>
            <w:tcW w:w="1170" w:type="dxa"/>
            <w:tcBorders>
              <w:top w:val="nil"/>
              <w:left w:val="nil"/>
              <w:bottom w:val="single" w:sz="4" w:space="0" w:color="auto"/>
              <w:right w:val="single" w:sz="4" w:space="0" w:color="auto"/>
            </w:tcBorders>
            <w:shd w:val="clear" w:color="auto" w:fill="auto"/>
            <w:noWrap/>
            <w:vAlign w:val="center"/>
            <w:hideMark/>
          </w:tcPr>
          <w:p w14:paraId="03139563"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51.0</w:t>
            </w:r>
          </w:p>
        </w:tc>
        <w:tc>
          <w:tcPr>
            <w:tcW w:w="1080" w:type="dxa"/>
            <w:tcBorders>
              <w:top w:val="nil"/>
              <w:left w:val="nil"/>
              <w:bottom w:val="single" w:sz="4" w:space="0" w:color="auto"/>
              <w:right w:val="single" w:sz="4" w:space="0" w:color="auto"/>
            </w:tcBorders>
            <w:shd w:val="clear" w:color="auto" w:fill="auto"/>
            <w:noWrap/>
            <w:vAlign w:val="center"/>
            <w:hideMark/>
          </w:tcPr>
          <w:p w14:paraId="2156AC8A"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57.2</w:t>
            </w:r>
          </w:p>
        </w:tc>
      </w:tr>
      <w:tr w:rsidR="005E565F" w:rsidRPr="00BE4905" w14:paraId="31CA7E01" w14:textId="77777777" w:rsidTr="005E565F">
        <w:trPr>
          <w:trHeight w:val="350"/>
          <w:jc w:val="center"/>
        </w:trPr>
        <w:tc>
          <w:tcPr>
            <w:tcW w:w="2685" w:type="dxa"/>
            <w:tcBorders>
              <w:top w:val="nil"/>
              <w:left w:val="single" w:sz="4" w:space="0" w:color="auto"/>
              <w:bottom w:val="single" w:sz="4" w:space="0" w:color="auto"/>
              <w:right w:val="single" w:sz="4" w:space="0" w:color="auto"/>
            </w:tcBorders>
            <w:shd w:val="clear" w:color="auto" w:fill="auto"/>
            <w:noWrap/>
            <w:vAlign w:val="center"/>
            <w:hideMark/>
          </w:tcPr>
          <w:p w14:paraId="6DB87889" w14:textId="77777777" w:rsidR="005E565F" w:rsidRPr="00BE4905" w:rsidRDefault="005E565F" w:rsidP="005E565F">
            <w:pPr>
              <w:spacing w:after="0" w:line="240" w:lineRule="auto"/>
              <w:jc w:val="right"/>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 Male</w:t>
            </w:r>
          </w:p>
        </w:tc>
        <w:tc>
          <w:tcPr>
            <w:tcW w:w="1360" w:type="dxa"/>
            <w:tcBorders>
              <w:top w:val="nil"/>
              <w:left w:val="nil"/>
              <w:bottom w:val="single" w:sz="4" w:space="0" w:color="auto"/>
              <w:right w:val="single" w:sz="4" w:space="0" w:color="auto"/>
            </w:tcBorders>
            <w:shd w:val="clear" w:color="auto" w:fill="auto"/>
            <w:noWrap/>
            <w:vAlign w:val="center"/>
            <w:hideMark/>
          </w:tcPr>
          <w:p w14:paraId="58F515C8"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54.4</w:t>
            </w:r>
          </w:p>
        </w:tc>
        <w:tc>
          <w:tcPr>
            <w:tcW w:w="1170" w:type="dxa"/>
            <w:tcBorders>
              <w:top w:val="nil"/>
              <w:left w:val="nil"/>
              <w:bottom w:val="single" w:sz="4" w:space="0" w:color="auto"/>
              <w:right w:val="single" w:sz="4" w:space="0" w:color="auto"/>
            </w:tcBorders>
            <w:shd w:val="clear" w:color="auto" w:fill="auto"/>
            <w:noWrap/>
            <w:vAlign w:val="center"/>
            <w:hideMark/>
          </w:tcPr>
          <w:p w14:paraId="4D5176CB"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48.2</w:t>
            </w:r>
          </w:p>
        </w:tc>
        <w:tc>
          <w:tcPr>
            <w:tcW w:w="1170" w:type="dxa"/>
            <w:tcBorders>
              <w:top w:val="nil"/>
              <w:left w:val="nil"/>
              <w:bottom w:val="single" w:sz="4" w:space="0" w:color="auto"/>
              <w:right w:val="single" w:sz="4" w:space="0" w:color="auto"/>
            </w:tcBorders>
            <w:shd w:val="clear" w:color="auto" w:fill="auto"/>
            <w:noWrap/>
            <w:vAlign w:val="center"/>
            <w:hideMark/>
          </w:tcPr>
          <w:p w14:paraId="49471B1E"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49.0</w:t>
            </w:r>
          </w:p>
        </w:tc>
        <w:tc>
          <w:tcPr>
            <w:tcW w:w="1080" w:type="dxa"/>
            <w:tcBorders>
              <w:top w:val="nil"/>
              <w:left w:val="nil"/>
              <w:bottom w:val="single" w:sz="4" w:space="0" w:color="auto"/>
              <w:right w:val="single" w:sz="4" w:space="0" w:color="auto"/>
            </w:tcBorders>
            <w:shd w:val="clear" w:color="auto" w:fill="auto"/>
            <w:noWrap/>
            <w:vAlign w:val="center"/>
            <w:hideMark/>
          </w:tcPr>
          <w:p w14:paraId="47E831C7"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42.8</w:t>
            </w:r>
          </w:p>
        </w:tc>
      </w:tr>
      <w:tr w:rsidR="005E565F" w:rsidRPr="00BE4905" w14:paraId="4039B07F" w14:textId="77777777" w:rsidTr="005E565F">
        <w:trPr>
          <w:trHeight w:val="260"/>
          <w:jc w:val="center"/>
        </w:trPr>
        <w:tc>
          <w:tcPr>
            <w:tcW w:w="2685" w:type="dxa"/>
            <w:tcBorders>
              <w:top w:val="nil"/>
              <w:left w:val="single" w:sz="4" w:space="0" w:color="auto"/>
              <w:bottom w:val="single" w:sz="4" w:space="0" w:color="auto"/>
              <w:right w:val="single" w:sz="4" w:space="0" w:color="auto"/>
            </w:tcBorders>
            <w:shd w:val="clear" w:color="auto" w:fill="auto"/>
            <w:noWrap/>
            <w:vAlign w:val="center"/>
            <w:hideMark/>
          </w:tcPr>
          <w:p w14:paraId="4050B69E" w14:textId="77777777" w:rsidR="005E565F" w:rsidRPr="00BE4905" w:rsidRDefault="005E565F" w:rsidP="005E565F">
            <w:pPr>
              <w:spacing w:after="0" w:line="240" w:lineRule="auto"/>
              <w:jc w:val="right"/>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Median Age</w:t>
            </w:r>
          </w:p>
        </w:tc>
        <w:tc>
          <w:tcPr>
            <w:tcW w:w="1360" w:type="dxa"/>
            <w:tcBorders>
              <w:top w:val="nil"/>
              <w:left w:val="nil"/>
              <w:bottom w:val="single" w:sz="4" w:space="0" w:color="auto"/>
              <w:right w:val="single" w:sz="4" w:space="0" w:color="auto"/>
            </w:tcBorders>
            <w:shd w:val="clear" w:color="auto" w:fill="auto"/>
            <w:noWrap/>
            <w:vAlign w:val="center"/>
            <w:hideMark/>
          </w:tcPr>
          <w:p w14:paraId="737AA576"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27.3</w:t>
            </w:r>
          </w:p>
        </w:tc>
        <w:tc>
          <w:tcPr>
            <w:tcW w:w="1170" w:type="dxa"/>
            <w:tcBorders>
              <w:top w:val="nil"/>
              <w:left w:val="nil"/>
              <w:bottom w:val="single" w:sz="4" w:space="0" w:color="auto"/>
              <w:right w:val="single" w:sz="4" w:space="0" w:color="auto"/>
            </w:tcBorders>
            <w:shd w:val="clear" w:color="auto" w:fill="auto"/>
            <w:noWrap/>
            <w:vAlign w:val="center"/>
            <w:hideMark/>
          </w:tcPr>
          <w:p w14:paraId="432A8672"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31.8</w:t>
            </w:r>
          </w:p>
        </w:tc>
        <w:tc>
          <w:tcPr>
            <w:tcW w:w="1170" w:type="dxa"/>
            <w:tcBorders>
              <w:top w:val="nil"/>
              <w:left w:val="nil"/>
              <w:bottom w:val="single" w:sz="4" w:space="0" w:color="auto"/>
              <w:right w:val="single" w:sz="4" w:space="0" w:color="auto"/>
            </w:tcBorders>
            <w:shd w:val="clear" w:color="auto" w:fill="auto"/>
            <w:noWrap/>
            <w:vAlign w:val="center"/>
            <w:hideMark/>
          </w:tcPr>
          <w:p w14:paraId="51749084"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36</w:t>
            </w:r>
          </w:p>
        </w:tc>
        <w:tc>
          <w:tcPr>
            <w:tcW w:w="1080" w:type="dxa"/>
            <w:tcBorders>
              <w:top w:val="nil"/>
              <w:left w:val="nil"/>
              <w:bottom w:val="single" w:sz="4" w:space="0" w:color="auto"/>
              <w:right w:val="single" w:sz="4" w:space="0" w:color="auto"/>
            </w:tcBorders>
            <w:shd w:val="clear" w:color="auto" w:fill="auto"/>
            <w:noWrap/>
            <w:vAlign w:val="center"/>
            <w:hideMark/>
          </w:tcPr>
          <w:p w14:paraId="7FD8EE44"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39.2</w:t>
            </w:r>
          </w:p>
        </w:tc>
      </w:tr>
    </w:tbl>
    <w:p w14:paraId="0034D37B" w14:textId="77777777" w:rsidR="00AF53E0" w:rsidRDefault="00AF53E0" w:rsidP="00482B3E">
      <w:pPr>
        <w:pStyle w:val="NoSpacing"/>
        <w:rPr>
          <w:rFonts w:ascii="Times New Roman" w:hAnsi="Times New Roman" w:cs="Times New Roman"/>
          <w:b/>
          <w:sz w:val="24"/>
          <w:szCs w:val="24"/>
        </w:rPr>
      </w:pPr>
    </w:p>
    <w:p w14:paraId="05A1B2E9" w14:textId="77777777" w:rsidR="00AF53E0" w:rsidRDefault="00AF53E0" w:rsidP="00482B3E">
      <w:pPr>
        <w:pStyle w:val="NoSpacing"/>
        <w:rPr>
          <w:rFonts w:ascii="Times New Roman" w:hAnsi="Times New Roman" w:cs="Times New Roman"/>
          <w:b/>
          <w:sz w:val="24"/>
          <w:szCs w:val="24"/>
        </w:rPr>
      </w:pPr>
    </w:p>
    <w:p w14:paraId="275941FB" w14:textId="77777777" w:rsidR="00AF53E0" w:rsidRDefault="00AF53E0" w:rsidP="00482B3E">
      <w:pPr>
        <w:pStyle w:val="NoSpacing"/>
        <w:rPr>
          <w:rFonts w:ascii="Times New Roman" w:hAnsi="Times New Roman" w:cs="Times New Roman"/>
          <w:b/>
          <w:sz w:val="24"/>
          <w:szCs w:val="24"/>
        </w:rPr>
      </w:pPr>
    </w:p>
    <w:p w14:paraId="2644F7EA" w14:textId="77777777" w:rsidR="00AF53E0" w:rsidRDefault="00AF53E0" w:rsidP="00482B3E">
      <w:pPr>
        <w:pStyle w:val="NoSpacing"/>
        <w:rPr>
          <w:rFonts w:ascii="Times New Roman" w:hAnsi="Times New Roman" w:cs="Times New Roman"/>
          <w:b/>
          <w:sz w:val="24"/>
          <w:szCs w:val="24"/>
        </w:rPr>
      </w:pPr>
    </w:p>
    <w:p w14:paraId="3EE7825E" w14:textId="77777777" w:rsidR="00AF53E0" w:rsidRDefault="00AF53E0" w:rsidP="00482B3E">
      <w:pPr>
        <w:pStyle w:val="NoSpacing"/>
        <w:rPr>
          <w:rFonts w:ascii="Times New Roman" w:hAnsi="Times New Roman" w:cs="Times New Roman"/>
          <w:b/>
          <w:sz w:val="24"/>
          <w:szCs w:val="24"/>
        </w:rPr>
      </w:pPr>
    </w:p>
    <w:p w14:paraId="528134BD" w14:textId="77777777" w:rsidR="00482B3E" w:rsidRPr="00D45957" w:rsidRDefault="00635E35" w:rsidP="00482B3E">
      <w:pPr>
        <w:pStyle w:val="NoSpacing"/>
        <w:rPr>
          <w:rFonts w:ascii="Times New Roman" w:hAnsi="Times New Roman" w:cs="Times New Roman"/>
          <w:b/>
          <w:sz w:val="24"/>
          <w:szCs w:val="24"/>
        </w:rPr>
      </w:pPr>
      <w:r w:rsidRPr="00D45957">
        <w:rPr>
          <w:rFonts w:ascii="Times New Roman" w:hAnsi="Times New Roman" w:cs="Times New Roman"/>
          <w:b/>
          <w:sz w:val="24"/>
          <w:szCs w:val="24"/>
        </w:rPr>
        <w:t>R</w:t>
      </w:r>
      <w:r w:rsidR="00482B3E" w:rsidRPr="00D45957">
        <w:rPr>
          <w:rFonts w:ascii="Times New Roman" w:hAnsi="Times New Roman" w:cs="Times New Roman"/>
          <w:b/>
          <w:sz w:val="24"/>
          <w:szCs w:val="24"/>
        </w:rPr>
        <w:t>ACIAL COMPOSITION</w:t>
      </w:r>
    </w:p>
    <w:p w14:paraId="41D11E10" w14:textId="77777777" w:rsidR="00D45957" w:rsidRDefault="002A70BF" w:rsidP="00482B3E">
      <w:pPr>
        <w:pStyle w:val="NoSpacing"/>
        <w:rPr>
          <w:rFonts w:ascii="Times New Roman" w:hAnsi="Times New Roman" w:cs="Times New Roman"/>
          <w:sz w:val="24"/>
          <w:szCs w:val="24"/>
        </w:rPr>
      </w:pPr>
      <w:r>
        <w:rPr>
          <w:rFonts w:ascii="Times New Roman" w:hAnsi="Times New Roman" w:cs="Times New Roman"/>
          <w:sz w:val="24"/>
          <w:szCs w:val="24"/>
        </w:rPr>
        <w:t>The City of Truesdale is not racially diverse with 91% of the population identifying as white, and significantly less racially diverse than the state of Missouri. All other ethnicities make up only 9% of the city’s population which is also significantly less than the state characteristics. The ethnicity of the city is comparable with Warren County where the population identifying as white is 94.3%, and all other ethnicities combined at 5.7%.</w:t>
      </w:r>
    </w:p>
    <w:p w14:paraId="0E7B18C4" w14:textId="77777777" w:rsidR="00887418" w:rsidRDefault="00887418" w:rsidP="005E565F">
      <w:pPr>
        <w:pStyle w:val="NoSpacing"/>
        <w:jc w:val="center"/>
        <w:rPr>
          <w:rFonts w:ascii="Times New Roman" w:hAnsi="Times New Roman" w:cs="Times New Roman"/>
          <w:sz w:val="24"/>
          <w:szCs w:val="24"/>
        </w:rPr>
      </w:pPr>
    </w:p>
    <w:tbl>
      <w:tblPr>
        <w:tblW w:w="6643" w:type="dxa"/>
        <w:jc w:val="center"/>
        <w:tblLook w:val="04A0" w:firstRow="1" w:lastRow="0" w:firstColumn="1" w:lastColumn="0" w:noHBand="0" w:noVBand="1"/>
      </w:tblPr>
      <w:tblGrid>
        <w:gridCol w:w="2515"/>
        <w:gridCol w:w="1440"/>
        <w:gridCol w:w="825"/>
        <w:gridCol w:w="1123"/>
        <w:gridCol w:w="740"/>
      </w:tblGrid>
      <w:tr w:rsidR="005E565F" w:rsidRPr="005E565F" w14:paraId="795E8CFC" w14:textId="77777777" w:rsidTr="0036018E">
        <w:trPr>
          <w:trHeight w:val="300"/>
          <w:jc w:val="center"/>
        </w:trPr>
        <w:tc>
          <w:tcPr>
            <w:tcW w:w="5903" w:type="dxa"/>
            <w:gridSpan w:val="4"/>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2371DF96" w14:textId="77777777" w:rsidR="005E565F" w:rsidRPr="00BE4905" w:rsidRDefault="005E565F" w:rsidP="005E565F">
            <w:pPr>
              <w:spacing w:after="0" w:line="240" w:lineRule="auto"/>
              <w:jc w:val="center"/>
              <w:rPr>
                <w:rFonts w:ascii="Times New Roman" w:eastAsia="Times New Roman" w:hAnsi="Times New Roman" w:cs="Times New Roman"/>
                <w:b/>
                <w:bCs/>
                <w:color w:val="000000"/>
                <w:sz w:val="24"/>
                <w:szCs w:val="24"/>
              </w:rPr>
            </w:pPr>
            <w:r w:rsidRPr="00BE4905">
              <w:rPr>
                <w:rFonts w:ascii="Times New Roman" w:eastAsia="Times New Roman" w:hAnsi="Times New Roman" w:cs="Times New Roman"/>
                <w:b/>
                <w:bCs/>
                <w:color w:val="000000"/>
                <w:sz w:val="24"/>
                <w:szCs w:val="24"/>
              </w:rPr>
              <w:t>Population Racial Characteristics</w:t>
            </w:r>
          </w:p>
        </w:tc>
        <w:tc>
          <w:tcPr>
            <w:tcW w:w="740" w:type="dxa"/>
            <w:tcBorders>
              <w:top w:val="single" w:sz="4" w:space="0" w:color="auto"/>
              <w:left w:val="nil"/>
              <w:bottom w:val="single" w:sz="4" w:space="0" w:color="auto"/>
              <w:right w:val="single" w:sz="4" w:space="0" w:color="auto"/>
            </w:tcBorders>
            <w:shd w:val="clear" w:color="000000" w:fill="8EA9DB"/>
            <w:noWrap/>
            <w:vAlign w:val="bottom"/>
            <w:hideMark/>
          </w:tcPr>
          <w:p w14:paraId="629B42CD" w14:textId="77777777" w:rsidR="005E565F" w:rsidRPr="00BE4905" w:rsidRDefault="005E565F" w:rsidP="005E565F">
            <w:pPr>
              <w:spacing w:after="0" w:line="240" w:lineRule="auto"/>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 </w:t>
            </w:r>
          </w:p>
        </w:tc>
      </w:tr>
      <w:tr w:rsidR="005E565F" w:rsidRPr="005E565F" w14:paraId="57FB54D1" w14:textId="77777777" w:rsidTr="00F51475">
        <w:trPr>
          <w:trHeight w:val="300"/>
          <w:jc w:val="center"/>
        </w:trPr>
        <w:tc>
          <w:tcPr>
            <w:tcW w:w="2515" w:type="dxa"/>
            <w:tcBorders>
              <w:top w:val="nil"/>
              <w:left w:val="single" w:sz="4" w:space="0" w:color="auto"/>
              <w:bottom w:val="single" w:sz="4" w:space="0" w:color="auto"/>
              <w:right w:val="single" w:sz="4" w:space="0" w:color="auto"/>
            </w:tcBorders>
            <w:shd w:val="clear" w:color="000000" w:fill="8EA9DB"/>
            <w:noWrap/>
            <w:vAlign w:val="center"/>
            <w:hideMark/>
          </w:tcPr>
          <w:p w14:paraId="3B538992" w14:textId="77777777" w:rsidR="005E565F" w:rsidRPr="00BE4905" w:rsidRDefault="005E565F" w:rsidP="005E565F">
            <w:pPr>
              <w:spacing w:after="0" w:line="240" w:lineRule="auto"/>
              <w:jc w:val="center"/>
              <w:rPr>
                <w:rFonts w:ascii="Times New Roman" w:eastAsia="Times New Roman" w:hAnsi="Times New Roman" w:cs="Times New Roman"/>
                <w:b/>
                <w:bCs/>
                <w:color w:val="000000"/>
                <w:sz w:val="24"/>
                <w:szCs w:val="24"/>
              </w:rPr>
            </w:pPr>
            <w:r w:rsidRPr="00BE4905">
              <w:rPr>
                <w:rFonts w:ascii="Times New Roman" w:eastAsia="Times New Roman" w:hAnsi="Times New Roman" w:cs="Times New Roman"/>
                <w:b/>
                <w:bCs/>
                <w:color w:val="000000"/>
                <w:sz w:val="24"/>
                <w:szCs w:val="24"/>
              </w:rPr>
              <w:t> </w:t>
            </w:r>
          </w:p>
        </w:tc>
        <w:tc>
          <w:tcPr>
            <w:tcW w:w="1440" w:type="dxa"/>
            <w:tcBorders>
              <w:top w:val="nil"/>
              <w:left w:val="nil"/>
              <w:bottom w:val="single" w:sz="4" w:space="0" w:color="auto"/>
              <w:right w:val="single" w:sz="4" w:space="0" w:color="auto"/>
            </w:tcBorders>
            <w:shd w:val="clear" w:color="000000" w:fill="8EA9DB"/>
            <w:noWrap/>
            <w:vAlign w:val="center"/>
            <w:hideMark/>
          </w:tcPr>
          <w:p w14:paraId="0ED180C8" w14:textId="77777777" w:rsidR="005E565F" w:rsidRPr="00BE4905" w:rsidRDefault="005E565F" w:rsidP="005E565F">
            <w:pPr>
              <w:spacing w:after="0" w:line="240" w:lineRule="auto"/>
              <w:jc w:val="center"/>
              <w:rPr>
                <w:rFonts w:ascii="Times New Roman" w:eastAsia="Times New Roman" w:hAnsi="Times New Roman" w:cs="Times New Roman"/>
                <w:b/>
                <w:bCs/>
                <w:color w:val="000000"/>
                <w:sz w:val="24"/>
                <w:szCs w:val="24"/>
              </w:rPr>
            </w:pPr>
            <w:r w:rsidRPr="00BE4905">
              <w:rPr>
                <w:rFonts w:ascii="Times New Roman" w:eastAsia="Times New Roman" w:hAnsi="Times New Roman" w:cs="Times New Roman"/>
                <w:b/>
                <w:bCs/>
                <w:color w:val="000000"/>
                <w:sz w:val="24"/>
                <w:szCs w:val="24"/>
              </w:rPr>
              <w:t xml:space="preserve">   Truesdale</w:t>
            </w:r>
          </w:p>
        </w:tc>
        <w:tc>
          <w:tcPr>
            <w:tcW w:w="825" w:type="dxa"/>
            <w:tcBorders>
              <w:top w:val="nil"/>
              <w:left w:val="nil"/>
              <w:bottom w:val="single" w:sz="4" w:space="0" w:color="auto"/>
              <w:right w:val="single" w:sz="4" w:space="0" w:color="auto"/>
            </w:tcBorders>
            <w:shd w:val="clear" w:color="000000" w:fill="8EA9DB"/>
            <w:noWrap/>
            <w:vAlign w:val="center"/>
            <w:hideMark/>
          </w:tcPr>
          <w:p w14:paraId="16462ADC" w14:textId="77777777" w:rsidR="005E565F" w:rsidRPr="00BE4905" w:rsidRDefault="005E565F" w:rsidP="005E565F">
            <w:pPr>
              <w:spacing w:after="0" w:line="240" w:lineRule="auto"/>
              <w:jc w:val="center"/>
              <w:rPr>
                <w:rFonts w:ascii="Times New Roman" w:eastAsia="Times New Roman" w:hAnsi="Times New Roman" w:cs="Times New Roman"/>
                <w:b/>
                <w:bCs/>
                <w:color w:val="000000"/>
                <w:sz w:val="24"/>
                <w:szCs w:val="24"/>
              </w:rPr>
            </w:pPr>
            <w:r w:rsidRPr="00BE4905">
              <w:rPr>
                <w:rFonts w:ascii="Times New Roman" w:eastAsia="Times New Roman" w:hAnsi="Times New Roman" w:cs="Times New Roman"/>
                <w:b/>
                <w:bCs/>
                <w:color w:val="000000"/>
                <w:sz w:val="24"/>
                <w:szCs w:val="24"/>
              </w:rPr>
              <w:t> </w:t>
            </w:r>
          </w:p>
        </w:tc>
        <w:tc>
          <w:tcPr>
            <w:tcW w:w="1123" w:type="dxa"/>
            <w:tcBorders>
              <w:top w:val="nil"/>
              <w:left w:val="nil"/>
              <w:bottom w:val="single" w:sz="4" w:space="0" w:color="auto"/>
              <w:right w:val="single" w:sz="4" w:space="0" w:color="auto"/>
            </w:tcBorders>
            <w:shd w:val="clear" w:color="000000" w:fill="8EA9DB"/>
            <w:noWrap/>
            <w:vAlign w:val="center"/>
            <w:hideMark/>
          </w:tcPr>
          <w:p w14:paraId="1CE70839" w14:textId="77777777" w:rsidR="005E565F" w:rsidRPr="00BE4905" w:rsidRDefault="005E565F" w:rsidP="005E565F">
            <w:pPr>
              <w:spacing w:after="0" w:line="240" w:lineRule="auto"/>
              <w:jc w:val="center"/>
              <w:rPr>
                <w:rFonts w:ascii="Times New Roman" w:eastAsia="Times New Roman" w:hAnsi="Times New Roman" w:cs="Times New Roman"/>
                <w:b/>
                <w:bCs/>
                <w:color w:val="000000"/>
                <w:sz w:val="24"/>
                <w:szCs w:val="24"/>
              </w:rPr>
            </w:pPr>
            <w:r w:rsidRPr="00BE4905">
              <w:rPr>
                <w:rFonts w:ascii="Times New Roman" w:eastAsia="Times New Roman" w:hAnsi="Times New Roman" w:cs="Times New Roman"/>
                <w:b/>
                <w:bCs/>
                <w:color w:val="000000"/>
                <w:sz w:val="24"/>
                <w:szCs w:val="24"/>
              </w:rPr>
              <w:t>Missouri</w:t>
            </w:r>
          </w:p>
        </w:tc>
        <w:tc>
          <w:tcPr>
            <w:tcW w:w="740" w:type="dxa"/>
            <w:tcBorders>
              <w:top w:val="nil"/>
              <w:left w:val="nil"/>
              <w:bottom w:val="single" w:sz="4" w:space="0" w:color="auto"/>
              <w:right w:val="single" w:sz="4" w:space="0" w:color="auto"/>
            </w:tcBorders>
            <w:shd w:val="clear" w:color="000000" w:fill="8EA9DB"/>
            <w:noWrap/>
            <w:vAlign w:val="center"/>
            <w:hideMark/>
          </w:tcPr>
          <w:p w14:paraId="6633456D" w14:textId="77777777" w:rsidR="005E565F" w:rsidRPr="00BE4905" w:rsidRDefault="005E565F" w:rsidP="005E565F">
            <w:pPr>
              <w:spacing w:after="0" w:line="240" w:lineRule="auto"/>
              <w:jc w:val="center"/>
              <w:rPr>
                <w:rFonts w:ascii="Times New Roman" w:eastAsia="Times New Roman" w:hAnsi="Times New Roman" w:cs="Times New Roman"/>
                <w:b/>
                <w:bCs/>
                <w:color w:val="000000"/>
                <w:sz w:val="24"/>
                <w:szCs w:val="24"/>
              </w:rPr>
            </w:pPr>
            <w:r w:rsidRPr="00BE4905">
              <w:rPr>
                <w:rFonts w:ascii="Times New Roman" w:eastAsia="Times New Roman" w:hAnsi="Times New Roman" w:cs="Times New Roman"/>
                <w:b/>
                <w:bCs/>
                <w:color w:val="000000"/>
                <w:sz w:val="24"/>
                <w:szCs w:val="24"/>
              </w:rPr>
              <w:t> </w:t>
            </w:r>
          </w:p>
        </w:tc>
      </w:tr>
      <w:tr w:rsidR="005E565F" w:rsidRPr="005E565F" w14:paraId="67F37D31" w14:textId="77777777" w:rsidTr="00F51475">
        <w:trPr>
          <w:trHeight w:val="300"/>
          <w:jc w:val="center"/>
        </w:trPr>
        <w:tc>
          <w:tcPr>
            <w:tcW w:w="2515" w:type="dxa"/>
            <w:tcBorders>
              <w:top w:val="nil"/>
              <w:left w:val="single" w:sz="4" w:space="0" w:color="auto"/>
              <w:bottom w:val="single" w:sz="4" w:space="0" w:color="auto"/>
              <w:right w:val="single" w:sz="4" w:space="0" w:color="auto"/>
            </w:tcBorders>
            <w:shd w:val="clear" w:color="auto" w:fill="auto"/>
            <w:noWrap/>
            <w:vAlign w:val="bottom"/>
            <w:hideMark/>
          </w:tcPr>
          <w:p w14:paraId="5FF1B72E" w14:textId="77777777" w:rsidR="005E565F" w:rsidRPr="00BE4905" w:rsidRDefault="005E565F" w:rsidP="005E565F">
            <w:pPr>
              <w:spacing w:after="0" w:line="240" w:lineRule="auto"/>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 </w:t>
            </w:r>
          </w:p>
        </w:tc>
        <w:tc>
          <w:tcPr>
            <w:tcW w:w="1440" w:type="dxa"/>
            <w:tcBorders>
              <w:top w:val="nil"/>
              <w:left w:val="nil"/>
              <w:bottom w:val="single" w:sz="4" w:space="0" w:color="auto"/>
              <w:right w:val="single" w:sz="4" w:space="0" w:color="auto"/>
            </w:tcBorders>
            <w:shd w:val="clear" w:color="auto" w:fill="auto"/>
            <w:noWrap/>
            <w:vAlign w:val="center"/>
            <w:hideMark/>
          </w:tcPr>
          <w:p w14:paraId="570D5712" w14:textId="77777777" w:rsidR="005E565F" w:rsidRPr="00BE4905" w:rsidRDefault="005E565F" w:rsidP="005E565F">
            <w:pPr>
              <w:spacing w:after="0" w:line="240" w:lineRule="auto"/>
              <w:jc w:val="center"/>
              <w:rPr>
                <w:rFonts w:ascii="Times New Roman" w:eastAsia="Times New Roman" w:hAnsi="Times New Roman" w:cs="Times New Roman"/>
                <w:b/>
                <w:bCs/>
                <w:color w:val="000000"/>
                <w:sz w:val="24"/>
                <w:szCs w:val="24"/>
              </w:rPr>
            </w:pPr>
            <w:r w:rsidRPr="00BE4905">
              <w:rPr>
                <w:rFonts w:ascii="Times New Roman" w:eastAsia="Times New Roman" w:hAnsi="Times New Roman" w:cs="Times New Roman"/>
                <w:b/>
                <w:bCs/>
                <w:color w:val="000000"/>
                <w:sz w:val="24"/>
                <w:szCs w:val="24"/>
              </w:rPr>
              <w:t>2010</w:t>
            </w:r>
          </w:p>
        </w:tc>
        <w:tc>
          <w:tcPr>
            <w:tcW w:w="825" w:type="dxa"/>
            <w:tcBorders>
              <w:top w:val="nil"/>
              <w:left w:val="nil"/>
              <w:bottom w:val="single" w:sz="4" w:space="0" w:color="auto"/>
              <w:right w:val="single" w:sz="4" w:space="0" w:color="auto"/>
            </w:tcBorders>
            <w:shd w:val="clear" w:color="auto" w:fill="auto"/>
            <w:noWrap/>
            <w:vAlign w:val="center"/>
            <w:hideMark/>
          </w:tcPr>
          <w:p w14:paraId="35D234F1" w14:textId="77777777" w:rsidR="005E565F" w:rsidRPr="00BE4905" w:rsidRDefault="005E565F" w:rsidP="005E565F">
            <w:pPr>
              <w:spacing w:after="0" w:line="240" w:lineRule="auto"/>
              <w:jc w:val="center"/>
              <w:rPr>
                <w:rFonts w:ascii="Times New Roman" w:eastAsia="Times New Roman" w:hAnsi="Times New Roman" w:cs="Times New Roman"/>
                <w:b/>
                <w:bCs/>
                <w:color w:val="000000"/>
                <w:sz w:val="24"/>
                <w:szCs w:val="24"/>
              </w:rPr>
            </w:pPr>
            <w:r w:rsidRPr="00BE4905">
              <w:rPr>
                <w:rFonts w:ascii="Times New Roman" w:eastAsia="Times New Roman" w:hAnsi="Times New Roman" w:cs="Times New Roman"/>
                <w:b/>
                <w:bCs/>
                <w:color w:val="000000"/>
                <w:sz w:val="24"/>
                <w:szCs w:val="24"/>
              </w:rPr>
              <w:t>2020</w:t>
            </w:r>
          </w:p>
        </w:tc>
        <w:tc>
          <w:tcPr>
            <w:tcW w:w="1123" w:type="dxa"/>
            <w:tcBorders>
              <w:top w:val="nil"/>
              <w:left w:val="nil"/>
              <w:bottom w:val="single" w:sz="4" w:space="0" w:color="auto"/>
              <w:right w:val="single" w:sz="4" w:space="0" w:color="auto"/>
            </w:tcBorders>
            <w:shd w:val="clear" w:color="auto" w:fill="auto"/>
            <w:noWrap/>
            <w:vAlign w:val="center"/>
            <w:hideMark/>
          </w:tcPr>
          <w:p w14:paraId="5C45CE80" w14:textId="77777777" w:rsidR="005E565F" w:rsidRPr="00BE4905" w:rsidRDefault="005E565F" w:rsidP="005E565F">
            <w:pPr>
              <w:spacing w:after="0" w:line="240" w:lineRule="auto"/>
              <w:jc w:val="center"/>
              <w:rPr>
                <w:rFonts w:ascii="Times New Roman" w:eastAsia="Times New Roman" w:hAnsi="Times New Roman" w:cs="Times New Roman"/>
                <w:b/>
                <w:bCs/>
                <w:color w:val="000000"/>
                <w:sz w:val="24"/>
                <w:szCs w:val="24"/>
              </w:rPr>
            </w:pPr>
            <w:r w:rsidRPr="00BE4905">
              <w:rPr>
                <w:rFonts w:ascii="Times New Roman" w:eastAsia="Times New Roman" w:hAnsi="Times New Roman" w:cs="Times New Roman"/>
                <w:b/>
                <w:bCs/>
                <w:color w:val="000000"/>
                <w:sz w:val="24"/>
                <w:szCs w:val="24"/>
              </w:rPr>
              <w:t>2010</w:t>
            </w:r>
          </w:p>
        </w:tc>
        <w:tc>
          <w:tcPr>
            <w:tcW w:w="740" w:type="dxa"/>
            <w:tcBorders>
              <w:top w:val="nil"/>
              <w:left w:val="nil"/>
              <w:bottom w:val="single" w:sz="4" w:space="0" w:color="auto"/>
              <w:right w:val="single" w:sz="4" w:space="0" w:color="auto"/>
            </w:tcBorders>
            <w:shd w:val="clear" w:color="auto" w:fill="auto"/>
            <w:noWrap/>
            <w:vAlign w:val="center"/>
            <w:hideMark/>
          </w:tcPr>
          <w:p w14:paraId="7D0FF33E" w14:textId="77777777" w:rsidR="005E565F" w:rsidRPr="00BE4905" w:rsidRDefault="005E565F" w:rsidP="005E565F">
            <w:pPr>
              <w:spacing w:after="0" w:line="240" w:lineRule="auto"/>
              <w:jc w:val="center"/>
              <w:rPr>
                <w:rFonts w:ascii="Times New Roman" w:eastAsia="Times New Roman" w:hAnsi="Times New Roman" w:cs="Times New Roman"/>
                <w:b/>
                <w:bCs/>
                <w:color w:val="000000"/>
                <w:sz w:val="24"/>
                <w:szCs w:val="24"/>
              </w:rPr>
            </w:pPr>
            <w:r w:rsidRPr="00BE4905">
              <w:rPr>
                <w:rFonts w:ascii="Times New Roman" w:eastAsia="Times New Roman" w:hAnsi="Times New Roman" w:cs="Times New Roman"/>
                <w:b/>
                <w:bCs/>
                <w:color w:val="000000"/>
                <w:sz w:val="24"/>
                <w:szCs w:val="24"/>
              </w:rPr>
              <w:t>2020</w:t>
            </w:r>
          </w:p>
        </w:tc>
      </w:tr>
      <w:tr w:rsidR="005E565F" w:rsidRPr="005E565F" w14:paraId="7146F86D" w14:textId="77777777" w:rsidTr="00F51475">
        <w:trPr>
          <w:trHeight w:val="300"/>
          <w:jc w:val="center"/>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0316C1C2" w14:textId="77777777" w:rsidR="005E565F" w:rsidRPr="00BE4905" w:rsidRDefault="005E565F" w:rsidP="005E565F">
            <w:pPr>
              <w:spacing w:after="0" w:line="240" w:lineRule="auto"/>
              <w:jc w:val="right"/>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 White</w:t>
            </w:r>
          </w:p>
        </w:tc>
        <w:tc>
          <w:tcPr>
            <w:tcW w:w="1440" w:type="dxa"/>
            <w:tcBorders>
              <w:top w:val="nil"/>
              <w:left w:val="nil"/>
              <w:bottom w:val="single" w:sz="4" w:space="0" w:color="auto"/>
              <w:right w:val="single" w:sz="4" w:space="0" w:color="auto"/>
            </w:tcBorders>
            <w:shd w:val="clear" w:color="auto" w:fill="auto"/>
            <w:noWrap/>
            <w:vAlign w:val="center"/>
            <w:hideMark/>
          </w:tcPr>
          <w:p w14:paraId="1B13D3BF"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87.</w:t>
            </w:r>
            <w:r w:rsidR="00472414">
              <w:rPr>
                <w:rFonts w:ascii="Times New Roman" w:eastAsia="Times New Roman" w:hAnsi="Times New Roman" w:cs="Times New Roman"/>
                <w:color w:val="000000"/>
                <w:sz w:val="24"/>
                <w:szCs w:val="24"/>
              </w:rPr>
              <w:t>9</w:t>
            </w:r>
          </w:p>
        </w:tc>
        <w:tc>
          <w:tcPr>
            <w:tcW w:w="825" w:type="dxa"/>
            <w:tcBorders>
              <w:top w:val="nil"/>
              <w:left w:val="nil"/>
              <w:bottom w:val="single" w:sz="4" w:space="0" w:color="auto"/>
              <w:right w:val="single" w:sz="4" w:space="0" w:color="auto"/>
            </w:tcBorders>
            <w:shd w:val="clear" w:color="auto" w:fill="auto"/>
            <w:noWrap/>
            <w:vAlign w:val="center"/>
            <w:hideMark/>
          </w:tcPr>
          <w:p w14:paraId="62AEF691"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91.0</w:t>
            </w:r>
          </w:p>
        </w:tc>
        <w:tc>
          <w:tcPr>
            <w:tcW w:w="1123" w:type="dxa"/>
            <w:tcBorders>
              <w:top w:val="nil"/>
              <w:left w:val="nil"/>
              <w:bottom w:val="single" w:sz="4" w:space="0" w:color="auto"/>
              <w:right w:val="single" w:sz="4" w:space="0" w:color="auto"/>
            </w:tcBorders>
            <w:shd w:val="clear" w:color="auto" w:fill="auto"/>
            <w:noWrap/>
            <w:vAlign w:val="center"/>
            <w:hideMark/>
          </w:tcPr>
          <w:p w14:paraId="6D3601A6"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8</w:t>
            </w:r>
            <w:r w:rsidR="0008184E">
              <w:rPr>
                <w:rFonts w:ascii="Times New Roman" w:eastAsia="Times New Roman" w:hAnsi="Times New Roman" w:cs="Times New Roman"/>
                <w:color w:val="000000"/>
                <w:sz w:val="24"/>
                <w:szCs w:val="24"/>
              </w:rPr>
              <w:t>0.8</w:t>
            </w:r>
          </w:p>
        </w:tc>
        <w:tc>
          <w:tcPr>
            <w:tcW w:w="740" w:type="dxa"/>
            <w:tcBorders>
              <w:top w:val="nil"/>
              <w:left w:val="nil"/>
              <w:bottom w:val="single" w:sz="4" w:space="0" w:color="auto"/>
              <w:right w:val="single" w:sz="4" w:space="0" w:color="auto"/>
            </w:tcBorders>
            <w:shd w:val="clear" w:color="auto" w:fill="auto"/>
            <w:noWrap/>
            <w:vAlign w:val="center"/>
            <w:hideMark/>
          </w:tcPr>
          <w:p w14:paraId="4BEA2980"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78.0</w:t>
            </w:r>
          </w:p>
        </w:tc>
      </w:tr>
      <w:tr w:rsidR="005E565F" w:rsidRPr="005E565F" w14:paraId="340AAB57" w14:textId="77777777" w:rsidTr="00F51475">
        <w:trPr>
          <w:trHeight w:val="330"/>
          <w:jc w:val="center"/>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4AB56123" w14:textId="77777777" w:rsidR="005E565F" w:rsidRPr="00BE4905" w:rsidRDefault="005E565F" w:rsidP="005E565F">
            <w:pPr>
              <w:spacing w:after="0" w:line="240" w:lineRule="auto"/>
              <w:jc w:val="right"/>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 African-American</w:t>
            </w:r>
          </w:p>
        </w:tc>
        <w:tc>
          <w:tcPr>
            <w:tcW w:w="1440" w:type="dxa"/>
            <w:tcBorders>
              <w:top w:val="nil"/>
              <w:left w:val="nil"/>
              <w:bottom w:val="single" w:sz="4" w:space="0" w:color="auto"/>
              <w:right w:val="single" w:sz="4" w:space="0" w:color="auto"/>
            </w:tcBorders>
            <w:shd w:val="clear" w:color="auto" w:fill="auto"/>
            <w:noWrap/>
            <w:vAlign w:val="center"/>
            <w:hideMark/>
          </w:tcPr>
          <w:p w14:paraId="2B5C5927"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5.6</w:t>
            </w:r>
          </w:p>
        </w:tc>
        <w:tc>
          <w:tcPr>
            <w:tcW w:w="825" w:type="dxa"/>
            <w:tcBorders>
              <w:top w:val="nil"/>
              <w:left w:val="nil"/>
              <w:bottom w:val="single" w:sz="4" w:space="0" w:color="auto"/>
              <w:right w:val="single" w:sz="4" w:space="0" w:color="auto"/>
            </w:tcBorders>
            <w:shd w:val="clear" w:color="auto" w:fill="auto"/>
            <w:noWrap/>
            <w:vAlign w:val="center"/>
            <w:hideMark/>
          </w:tcPr>
          <w:p w14:paraId="10D4F40E"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3.8</w:t>
            </w:r>
          </w:p>
        </w:tc>
        <w:tc>
          <w:tcPr>
            <w:tcW w:w="1123" w:type="dxa"/>
            <w:tcBorders>
              <w:top w:val="nil"/>
              <w:left w:val="nil"/>
              <w:bottom w:val="single" w:sz="4" w:space="0" w:color="auto"/>
              <w:right w:val="single" w:sz="4" w:space="0" w:color="auto"/>
            </w:tcBorders>
            <w:shd w:val="clear" w:color="auto" w:fill="auto"/>
            <w:noWrap/>
            <w:vAlign w:val="center"/>
            <w:hideMark/>
          </w:tcPr>
          <w:p w14:paraId="54A36A1E"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11.6</w:t>
            </w:r>
          </w:p>
        </w:tc>
        <w:tc>
          <w:tcPr>
            <w:tcW w:w="740" w:type="dxa"/>
            <w:tcBorders>
              <w:top w:val="nil"/>
              <w:left w:val="nil"/>
              <w:bottom w:val="single" w:sz="4" w:space="0" w:color="auto"/>
              <w:right w:val="single" w:sz="4" w:space="0" w:color="auto"/>
            </w:tcBorders>
            <w:shd w:val="clear" w:color="auto" w:fill="auto"/>
            <w:noWrap/>
            <w:vAlign w:val="center"/>
            <w:hideMark/>
          </w:tcPr>
          <w:p w14:paraId="1C2AE11C"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11.4</w:t>
            </w:r>
          </w:p>
        </w:tc>
      </w:tr>
      <w:tr w:rsidR="005E565F" w:rsidRPr="005E565F" w14:paraId="72ABBC3E" w14:textId="77777777" w:rsidTr="00F51475">
        <w:trPr>
          <w:trHeight w:val="300"/>
          <w:jc w:val="center"/>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185BFCFA" w14:textId="77777777" w:rsidR="005E565F" w:rsidRPr="00BE4905" w:rsidRDefault="005E565F" w:rsidP="005E565F">
            <w:pPr>
              <w:spacing w:after="0" w:line="240" w:lineRule="auto"/>
              <w:jc w:val="right"/>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 American Indian</w:t>
            </w:r>
          </w:p>
        </w:tc>
        <w:tc>
          <w:tcPr>
            <w:tcW w:w="1440" w:type="dxa"/>
            <w:tcBorders>
              <w:top w:val="nil"/>
              <w:left w:val="nil"/>
              <w:bottom w:val="single" w:sz="4" w:space="0" w:color="auto"/>
              <w:right w:val="single" w:sz="4" w:space="0" w:color="auto"/>
            </w:tcBorders>
            <w:shd w:val="clear" w:color="auto" w:fill="auto"/>
            <w:noWrap/>
            <w:vAlign w:val="center"/>
            <w:hideMark/>
          </w:tcPr>
          <w:p w14:paraId="1C04CA87"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0.9</w:t>
            </w:r>
          </w:p>
        </w:tc>
        <w:tc>
          <w:tcPr>
            <w:tcW w:w="825" w:type="dxa"/>
            <w:tcBorders>
              <w:top w:val="nil"/>
              <w:left w:val="nil"/>
              <w:bottom w:val="single" w:sz="4" w:space="0" w:color="auto"/>
              <w:right w:val="single" w:sz="4" w:space="0" w:color="auto"/>
            </w:tcBorders>
            <w:shd w:val="clear" w:color="auto" w:fill="auto"/>
            <w:noWrap/>
            <w:vAlign w:val="center"/>
            <w:hideMark/>
          </w:tcPr>
          <w:p w14:paraId="7EDA705C"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0.0</w:t>
            </w:r>
          </w:p>
        </w:tc>
        <w:tc>
          <w:tcPr>
            <w:tcW w:w="1123" w:type="dxa"/>
            <w:tcBorders>
              <w:top w:val="nil"/>
              <w:left w:val="nil"/>
              <w:bottom w:val="single" w:sz="4" w:space="0" w:color="auto"/>
              <w:right w:val="single" w:sz="4" w:space="0" w:color="auto"/>
            </w:tcBorders>
            <w:shd w:val="clear" w:color="auto" w:fill="auto"/>
            <w:noWrap/>
            <w:vAlign w:val="center"/>
            <w:hideMark/>
          </w:tcPr>
          <w:p w14:paraId="1D157907"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0.</w:t>
            </w:r>
            <w:r w:rsidR="00472414">
              <w:rPr>
                <w:rFonts w:ascii="Times New Roman" w:eastAsia="Times New Roman" w:hAnsi="Times New Roman" w:cs="Times New Roman"/>
                <w:color w:val="000000"/>
                <w:sz w:val="24"/>
                <w:szCs w:val="24"/>
              </w:rPr>
              <w:t>5</w:t>
            </w:r>
          </w:p>
        </w:tc>
        <w:tc>
          <w:tcPr>
            <w:tcW w:w="740" w:type="dxa"/>
            <w:tcBorders>
              <w:top w:val="nil"/>
              <w:left w:val="nil"/>
              <w:bottom w:val="single" w:sz="4" w:space="0" w:color="auto"/>
              <w:right w:val="single" w:sz="4" w:space="0" w:color="auto"/>
            </w:tcBorders>
            <w:shd w:val="clear" w:color="auto" w:fill="auto"/>
            <w:noWrap/>
            <w:vAlign w:val="center"/>
            <w:hideMark/>
          </w:tcPr>
          <w:p w14:paraId="5BD0C1E8"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0.5</w:t>
            </w:r>
          </w:p>
        </w:tc>
      </w:tr>
      <w:tr w:rsidR="005E565F" w:rsidRPr="005E565F" w14:paraId="0E9497F6" w14:textId="77777777" w:rsidTr="00F51475">
        <w:trPr>
          <w:trHeight w:val="330"/>
          <w:jc w:val="center"/>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416183FE" w14:textId="77777777" w:rsidR="005E565F" w:rsidRPr="00BE4905" w:rsidRDefault="005E565F" w:rsidP="005E565F">
            <w:pPr>
              <w:spacing w:after="0" w:line="240" w:lineRule="auto"/>
              <w:jc w:val="right"/>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 Asian American</w:t>
            </w:r>
          </w:p>
        </w:tc>
        <w:tc>
          <w:tcPr>
            <w:tcW w:w="1440" w:type="dxa"/>
            <w:tcBorders>
              <w:top w:val="nil"/>
              <w:left w:val="nil"/>
              <w:bottom w:val="single" w:sz="4" w:space="0" w:color="auto"/>
              <w:right w:val="single" w:sz="4" w:space="0" w:color="auto"/>
            </w:tcBorders>
            <w:shd w:val="clear" w:color="auto" w:fill="auto"/>
            <w:noWrap/>
            <w:vAlign w:val="center"/>
            <w:hideMark/>
          </w:tcPr>
          <w:p w14:paraId="55118FA6"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0.5</w:t>
            </w:r>
          </w:p>
        </w:tc>
        <w:tc>
          <w:tcPr>
            <w:tcW w:w="825" w:type="dxa"/>
            <w:tcBorders>
              <w:top w:val="nil"/>
              <w:left w:val="nil"/>
              <w:bottom w:val="single" w:sz="4" w:space="0" w:color="auto"/>
              <w:right w:val="single" w:sz="4" w:space="0" w:color="auto"/>
            </w:tcBorders>
            <w:shd w:val="clear" w:color="auto" w:fill="auto"/>
            <w:noWrap/>
            <w:vAlign w:val="center"/>
            <w:hideMark/>
          </w:tcPr>
          <w:p w14:paraId="1DC0AE1F"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0.1</w:t>
            </w:r>
          </w:p>
        </w:tc>
        <w:tc>
          <w:tcPr>
            <w:tcW w:w="1123" w:type="dxa"/>
            <w:tcBorders>
              <w:top w:val="nil"/>
              <w:left w:val="nil"/>
              <w:bottom w:val="single" w:sz="4" w:space="0" w:color="auto"/>
              <w:right w:val="single" w:sz="4" w:space="0" w:color="auto"/>
            </w:tcBorders>
            <w:shd w:val="clear" w:color="auto" w:fill="auto"/>
            <w:noWrap/>
            <w:vAlign w:val="center"/>
            <w:hideMark/>
          </w:tcPr>
          <w:p w14:paraId="03E49470"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1.6</w:t>
            </w:r>
          </w:p>
        </w:tc>
        <w:tc>
          <w:tcPr>
            <w:tcW w:w="740" w:type="dxa"/>
            <w:tcBorders>
              <w:top w:val="nil"/>
              <w:left w:val="nil"/>
              <w:bottom w:val="single" w:sz="4" w:space="0" w:color="auto"/>
              <w:right w:val="single" w:sz="4" w:space="0" w:color="auto"/>
            </w:tcBorders>
            <w:shd w:val="clear" w:color="auto" w:fill="auto"/>
            <w:noWrap/>
            <w:vAlign w:val="center"/>
            <w:hideMark/>
          </w:tcPr>
          <w:p w14:paraId="731F3080"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2.2</w:t>
            </w:r>
          </w:p>
        </w:tc>
      </w:tr>
      <w:tr w:rsidR="005E565F" w:rsidRPr="005E565F" w14:paraId="3FE77CD4" w14:textId="77777777" w:rsidTr="00F51475">
        <w:trPr>
          <w:trHeight w:val="300"/>
          <w:jc w:val="center"/>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75967CC6" w14:textId="77777777" w:rsidR="005E565F" w:rsidRPr="00BE4905" w:rsidRDefault="005E565F" w:rsidP="005E565F">
            <w:pPr>
              <w:spacing w:after="0" w:line="240" w:lineRule="auto"/>
              <w:jc w:val="right"/>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 Two or more Races</w:t>
            </w:r>
          </w:p>
        </w:tc>
        <w:tc>
          <w:tcPr>
            <w:tcW w:w="1440" w:type="dxa"/>
            <w:tcBorders>
              <w:top w:val="nil"/>
              <w:left w:val="nil"/>
              <w:bottom w:val="single" w:sz="4" w:space="0" w:color="auto"/>
              <w:right w:val="single" w:sz="4" w:space="0" w:color="auto"/>
            </w:tcBorders>
            <w:shd w:val="clear" w:color="auto" w:fill="auto"/>
            <w:noWrap/>
            <w:vAlign w:val="center"/>
            <w:hideMark/>
          </w:tcPr>
          <w:p w14:paraId="293DB1EA"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3.6</w:t>
            </w:r>
          </w:p>
        </w:tc>
        <w:tc>
          <w:tcPr>
            <w:tcW w:w="825" w:type="dxa"/>
            <w:tcBorders>
              <w:top w:val="nil"/>
              <w:left w:val="nil"/>
              <w:bottom w:val="single" w:sz="4" w:space="0" w:color="auto"/>
              <w:right w:val="single" w:sz="4" w:space="0" w:color="auto"/>
            </w:tcBorders>
            <w:shd w:val="clear" w:color="auto" w:fill="auto"/>
            <w:noWrap/>
            <w:vAlign w:val="center"/>
            <w:hideMark/>
          </w:tcPr>
          <w:p w14:paraId="3EDF2CC2"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2.3</w:t>
            </w:r>
          </w:p>
        </w:tc>
        <w:tc>
          <w:tcPr>
            <w:tcW w:w="1123" w:type="dxa"/>
            <w:tcBorders>
              <w:top w:val="nil"/>
              <w:left w:val="nil"/>
              <w:bottom w:val="single" w:sz="4" w:space="0" w:color="auto"/>
              <w:right w:val="single" w:sz="4" w:space="0" w:color="auto"/>
            </w:tcBorders>
            <w:shd w:val="clear" w:color="auto" w:fill="auto"/>
            <w:noWrap/>
            <w:vAlign w:val="center"/>
            <w:hideMark/>
          </w:tcPr>
          <w:p w14:paraId="12C4E4A6"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2.1</w:t>
            </w:r>
          </w:p>
        </w:tc>
        <w:tc>
          <w:tcPr>
            <w:tcW w:w="740" w:type="dxa"/>
            <w:tcBorders>
              <w:top w:val="nil"/>
              <w:left w:val="nil"/>
              <w:bottom w:val="single" w:sz="4" w:space="0" w:color="auto"/>
              <w:right w:val="single" w:sz="4" w:space="0" w:color="auto"/>
            </w:tcBorders>
            <w:shd w:val="clear" w:color="auto" w:fill="auto"/>
            <w:noWrap/>
            <w:vAlign w:val="center"/>
            <w:hideMark/>
          </w:tcPr>
          <w:p w14:paraId="26846370"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2.3</w:t>
            </w:r>
          </w:p>
        </w:tc>
      </w:tr>
      <w:tr w:rsidR="005E565F" w:rsidRPr="005E565F" w14:paraId="49463B46" w14:textId="77777777" w:rsidTr="00F51475">
        <w:trPr>
          <w:trHeight w:val="330"/>
          <w:jc w:val="center"/>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2EACB33F" w14:textId="77777777" w:rsidR="005E565F" w:rsidRPr="00BE4905" w:rsidRDefault="005E565F" w:rsidP="005E565F">
            <w:pPr>
              <w:spacing w:after="0" w:line="240" w:lineRule="auto"/>
              <w:jc w:val="right"/>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 Some other Race</w:t>
            </w:r>
          </w:p>
        </w:tc>
        <w:tc>
          <w:tcPr>
            <w:tcW w:w="1440" w:type="dxa"/>
            <w:tcBorders>
              <w:top w:val="nil"/>
              <w:left w:val="nil"/>
              <w:bottom w:val="single" w:sz="4" w:space="0" w:color="auto"/>
              <w:right w:val="single" w:sz="4" w:space="0" w:color="auto"/>
            </w:tcBorders>
            <w:shd w:val="clear" w:color="auto" w:fill="auto"/>
            <w:noWrap/>
            <w:vAlign w:val="center"/>
            <w:hideMark/>
          </w:tcPr>
          <w:p w14:paraId="326556BF" w14:textId="77777777" w:rsidR="00472414" w:rsidRPr="00BE4905" w:rsidRDefault="00472414" w:rsidP="005E565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25" w:type="dxa"/>
            <w:tcBorders>
              <w:top w:val="nil"/>
              <w:left w:val="nil"/>
              <w:bottom w:val="single" w:sz="4" w:space="0" w:color="auto"/>
              <w:right w:val="single" w:sz="4" w:space="0" w:color="auto"/>
            </w:tcBorders>
            <w:shd w:val="clear" w:color="auto" w:fill="auto"/>
            <w:noWrap/>
            <w:vAlign w:val="center"/>
            <w:hideMark/>
          </w:tcPr>
          <w:p w14:paraId="74BDB593"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1.4</w:t>
            </w:r>
          </w:p>
        </w:tc>
        <w:tc>
          <w:tcPr>
            <w:tcW w:w="1123" w:type="dxa"/>
            <w:tcBorders>
              <w:top w:val="nil"/>
              <w:left w:val="nil"/>
              <w:bottom w:val="single" w:sz="4" w:space="0" w:color="auto"/>
              <w:right w:val="single" w:sz="4" w:space="0" w:color="auto"/>
            </w:tcBorders>
            <w:shd w:val="clear" w:color="auto" w:fill="auto"/>
            <w:noWrap/>
            <w:vAlign w:val="center"/>
            <w:hideMark/>
          </w:tcPr>
          <w:p w14:paraId="2CEBC097"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0.1</w:t>
            </w:r>
          </w:p>
        </w:tc>
        <w:tc>
          <w:tcPr>
            <w:tcW w:w="740" w:type="dxa"/>
            <w:tcBorders>
              <w:top w:val="nil"/>
              <w:left w:val="nil"/>
              <w:bottom w:val="single" w:sz="4" w:space="0" w:color="auto"/>
              <w:right w:val="single" w:sz="4" w:space="0" w:color="auto"/>
            </w:tcBorders>
            <w:shd w:val="clear" w:color="auto" w:fill="auto"/>
            <w:noWrap/>
            <w:vAlign w:val="center"/>
            <w:hideMark/>
          </w:tcPr>
          <w:p w14:paraId="6B4821D1"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2.0</w:t>
            </w:r>
          </w:p>
        </w:tc>
      </w:tr>
      <w:tr w:rsidR="005E565F" w:rsidRPr="005E565F" w14:paraId="04722F6E" w14:textId="77777777" w:rsidTr="00F51475">
        <w:trPr>
          <w:trHeight w:val="260"/>
          <w:jc w:val="center"/>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265CB915" w14:textId="77777777" w:rsidR="005E565F" w:rsidRPr="00BE4905" w:rsidRDefault="005E565F" w:rsidP="005E565F">
            <w:pPr>
              <w:spacing w:after="0" w:line="240" w:lineRule="auto"/>
              <w:jc w:val="right"/>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 Hispanic o</w:t>
            </w:r>
            <w:r w:rsidR="00472414">
              <w:rPr>
                <w:rFonts w:ascii="Times New Roman" w:eastAsia="Times New Roman" w:hAnsi="Times New Roman" w:cs="Times New Roman"/>
                <w:color w:val="000000"/>
                <w:sz w:val="24"/>
                <w:szCs w:val="24"/>
              </w:rPr>
              <w:t>r</w:t>
            </w:r>
            <w:r w:rsidRPr="00BE4905">
              <w:rPr>
                <w:rFonts w:ascii="Times New Roman" w:eastAsia="Times New Roman" w:hAnsi="Times New Roman" w:cs="Times New Roman"/>
                <w:color w:val="000000"/>
                <w:sz w:val="24"/>
                <w:szCs w:val="24"/>
              </w:rPr>
              <w:t xml:space="preserve"> Latino</w:t>
            </w:r>
          </w:p>
        </w:tc>
        <w:tc>
          <w:tcPr>
            <w:tcW w:w="1440" w:type="dxa"/>
            <w:tcBorders>
              <w:top w:val="nil"/>
              <w:left w:val="nil"/>
              <w:bottom w:val="single" w:sz="4" w:space="0" w:color="auto"/>
              <w:right w:val="single" w:sz="4" w:space="0" w:color="auto"/>
            </w:tcBorders>
            <w:shd w:val="clear" w:color="auto" w:fill="auto"/>
            <w:noWrap/>
            <w:vAlign w:val="center"/>
            <w:hideMark/>
          </w:tcPr>
          <w:p w14:paraId="4E352D80"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1.</w:t>
            </w:r>
            <w:r w:rsidR="00472414">
              <w:rPr>
                <w:rFonts w:ascii="Times New Roman" w:eastAsia="Times New Roman" w:hAnsi="Times New Roman" w:cs="Times New Roman"/>
                <w:color w:val="000000"/>
                <w:sz w:val="24"/>
                <w:szCs w:val="24"/>
              </w:rPr>
              <w:t>4</w:t>
            </w:r>
          </w:p>
        </w:tc>
        <w:tc>
          <w:tcPr>
            <w:tcW w:w="825" w:type="dxa"/>
            <w:tcBorders>
              <w:top w:val="nil"/>
              <w:left w:val="nil"/>
              <w:bottom w:val="single" w:sz="4" w:space="0" w:color="auto"/>
              <w:right w:val="single" w:sz="4" w:space="0" w:color="auto"/>
            </w:tcBorders>
            <w:shd w:val="clear" w:color="auto" w:fill="auto"/>
            <w:noWrap/>
            <w:vAlign w:val="center"/>
            <w:hideMark/>
          </w:tcPr>
          <w:p w14:paraId="691F5D4A"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1.4</w:t>
            </w:r>
          </w:p>
        </w:tc>
        <w:tc>
          <w:tcPr>
            <w:tcW w:w="1123" w:type="dxa"/>
            <w:tcBorders>
              <w:top w:val="nil"/>
              <w:left w:val="nil"/>
              <w:bottom w:val="single" w:sz="4" w:space="0" w:color="auto"/>
              <w:right w:val="single" w:sz="4" w:space="0" w:color="auto"/>
            </w:tcBorders>
            <w:shd w:val="clear" w:color="auto" w:fill="auto"/>
            <w:noWrap/>
            <w:vAlign w:val="center"/>
            <w:hideMark/>
          </w:tcPr>
          <w:p w14:paraId="734ADF42"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3.</w:t>
            </w:r>
            <w:r w:rsidR="0008184E">
              <w:rPr>
                <w:rFonts w:ascii="Times New Roman" w:eastAsia="Times New Roman" w:hAnsi="Times New Roman" w:cs="Times New Roman"/>
                <w:color w:val="000000"/>
                <w:sz w:val="24"/>
                <w:szCs w:val="24"/>
              </w:rPr>
              <w:t>3</w:t>
            </w:r>
          </w:p>
        </w:tc>
        <w:tc>
          <w:tcPr>
            <w:tcW w:w="740" w:type="dxa"/>
            <w:tcBorders>
              <w:top w:val="nil"/>
              <w:left w:val="nil"/>
              <w:bottom w:val="single" w:sz="4" w:space="0" w:color="auto"/>
              <w:right w:val="single" w:sz="4" w:space="0" w:color="auto"/>
            </w:tcBorders>
            <w:shd w:val="clear" w:color="auto" w:fill="auto"/>
            <w:noWrap/>
            <w:vAlign w:val="center"/>
            <w:hideMark/>
          </w:tcPr>
          <w:p w14:paraId="1A63DF17" w14:textId="77777777" w:rsidR="005E565F" w:rsidRPr="00BE4905" w:rsidRDefault="005E565F" w:rsidP="005E565F">
            <w:pPr>
              <w:spacing w:after="0" w:line="240" w:lineRule="auto"/>
              <w:jc w:val="center"/>
              <w:rPr>
                <w:rFonts w:ascii="Times New Roman" w:eastAsia="Times New Roman" w:hAnsi="Times New Roman" w:cs="Times New Roman"/>
                <w:color w:val="000000"/>
                <w:sz w:val="24"/>
                <w:szCs w:val="24"/>
              </w:rPr>
            </w:pPr>
            <w:r w:rsidRPr="00BE4905">
              <w:rPr>
                <w:rFonts w:ascii="Times New Roman" w:eastAsia="Times New Roman" w:hAnsi="Times New Roman" w:cs="Times New Roman"/>
                <w:color w:val="000000"/>
                <w:sz w:val="24"/>
                <w:szCs w:val="24"/>
              </w:rPr>
              <w:t>3.6</w:t>
            </w:r>
          </w:p>
        </w:tc>
      </w:tr>
    </w:tbl>
    <w:p w14:paraId="2B9239AC" w14:textId="77777777" w:rsidR="005E565F" w:rsidRDefault="005E565F" w:rsidP="00482B3E">
      <w:pPr>
        <w:pStyle w:val="NoSpacing"/>
        <w:rPr>
          <w:rFonts w:ascii="Times New Roman" w:hAnsi="Times New Roman" w:cs="Times New Roman"/>
          <w:sz w:val="24"/>
          <w:szCs w:val="24"/>
        </w:rPr>
      </w:pPr>
    </w:p>
    <w:p w14:paraId="23BB437E" w14:textId="77777777" w:rsidR="00482B3E" w:rsidRPr="00D45957" w:rsidRDefault="00482B3E" w:rsidP="00482B3E">
      <w:pPr>
        <w:pStyle w:val="NoSpacing"/>
        <w:rPr>
          <w:rFonts w:ascii="Times New Roman" w:hAnsi="Times New Roman" w:cs="Times New Roman"/>
          <w:b/>
          <w:sz w:val="24"/>
          <w:szCs w:val="24"/>
        </w:rPr>
      </w:pPr>
      <w:r w:rsidRPr="00D45957">
        <w:rPr>
          <w:rFonts w:ascii="Times New Roman" w:hAnsi="Times New Roman" w:cs="Times New Roman"/>
          <w:b/>
          <w:sz w:val="24"/>
          <w:szCs w:val="24"/>
        </w:rPr>
        <w:t>HOUSEHOLD COMPOSITION</w:t>
      </w:r>
    </w:p>
    <w:p w14:paraId="6219019A" w14:textId="77777777" w:rsidR="005366B1" w:rsidRDefault="003F6332" w:rsidP="00482B3E">
      <w:pPr>
        <w:pStyle w:val="NoSpacing"/>
        <w:rPr>
          <w:rFonts w:ascii="Times New Roman" w:hAnsi="Times New Roman" w:cs="Times New Roman"/>
          <w:sz w:val="24"/>
          <w:szCs w:val="24"/>
        </w:rPr>
      </w:pPr>
      <w:r>
        <w:rPr>
          <w:rFonts w:ascii="Times New Roman" w:hAnsi="Times New Roman" w:cs="Times New Roman"/>
          <w:sz w:val="24"/>
          <w:szCs w:val="24"/>
        </w:rPr>
        <w:t xml:space="preserve">In addition to the age of the population, the household characteristics of a community may determine the type and </w:t>
      </w:r>
      <w:r w:rsidR="005366B1">
        <w:rPr>
          <w:rFonts w:ascii="Times New Roman" w:hAnsi="Times New Roman" w:cs="Times New Roman"/>
          <w:sz w:val="24"/>
          <w:szCs w:val="24"/>
        </w:rPr>
        <w:t>quantity of community facilities and services that should be considered to support the needs of the population. The number and type of individuals in a household guides the school system, you</w:t>
      </w:r>
      <w:r w:rsidR="005B01AB">
        <w:rPr>
          <w:rFonts w:ascii="Times New Roman" w:hAnsi="Times New Roman" w:cs="Times New Roman"/>
          <w:sz w:val="24"/>
          <w:szCs w:val="24"/>
        </w:rPr>
        <w:t>th</w:t>
      </w:r>
      <w:r w:rsidR="005366B1">
        <w:rPr>
          <w:rFonts w:ascii="Times New Roman" w:hAnsi="Times New Roman" w:cs="Times New Roman"/>
          <w:sz w:val="24"/>
          <w:szCs w:val="24"/>
        </w:rPr>
        <w:t xml:space="preserve"> and senior services programs, and the economic development emphasis for the community. </w:t>
      </w:r>
    </w:p>
    <w:p w14:paraId="745F6010" w14:textId="77777777" w:rsidR="00D96B4A" w:rsidRDefault="00D96B4A" w:rsidP="00482B3E">
      <w:pPr>
        <w:pStyle w:val="NoSpacing"/>
        <w:rPr>
          <w:rFonts w:ascii="Times New Roman" w:hAnsi="Times New Roman" w:cs="Times New Roman"/>
          <w:sz w:val="24"/>
          <w:szCs w:val="24"/>
        </w:rPr>
      </w:pPr>
    </w:p>
    <w:p w14:paraId="09F52DF7" w14:textId="77777777" w:rsidR="00D96B4A" w:rsidRDefault="00D96B4A" w:rsidP="00482B3E">
      <w:pPr>
        <w:pStyle w:val="NoSpacing"/>
        <w:rPr>
          <w:rFonts w:ascii="Times New Roman" w:hAnsi="Times New Roman" w:cs="Times New Roman"/>
          <w:sz w:val="24"/>
          <w:szCs w:val="24"/>
        </w:rPr>
      </w:pPr>
      <w:r>
        <w:rPr>
          <w:rFonts w:ascii="Times New Roman" w:hAnsi="Times New Roman" w:cs="Times New Roman"/>
          <w:sz w:val="24"/>
          <w:szCs w:val="24"/>
        </w:rPr>
        <w:t>According to the 2020 Census data, there are a total of 2</w:t>
      </w:r>
      <w:r w:rsidR="00C75358">
        <w:rPr>
          <w:rFonts w:ascii="Times New Roman" w:hAnsi="Times New Roman" w:cs="Times New Roman"/>
          <w:sz w:val="24"/>
          <w:szCs w:val="24"/>
        </w:rPr>
        <w:t>70</w:t>
      </w:r>
      <w:r>
        <w:rPr>
          <w:rFonts w:ascii="Times New Roman" w:hAnsi="Times New Roman" w:cs="Times New Roman"/>
          <w:sz w:val="24"/>
          <w:szCs w:val="24"/>
        </w:rPr>
        <w:t xml:space="preserve"> households in Truesdale of which</w:t>
      </w:r>
    </w:p>
    <w:p w14:paraId="1DF122CA" w14:textId="77777777" w:rsidR="00C13335" w:rsidRDefault="00C13335" w:rsidP="00C13335">
      <w:pPr>
        <w:pStyle w:val="NoSpacing"/>
        <w:numPr>
          <w:ilvl w:val="0"/>
          <w:numId w:val="6"/>
        </w:numPr>
        <w:rPr>
          <w:rFonts w:ascii="Times New Roman" w:hAnsi="Times New Roman" w:cs="Times New Roman"/>
          <w:sz w:val="24"/>
          <w:szCs w:val="24"/>
        </w:rPr>
      </w:pPr>
      <w:r>
        <w:rPr>
          <w:rFonts w:ascii="Times New Roman" w:hAnsi="Times New Roman" w:cs="Times New Roman"/>
          <w:sz w:val="24"/>
          <w:szCs w:val="24"/>
        </w:rPr>
        <w:t>47.</w:t>
      </w:r>
      <w:r w:rsidR="00C75358">
        <w:rPr>
          <w:rFonts w:ascii="Times New Roman" w:hAnsi="Times New Roman" w:cs="Times New Roman"/>
          <w:sz w:val="24"/>
          <w:szCs w:val="24"/>
        </w:rPr>
        <w:t>7</w:t>
      </w:r>
      <w:r>
        <w:rPr>
          <w:rFonts w:ascii="Times New Roman" w:hAnsi="Times New Roman" w:cs="Times New Roman"/>
          <w:sz w:val="24"/>
          <w:szCs w:val="24"/>
        </w:rPr>
        <w:t>% are married couple family households</w:t>
      </w:r>
    </w:p>
    <w:p w14:paraId="46D072DA" w14:textId="77777777" w:rsidR="00C13335" w:rsidRDefault="00C13335" w:rsidP="00C13335">
      <w:pPr>
        <w:pStyle w:val="NoSpacing"/>
        <w:numPr>
          <w:ilvl w:val="0"/>
          <w:numId w:val="6"/>
        </w:numPr>
        <w:rPr>
          <w:rFonts w:ascii="Times New Roman" w:hAnsi="Times New Roman" w:cs="Times New Roman"/>
          <w:sz w:val="24"/>
          <w:szCs w:val="24"/>
        </w:rPr>
      </w:pPr>
      <w:r>
        <w:rPr>
          <w:rFonts w:ascii="Times New Roman" w:hAnsi="Times New Roman" w:cs="Times New Roman"/>
          <w:sz w:val="24"/>
          <w:szCs w:val="24"/>
        </w:rPr>
        <w:t>20.1% are single family households</w:t>
      </w:r>
    </w:p>
    <w:p w14:paraId="45D2FC5F" w14:textId="77777777" w:rsidR="00C13335" w:rsidRDefault="00C13335" w:rsidP="00C13335">
      <w:pPr>
        <w:pStyle w:val="NoSpacing"/>
        <w:numPr>
          <w:ilvl w:val="0"/>
          <w:numId w:val="6"/>
        </w:numPr>
        <w:rPr>
          <w:rFonts w:ascii="Times New Roman" w:hAnsi="Times New Roman" w:cs="Times New Roman"/>
          <w:sz w:val="24"/>
          <w:szCs w:val="24"/>
        </w:rPr>
      </w:pPr>
      <w:r>
        <w:rPr>
          <w:rFonts w:ascii="Times New Roman" w:hAnsi="Times New Roman" w:cs="Times New Roman"/>
          <w:sz w:val="24"/>
          <w:szCs w:val="24"/>
        </w:rPr>
        <w:t>32.5% are nonfamily households</w:t>
      </w:r>
    </w:p>
    <w:p w14:paraId="4A28A6EC" w14:textId="77777777" w:rsidR="00C13335" w:rsidRDefault="00C13335" w:rsidP="00C13335">
      <w:pPr>
        <w:pStyle w:val="NoSpacing"/>
        <w:numPr>
          <w:ilvl w:val="0"/>
          <w:numId w:val="6"/>
        </w:numPr>
        <w:rPr>
          <w:rFonts w:ascii="Times New Roman" w:hAnsi="Times New Roman" w:cs="Times New Roman"/>
          <w:sz w:val="24"/>
          <w:szCs w:val="24"/>
        </w:rPr>
      </w:pPr>
      <w:r>
        <w:rPr>
          <w:rFonts w:ascii="Times New Roman" w:hAnsi="Times New Roman" w:cs="Times New Roman"/>
          <w:sz w:val="24"/>
          <w:szCs w:val="24"/>
        </w:rPr>
        <w:t>2.</w:t>
      </w:r>
      <w:r w:rsidR="00B0610F">
        <w:rPr>
          <w:rFonts w:ascii="Times New Roman" w:hAnsi="Times New Roman" w:cs="Times New Roman"/>
          <w:sz w:val="24"/>
          <w:szCs w:val="24"/>
        </w:rPr>
        <w:t>9</w:t>
      </w:r>
      <w:r>
        <w:rPr>
          <w:rFonts w:ascii="Times New Roman" w:hAnsi="Times New Roman" w:cs="Times New Roman"/>
          <w:sz w:val="24"/>
          <w:szCs w:val="24"/>
        </w:rPr>
        <w:t>6 is the average household size</w:t>
      </w:r>
    </w:p>
    <w:p w14:paraId="1498807B" w14:textId="77777777" w:rsidR="00B0610F" w:rsidRDefault="00B0610F" w:rsidP="00C13335">
      <w:pPr>
        <w:pStyle w:val="NoSpacing"/>
        <w:numPr>
          <w:ilvl w:val="0"/>
          <w:numId w:val="6"/>
        </w:numPr>
        <w:rPr>
          <w:rFonts w:ascii="Times New Roman" w:hAnsi="Times New Roman" w:cs="Times New Roman"/>
          <w:sz w:val="24"/>
          <w:szCs w:val="24"/>
        </w:rPr>
      </w:pPr>
      <w:r>
        <w:rPr>
          <w:rFonts w:ascii="Times New Roman" w:hAnsi="Times New Roman" w:cs="Times New Roman"/>
          <w:sz w:val="24"/>
          <w:szCs w:val="24"/>
        </w:rPr>
        <w:t>3.58</w:t>
      </w:r>
      <w:r w:rsidR="005B01AB">
        <w:rPr>
          <w:rFonts w:ascii="Times New Roman" w:hAnsi="Times New Roman" w:cs="Times New Roman"/>
          <w:sz w:val="24"/>
          <w:szCs w:val="24"/>
        </w:rPr>
        <w:t xml:space="preserve"> </w:t>
      </w:r>
      <w:r>
        <w:rPr>
          <w:rFonts w:ascii="Times New Roman" w:hAnsi="Times New Roman" w:cs="Times New Roman"/>
          <w:sz w:val="24"/>
          <w:szCs w:val="24"/>
        </w:rPr>
        <w:t>is the average family size</w:t>
      </w:r>
    </w:p>
    <w:p w14:paraId="3985B2DE" w14:textId="77777777" w:rsidR="00C13335" w:rsidRDefault="00B0610F" w:rsidP="00C13335">
      <w:pPr>
        <w:pStyle w:val="NoSpacing"/>
        <w:numPr>
          <w:ilvl w:val="0"/>
          <w:numId w:val="6"/>
        </w:numPr>
        <w:rPr>
          <w:rFonts w:ascii="Times New Roman" w:hAnsi="Times New Roman" w:cs="Times New Roman"/>
          <w:sz w:val="24"/>
          <w:szCs w:val="24"/>
        </w:rPr>
      </w:pPr>
      <w:r>
        <w:rPr>
          <w:rFonts w:ascii="Times New Roman" w:hAnsi="Times New Roman" w:cs="Times New Roman"/>
          <w:sz w:val="24"/>
          <w:szCs w:val="24"/>
        </w:rPr>
        <w:t>122</w:t>
      </w:r>
      <w:r w:rsidR="00C13335">
        <w:rPr>
          <w:rFonts w:ascii="Times New Roman" w:hAnsi="Times New Roman" w:cs="Times New Roman"/>
          <w:sz w:val="24"/>
          <w:szCs w:val="24"/>
        </w:rPr>
        <w:t xml:space="preserve"> households (</w:t>
      </w:r>
      <w:r>
        <w:rPr>
          <w:rFonts w:ascii="Times New Roman" w:hAnsi="Times New Roman" w:cs="Times New Roman"/>
          <w:sz w:val="24"/>
          <w:szCs w:val="24"/>
        </w:rPr>
        <w:t>45.5</w:t>
      </w:r>
      <w:r w:rsidR="00C13335">
        <w:rPr>
          <w:rFonts w:ascii="Times New Roman" w:hAnsi="Times New Roman" w:cs="Times New Roman"/>
          <w:sz w:val="24"/>
          <w:szCs w:val="24"/>
        </w:rPr>
        <w:t>%) have children under 18 years</w:t>
      </w:r>
    </w:p>
    <w:p w14:paraId="592BD3BA" w14:textId="77777777" w:rsidR="00C13335" w:rsidRDefault="00B0610F" w:rsidP="00C13335">
      <w:pPr>
        <w:pStyle w:val="NoSpacing"/>
        <w:numPr>
          <w:ilvl w:val="0"/>
          <w:numId w:val="6"/>
        </w:numPr>
        <w:rPr>
          <w:rFonts w:ascii="Times New Roman" w:hAnsi="Times New Roman" w:cs="Times New Roman"/>
          <w:sz w:val="24"/>
          <w:szCs w:val="24"/>
        </w:rPr>
      </w:pPr>
      <w:r>
        <w:rPr>
          <w:rFonts w:ascii="Times New Roman" w:hAnsi="Times New Roman" w:cs="Times New Roman"/>
          <w:sz w:val="24"/>
          <w:szCs w:val="24"/>
        </w:rPr>
        <w:t>8</w:t>
      </w:r>
      <w:r w:rsidR="00C13335">
        <w:rPr>
          <w:rFonts w:ascii="Times New Roman" w:hAnsi="Times New Roman" w:cs="Times New Roman"/>
          <w:sz w:val="24"/>
          <w:szCs w:val="24"/>
        </w:rPr>
        <w:t>.5% of householders living alone are 65 years and over</w:t>
      </w:r>
    </w:p>
    <w:p w14:paraId="016661B0" w14:textId="77777777" w:rsidR="00C13335" w:rsidRDefault="00C13335" w:rsidP="00C13335">
      <w:pPr>
        <w:pStyle w:val="NoSpacing"/>
        <w:rPr>
          <w:rFonts w:ascii="Times New Roman" w:hAnsi="Times New Roman" w:cs="Times New Roman"/>
          <w:sz w:val="24"/>
          <w:szCs w:val="24"/>
        </w:rPr>
      </w:pPr>
    </w:p>
    <w:p w14:paraId="4FBE4B9E" w14:textId="77777777" w:rsidR="005366B1" w:rsidRDefault="00C13335" w:rsidP="00482B3E">
      <w:pPr>
        <w:pStyle w:val="NoSpacing"/>
        <w:rPr>
          <w:rFonts w:ascii="Times New Roman" w:hAnsi="Times New Roman" w:cs="Times New Roman"/>
          <w:sz w:val="24"/>
          <w:szCs w:val="24"/>
        </w:rPr>
      </w:pPr>
      <w:r>
        <w:rPr>
          <w:rFonts w:ascii="Times New Roman" w:hAnsi="Times New Roman" w:cs="Times New Roman"/>
          <w:sz w:val="24"/>
          <w:szCs w:val="24"/>
        </w:rPr>
        <w:t xml:space="preserve">With more than </w:t>
      </w:r>
      <w:r w:rsidR="00B0610F">
        <w:rPr>
          <w:rFonts w:ascii="Times New Roman" w:hAnsi="Times New Roman" w:cs="Times New Roman"/>
          <w:sz w:val="24"/>
          <w:szCs w:val="24"/>
        </w:rPr>
        <w:t xml:space="preserve">45% </w:t>
      </w:r>
      <w:r>
        <w:rPr>
          <w:rFonts w:ascii="Times New Roman" w:hAnsi="Times New Roman" w:cs="Times New Roman"/>
          <w:sz w:val="24"/>
          <w:szCs w:val="24"/>
        </w:rPr>
        <w:t xml:space="preserve">of the households with children under 18 years may indicate the need to consider the development of more programs for youth, transportation/mobility </w:t>
      </w:r>
      <w:r w:rsidR="00BE4905">
        <w:rPr>
          <w:rFonts w:ascii="Times New Roman" w:hAnsi="Times New Roman" w:cs="Times New Roman"/>
          <w:sz w:val="24"/>
          <w:szCs w:val="24"/>
        </w:rPr>
        <w:t>emphasis to enable t</w:t>
      </w:r>
      <w:r w:rsidR="00B0610F">
        <w:rPr>
          <w:rFonts w:ascii="Times New Roman" w:hAnsi="Times New Roman" w:cs="Times New Roman"/>
          <w:sz w:val="24"/>
          <w:szCs w:val="24"/>
        </w:rPr>
        <w:t xml:space="preserve">he </w:t>
      </w:r>
      <w:r w:rsidR="00BE4905">
        <w:rPr>
          <w:rFonts w:ascii="Times New Roman" w:hAnsi="Times New Roman" w:cs="Times New Roman"/>
          <w:sz w:val="24"/>
          <w:szCs w:val="24"/>
        </w:rPr>
        <w:t xml:space="preserve">safe and timely access to </w:t>
      </w:r>
      <w:r w:rsidR="00B0610F">
        <w:rPr>
          <w:rFonts w:ascii="Times New Roman" w:hAnsi="Times New Roman" w:cs="Times New Roman"/>
          <w:sz w:val="24"/>
          <w:szCs w:val="24"/>
        </w:rPr>
        <w:t xml:space="preserve">and from </w:t>
      </w:r>
      <w:r w:rsidR="00BE4905">
        <w:rPr>
          <w:rFonts w:ascii="Times New Roman" w:hAnsi="Times New Roman" w:cs="Times New Roman"/>
          <w:sz w:val="24"/>
          <w:szCs w:val="24"/>
        </w:rPr>
        <w:t xml:space="preserve">the elementary school in the city. This </w:t>
      </w:r>
      <w:r w:rsidR="005B01AB">
        <w:rPr>
          <w:rFonts w:ascii="Times New Roman" w:hAnsi="Times New Roman" w:cs="Times New Roman"/>
          <w:sz w:val="24"/>
          <w:szCs w:val="24"/>
        </w:rPr>
        <w:t>was a</w:t>
      </w:r>
      <w:r w:rsidR="00BE4905">
        <w:rPr>
          <w:rFonts w:ascii="Times New Roman" w:hAnsi="Times New Roman" w:cs="Times New Roman"/>
          <w:sz w:val="24"/>
          <w:szCs w:val="24"/>
        </w:rPr>
        <w:t>ddressed in the city’s active transportation plan. A recreation center/community center, additional playgrounds, and park facilities are examples of amenities that could be considered to maintain an active community with children.</w:t>
      </w:r>
    </w:p>
    <w:p w14:paraId="5267CC75" w14:textId="77777777" w:rsidR="00E056C4" w:rsidRDefault="00E056C4" w:rsidP="00482B3E">
      <w:pPr>
        <w:pStyle w:val="NoSpacing"/>
        <w:rPr>
          <w:rFonts w:ascii="Times New Roman" w:hAnsi="Times New Roman" w:cs="Times New Roman"/>
          <w:sz w:val="24"/>
          <w:szCs w:val="24"/>
        </w:rPr>
      </w:pPr>
    </w:p>
    <w:p w14:paraId="731B848F" w14:textId="77777777" w:rsidR="00B3131E" w:rsidRDefault="00E056C4" w:rsidP="00E056C4">
      <w:pPr>
        <w:pStyle w:val="NoSpacing"/>
        <w:rPr>
          <w:rFonts w:ascii="Times New Roman" w:hAnsi="Times New Roman" w:cs="Times New Roman"/>
          <w:sz w:val="24"/>
          <w:szCs w:val="24"/>
        </w:rPr>
      </w:pPr>
      <w:r w:rsidRPr="00D7330B">
        <w:rPr>
          <w:rFonts w:ascii="Times New Roman" w:hAnsi="Times New Roman" w:cs="Times New Roman"/>
          <w:sz w:val="24"/>
          <w:szCs w:val="24"/>
        </w:rPr>
        <w:t>Median family income is typically higher than median household income because of the composition of households.  Family households tend to have more people, and more of those members are in their prime earning years; as contrasted with members who have lesser incomes</w:t>
      </w:r>
    </w:p>
    <w:p w14:paraId="01B95CE9" w14:textId="77777777" w:rsidR="00E056C4" w:rsidRDefault="00E056C4" w:rsidP="00E056C4">
      <w:pPr>
        <w:pStyle w:val="NoSpacing"/>
        <w:rPr>
          <w:rFonts w:ascii="Times New Roman" w:hAnsi="Times New Roman" w:cs="Times New Roman"/>
          <w:sz w:val="24"/>
          <w:szCs w:val="24"/>
        </w:rPr>
      </w:pPr>
      <w:r w:rsidRPr="00D7330B">
        <w:rPr>
          <w:rFonts w:ascii="Times New Roman" w:hAnsi="Times New Roman" w:cs="Times New Roman"/>
          <w:sz w:val="24"/>
          <w:szCs w:val="24"/>
        </w:rPr>
        <w:t xml:space="preserve">because they are very young or </w:t>
      </w:r>
      <w:r>
        <w:rPr>
          <w:rFonts w:ascii="Times New Roman" w:hAnsi="Times New Roman" w:cs="Times New Roman"/>
          <w:sz w:val="24"/>
          <w:szCs w:val="24"/>
        </w:rPr>
        <w:t xml:space="preserve">retirement age. </w:t>
      </w:r>
      <w:r w:rsidRPr="00D7330B">
        <w:rPr>
          <w:rFonts w:ascii="Times New Roman" w:hAnsi="Times New Roman" w:cs="Times New Roman"/>
          <w:sz w:val="24"/>
          <w:szCs w:val="24"/>
        </w:rPr>
        <w:t>Areas with a wide disparity between the two measures have an excess of nonfamily households: single persons or otherwise. </w:t>
      </w:r>
    </w:p>
    <w:p w14:paraId="3F2E0CF8" w14:textId="77777777" w:rsidR="00C75358" w:rsidRDefault="00C75358" w:rsidP="00E056C4">
      <w:pPr>
        <w:pStyle w:val="NoSpacing"/>
        <w:rPr>
          <w:rFonts w:ascii="Times New Roman" w:hAnsi="Times New Roman" w:cs="Times New Roman"/>
          <w:sz w:val="24"/>
          <w:szCs w:val="24"/>
        </w:rPr>
      </w:pPr>
    </w:p>
    <w:p w14:paraId="64B45405" w14:textId="77777777" w:rsidR="00C75358" w:rsidRPr="00135703" w:rsidRDefault="00C75358" w:rsidP="00E056C4">
      <w:pPr>
        <w:pStyle w:val="NoSpacing"/>
        <w:rPr>
          <w:rFonts w:ascii="Times New Roman" w:hAnsi="Times New Roman" w:cs="Times New Roman"/>
          <w:sz w:val="24"/>
          <w:szCs w:val="24"/>
        </w:rPr>
      </w:pPr>
      <w:r w:rsidRPr="00135703">
        <w:rPr>
          <w:rFonts w:ascii="Times New Roman" w:hAnsi="Times New Roman" w:cs="Times New Roman"/>
          <w:sz w:val="24"/>
          <w:szCs w:val="24"/>
        </w:rPr>
        <w:t xml:space="preserve">The median home value has risen significantly between 2010- 2020 with the addition/completion of two subdivisions with housing prices starting in the low-mid $200,000s. </w:t>
      </w:r>
    </w:p>
    <w:p w14:paraId="7508310F" w14:textId="77777777" w:rsidR="005E6090" w:rsidRPr="00135703" w:rsidRDefault="004F2DBB" w:rsidP="00E056C4">
      <w:pPr>
        <w:pStyle w:val="NoSpacing"/>
        <w:rPr>
          <w:rFonts w:ascii="Times New Roman" w:hAnsi="Times New Roman" w:cs="Times New Roman"/>
          <w:sz w:val="24"/>
          <w:szCs w:val="24"/>
        </w:rPr>
      </w:pPr>
      <w:r w:rsidRPr="00135703">
        <w:rPr>
          <w:rFonts w:ascii="Times New Roman" w:hAnsi="Times New Roman" w:cs="Times New Roman"/>
          <w:sz w:val="24"/>
          <w:szCs w:val="24"/>
        </w:rPr>
        <w:t>The median home value in Truesdale (2020 census) is $134,000.</w:t>
      </w:r>
      <w:r w:rsidR="00881D90" w:rsidRPr="00135703">
        <w:rPr>
          <w:rFonts w:ascii="Times New Roman" w:hAnsi="Times New Roman" w:cs="Times New Roman"/>
          <w:sz w:val="24"/>
          <w:szCs w:val="24"/>
        </w:rPr>
        <w:t xml:space="preserve"> By 2021 this number had risen to $145,300 which is still </w:t>
      </w:r>
      <w:r w:rsidR="00F51475" w:rsidRPr="00135703">
        <w:rPr>
          <w:rFonts w:ascii="Times New Roman" w:hAnsi="Times New Roman" w:cs="Times New Roman"/>
          <w:sz w:val="24"/>
          <w:szCs w:val="24"/>
        </w:rPr>
        <w:t xml:space="preserve">less </w:t>
      </w:r>
      <w:r w:rsidR="00881D90" w:rsidRPr="00135703">
        <w:rPr>
          <w:rFonts w:ascii="Times New Roman" w:hAnsi="Times New Roman" w:cs="Times New Roman"/>
          <w:sz w:val="24"/>
          <w:szCs w:val="24"/>
        </w:rPr>
        <w:t>than the national average of $244,900. The 2020 homeownership rate in Truesdale is 73.5% which is well above the national average of 64.6%.</w:t>
      </w:r>
    </w:p>
    <w:p w14:paraId="564F0635" w14:textId="77777777" w:rsidR="005E6090" w:rsidRPr="00135703" w:rsidRDefault="005E6090" w:rsidP="00E056C4">
      <w:pPr>
        <w:pStyle w:val="NoSpacing"/>
        <w:rPr>
          <w:rFonts w:ascii="Times New Roman" w:hAnsi="Times New Roman" w:cs="Times New Roman"/>
          <w:sz w:val="24"/>
          <w:szCs w:val="24"/>
        </w:rPr>
      </w:pPr>
    </w:p>
    <w:p w14:paraId="30ADFF8A" w14:textId="77777777" w:rsidR="004F2DBB" w:rsidRPr="00135703" w:rsidRDefault="005E6090" w:rsidP="00E056C4">
      <w:pPr>
        <w:pStyle w:val="NoSpacing"/>
        <w:rPr>
          <w:rFonts w:ascii="Times New Roman" w:hAnsi="Times New Roman" w:cs="Times New Roman"/>
          <w:sz w:val="24"/>
          <w:szCs w:val="24"/>
        </w:rPr>
      </w:pPr>
      <w:r w:rsidRPr="00135703">
        <w:rPr>
          <w:rFonts w:ascii="Times New Roman" w:hAnsi="Times New Roman" w:cs="Times New Roman"/>
          <w:sz w:val="24"/>
          <w:szCs w:val="24"/>
        </w:rPr>
        <w:t>As the median home values have risen</w:t>
      </w:r>
      <w:r w:rsidR="005B01AB">
        <w:rPr>
          <w:rFonts w:ascii="Times New Roman" w:hAnsi="Times New Roman" w:cs="Times New Roman"/>
          <w:sz w:val="24"/>
          <w:szCs w:val="24"/>
        </w:rPr>
        <w:t>,</w:t>
      </w:r>
      <w:r w:rsidRPr="00135703">
        <w:rPr>
          <w:rFonts w:ascii="Times New Roman" w:hAnsi="Times New Roman" w:cs="Times New Roman"/>
          <w:sz w:val="24"/>
          <w:szCs w:val="24"/>
        </w:rPr>
        <w:t xml:space="preserve"> so too has the median household income. This can be due to the influx of families/homeowner’s who are moving into the newer, higher-priced homes that have been built in the community over the last ten years.</w:t>
      </w:r>
      <w:r w:rsidR="00881D90" w:rsidRPr="00135703">
        <w:rPr>
          <w:rFonts w:ascii="Times New Roman" w:hAnsi="Times New Roman" w:cs="Times New Roman"/>
          <w:sz w:val="24"/>
          <w:szCs w:val="24"/>
        </w:rPr>
        <w:t xml:space="preserve"> </w:t>
      </w:r>
    </w:p>
    <w:p w14:paraId="1E311445" w14:textId="77777777" w:rsidR="005E6090" w:rsidRDefault="005E6090" w:rsidP="00E056C4">
      <w:pPr>
        <w:pStyle w:val="NoSpacing"/>
        <w:rPr>
          <w:rFonts w:ascii="Times New Roman" w:hAnsi="Times New Roman" w:cs="Times New Roman"/>
          <w:color w:val="FF0000"/>
          <w:sz w:val="24"/>
          <w:szCs w:val="24"/>
        </w:rPr>
      </w:pPr>
    </w:p>
    <w:p w14:paraId="5BE36B50" w14:textId="77777777" w:rsidR="005E6090" w:rsidRDefault="005E6090" w:rsidP="005E6090">
      <w:pPr>
        <w:pStyle w:val="NoSpacing"/>
        <w:rPr>
          <w:rFonts w:ascii="Times New Roman" w:hAnsi="Times New Roman" w:cs="Times New Roman"/>
          <w:sz w:val="24"/>
          <w:szCs w:val="24"/>
        </w:rPr>
      </w:pPr>
      <w:r w:rsidRPr="00D7330B">
        <w:rPr>
          <w:rFonts w:ascii="Times New Roman" w:hAnsi="Times New Roman" w:cs="Times New Roman"/>
          <w:sz w:val="24"/>
          <w:szCs w:val="24"/>
        </w:rPr>
        <w:t xml:space="preserve">As per the U.S. Census Bureau, a family consists of two or more people (one of whom is the householder) related by birth, marriage, or adoption residing in the same housing unit. A household consists of all people who occupy a housing unit regardless of relationship. </w:t>
      </w:r>
      <w:r w:rsidRPr="00D7330B">
        <w:rPr>
          <w:rFonts w:ascii="Times New Roman" w:hAnsi="Times New Roman" w:cs="Times New Roman"/>
          <w:bCs/>
          <w:sz w:val="24"/>
          <w:szCs w:val="24"/>
        </w:rPr>
        <w:t>A household may consist of a person living alone or multiple unrelated individuals or families living together</w:t>
      </w:r>
      <w:r w:rsidRPr="00D7330B">
        <w:rPr>
          <w:rFonts w:ascii="Times New Roman" w:hAnsi="Times New Roman" w:cs="Times New Roman"/>
          <w:sz w:val="24"/>
          <w:szCs w:val="24"/>
        </w:rPr>
        <w:t>.</w:t>
      </w:r>
    </w:p>
    <w:p w14:paraId="3E98CA82" w14:textId="77777777" w:rsidR="005E6090" w:rsidRPr="00D7330B" w:rsidRDefault="005E6090" w:rsidP="005E6090">
      <w:pPr>
        <w:pStyle w:val="NoSpacing"/>
        <w:rPr>
          <w:rFonts w:ascii="Times New Roman" w:hAnsi="Times New Roman" w:cs="Times New Roman"/>
          <w:sz w:val="24"/>
          <w:szCs w:val="24"/>
        </w:rPr>
      </w:pPr>
    </w:p>
    <w:p w14:paraId="069DAD07" w14:textId="77777777" w:rsidR="005E6090" w:rsidRDefault="005E6090" w:rsidP="005E6090">
      <w:pPr>
        <w:pStyle w:val="NoSpacing"/>
        <w:rPr>
          <w:rFonts w:ascii="Times New Roman" w:hAnsi="Times New Roman" w:cs="Times New Roman"/>
          <w:sz w:val="24"/>
          <w:szCs w:val="24"/>
        </w:rPr>
      </w:pPr>
      <w:r>
        <w:rPr>
          <w:rFonts w:ascii="Times New Roman" w:hAnsi="Times New Roman" w:cs="Times New Roman"/>
          <w:sz w:val="24"/>
          <w:szCs w:val="24"/>
        </w:rPr>
        <w:t>Over the most recent four years, the city has seen growth in new residential building permits that have been approved. The city has 11 parcels of land, totaling 59.28 acres, that are available for development as of 2024. These prime locations are located along South Spoede Lane, East Veteran’s Memorial Parkway, and a portion of East Highway M.</w:t>
      </w:r>
    </w:p>
    <w:p w14:paraId="6A03AA2D" w14:textId="77777777" w:rsidR="005B01AB" w:rsidRDefault="005B01AB" w:rsidP="005E6090">
      <w:pPr>
        <w:pStyle w:val="NoSpacing"/>
        <w:rPr>
          <w:rFonts w:ascii="Times New Roman" w:hAnsi="Times New Roman" w:cs="Times New Roman"/>
          <w:sz w:val="24"/>
          <w:szCs w:val="24"/>
        </w:rPr>
      </w:pPr>
    </w:p>
    <w:p w14:paraId="29A468E0" w14:textId="77777777" w:rsidR="005B01AB" w:rsidRDefault="005B01AB" w:rsidP="005E6090">
      <w:pPr>
        <w:pStyle w:val="NoSpacing"/>
        <w:rPr>
          <w:rFonts w:ascii="Times New Roman" w:hAnsi="Times New Roman" w:cs="Times New Roman"/>
          <w:sz w:val="24"/>
          <w:szCs w:val="24"/>
        </w:rPr>
      </w:pPr>
      <w:r>
        <w:rPr>
          <w:rFonts w:ascii="Times New Roman" w:hAnsi="Times New Roman" w:cs="Times New Roman"/>
          <w:sz w:val="24"/>
          <w:szCs w:val="24"/>
        </w:rPr>
        <w:t>The number or permits granted the last five years are as follows:</w:t>
      </w:r>
    </w:p>
    <w:p w14:paraId="23581BC3" w14:textId="77777777" w:rsidR="005E6090" w:rsidRDefault="005E6090" w:rsidP="005E6090">
      <w:pPr>
        <w:pStyle w:val="NoSpacing"/>
        <w:numPr>
          <w:ilvl w:val="0"/>
          <w:numId w:val="27"/>
        </w:numPr>
        <w:rPr>
          <w:rFonts w:ascii="Times New Roman" w:hAnsi="Times New Roman" w:cs="Times New Roman"/>
          <w:sz w:val="24"/>
          <w:szCs w:val="24"/>
        </w:rPr>
      </w:pPr>
      <w:r>
        <w:rPr>
          <w:rFonts w:ascii="Times New Roman" w:hAnsi="Times New Roman" w:cs="Times New Roman"/>
          <w:sz w:val="24"/>
          <w:szCs w:val="24"/>
        </w:rPr>
        <w:t>2020- 20 permits</w:t>
      </w:r>
    </w:p>
    <w:p w14:paraId="062DDF23" w14:textId="77777777" w:rsidR="005E6090" w:rsidRDefault="005E6090" w:rsidP="005E6090">
      <w:pPr>
        <w:pStyle w:val="NoSpacing"/>
        <w:numPr>
          <w:ilvl w:val="0"/>
          <w:numId w:val="27"/>
        </w:numPr>
        <w:rPr>
          <w:rFonts w:ascii="Times New Roman" w:hAnsi="Times New Roman" w:cs="Times New Roman"/>
          <w:sz w:val="24"/>
          <w:szCs w:val="24"/>
        </w:rPr>
      </w:pPr>
      <w:r>
        <w:rPr>
          <w:rFonts w:ascii="Times New Roman" w:hAnsi="Times New Roman" w:cs="Times New Roman"/>
          <w:sz w:val="24"/>
          <w:szCs w:val="24"/>
        </w:rPr>
        <w:t>2021- 5 permits</w:t>
      </w:r>
    </w:p>
    <w:p w14:paraId="28D5E648" w14:textId="77777777" w:rsidR="005E6090" w:rsidRDefault="005E6090" w:rsidP="005E6090">
      <w:pPr>
        <w:pStyle w:val="NoSpacing"/>
        <w:numPr>
          <w:ilvl w:val="0"/>
          <w:numId w:val="27"/>
        </w:numPr>
        <w:rPr>
          <w:rFonts w:ascii="Times New Roman" w:hAnsi="Times New Roman" w:cs="Times New Roman"/>
          <w:sz w:val="24"/>
          <w:szCs w:val="24"/>
        </w:rPr>
      </w:pPr>
      <w:r>
        <w:rPr>
          <w:rFonts w:ascii="Times New Roman" w:hAnsi="Times New Roman" w:cs="Times New Roman"/>
          <w:sz w:val="24"/>
          <w:szCs w:val="24"/>
        </w:rPr>
        <w:t>2022- 3 permits</w:t>
      </w:r>
    </w:p>
    <w:p w14:paraId="30F02436" w14:textId="77777777" w:rsidR="005E6090" w:rsidRDefault="005E6090" w:rsidP="005E6090">
      <w:pPr>
        <w:pStyle w:val="NoSpacing"/>
        <w:numPr>
          <w:ilvl w:val="0"/>
          <w:numId w:val="27"/>
        </w:numPr>
        <w:rPr>
          <w:rFonts w:ascii="Times New Roman" w:hAnsi="Times New Roman" w:cs="Times New Roman"/>
          <w:sz w:val="24"/>
          <w:szCs w:val="24"/>
        </w:rPr>
      </w:pPr>
      <w:r>
        <w:rPr>
          <w:rFonts w:ascii="Times New Roman" w:hAnsi="Times New Roman" w:cs="Times New Roman"/>
          <w:sz w:val="24"/>
          <w:szCs w:val="24"/>
        </w:rPr>
        <w:t>2023- 4 permits</w:t>
      </w:r>
    </w:p>
    <w:p w14:paraId="07A9ED1C" w14:textId="77777777" w:rsidR="00B3131E" w:rsidRDefault="005E6090" w:rsidP="002D51FE">
      <w:pPr>
        <w:pStyle w:val="NoSpacing"/>
        <w:numPr>
          <w:ilvl w:val="0"/>
          <w:numId w:val="27"/>
        </w:numPr>
        <w:rPr>
          <w:rFonts w:ascii="Times New Roman" w:hAnsi="Times New Roman" w:cs="Times New Roman"/>
          <w:sz w:val="24"/>
          <w:szCs w:val="24"/>
        </w:rPr>
      </w:pPr>
      <w:r w:rsidRPr="00CC7465">
        <w:rPr>
          <w:rFonts w:ascii="Times New Roman" w:hAnsi="Times New Roman" w:cs="Times New Roman"/>
          <w:sz w:val="24"/>
          <w:szCs w:val="24"/>
        </w:rPr>
        <w:t>Current- one planned subdivision with 190 lots</w:t>
      </w:r>
    </w:p>
    <w:p w14:paraId="1CF9F536" w14:textId="77777777" w:rsidR="00211710" w:rsidRDefault="00211710" w:rsidP="00211710">
      <w:pPr>
        <w:pStyle w:val="NoSpacing"/>
        <w:rPr>
          <w:rFonts w:ascii="Times New Roman" w:hAnsi="Times New Roman" w:cs="Times New Roman"/>
          <w:sz w:val="24"/>
          <w:szCs w:val="24"/>
        </w:rPr>
      </w:pPr>
    </w:p>
    <w:p w14:paraId="3C40C846" w14:textId="77777777" w:rsidR="00211710" w:rsidRDefault="00211710" w:rsidP="00211710">
      <w:pPr>
        <w:pStyle w:val="NoSpacing"/>
        <w:rPr>
          <w:rFonts w:ascii="Times New Roman" w:hAnsi="Times New Roman" w:cs="Times New Roman"/>
          <w:sz w:val="24"/>
          <w:szCs w:val="24"/>
        </w:rPr>
      </w:pPr>
    </w:p>
    <w:p w14:paraId="1C4FECFD" w14:textId="77777777" w:rsidR="00211710" w:rsidRDefault="00211710" w:rsidP="00211710">
      <w:pPr>
        <w:pStyle w:val="NoSpacing"/>
        <w:rPr>
          <w:rFonts w:ascii="Times New Roman" w:hAnsi="Times New Roman" w:cs="Times New Roman"/>
          <w:sz w:val="24"/>
          <w:szCs w:val="24"/>
        </w:rPr>
      </w:pPr>
    </w:p>
    <w:p w14:paraId="41436B4B" w14:textId="77777777" w:rsidR="00211710" w:rsidRDefault="00211710" w:rsidP="00211710">
      <w:pPr>
        <w:pStyle w:val="NoSpacing"/>
        <w:rPr>
          <w:rFonts w:ascii="Times New Roman" w:hAnsi="Times New Roman" w:cs="Times New Roman"/>
          <w:sz w:val="24"/>
          <w:szCs w:val="24"/>
        </w:rPr>
      </w:pPr>
    </w:p>
    <w:p w14:paraId="5277FDBA" w14:textId="77777777" w:rsidR="00211710" w:rsidRDefault="00211710" w:rsidP="00211710">
      <w:pPr>
        <w:pStyle w:val="NoSpacing"/>
        <w:rPr>
          <w:rFonts w:ascii="Times New Roman" w:hAnsi="Times New Roman" w:cs="Times New Roman"/>
          <w:sz w:val="24"/>
          <w:szCs w:val="24"/>
        </w:rPr>
      </w:pPr>
    </w:p>
    <w:p w14:paraId="604DAE79" w14:textId="77777777" w:rsidR="00211710" w:rsidRDefault="00211710" w:rsidP="00211710">
      <w:pPr>
        <w:pStyle w:val="NoSpacing"/>
        <w:rPr>
          <w:rFonts w:ascii="Times New Roman" w:hAnsi="Times New Roman" w:cs="Times New Roman"/>
          <w:sz w:val="24"/>
          <w:szCs w:val="24"/>
        </w:rPr>
      </w:pPr>
    </w:p>
    <w:p w14:paraId="1F2B32FF" w14:textId="77777777" w:rsidR="00211710" w:rsidRDefault="00211710" w:rsidP="00211710">
      <w:pPr>
        <w:pStyle w:val="NoSpacing"/>
        <w:rPr>
          <w:rFonts w:ascii="Times New Roman" w:hAnsi="Times New Roman" w:cs="Times New Roman"/>
          <w:sz w:val="24"/>
          <w:szCs w:val="24"/>
        </w:rPr>
      </w:pPr>
    </w:p>
    <w:p w14:paraId="57502EB6" w14:textId="77777777" w:rsidR="00211710" w:rsidRDefault="00211710" w:rsidP="00211710">
      <w:pPr>
        <w:pStyle w:val="NoSpacing"/>
        <w:rPr>
          <w:rFonts w:ascii="Times New Roman" w:hAnsi="Times New Roman" w:cs="Times New Roman"/>
          <w:sz w:val="24"/>
          <w:szCs w:val="24"/>
        </w:rPr>
      </w:pPr>
    </w:p>
    <w:p w14:paraId="3A1CE04C" w14:textId="77777777" w:rsidR="00211710" w:rsidRDefault="00211710" w:rsidP="00211710">
      <w:pPr>
        <w:pStyle w:val="NoSpacing"/>
        <w:rPr>
          <w:rFonts w:ascii="Times New Roman" w:hAnsi="Times New Roman" w:cs="Times New Roman"/>
          <w:sz w:val="24"/>
          <w:szCs w:val="24"/>
        </w:rPr>
      </w:pPr>
    </w:p>
    <w:p w14:paraId="00D597D5" w14:textId="77777777" w:rsidR="00211710" w:rsidRDefault="00211710" w:rsidP="00211710">
      <w:pPr>
        <w:pStyle w:val="NoSpacing"/>
        <w:rPr>
          <w:rFonts w:ascii="Times New Roman" w:hAnsi="Times New Roman" w:cs="Times New Roman"/>
          <w:sz w:val="24"/>
          <w:szCs w:val="24"/>
        </w:rPr>
      </w:pPr>
    </w:p>
    <w:p w14:paraId="1D2E8027" w14:textId="77777777" w:rsidR="00211710" w:rsidRDefault="00211710" w:rsidP="00211710">
      <w:pPr>
        <w:pStyle w:val="NoSpacing"/>
        <w:rPr>
          <w:rFonts w:ascii="Times New Roman" w:hAnsi="Times New Roman" w:cs="Times New Roman"/>
          <w:sz w:val="24"/>
          <w:szCs w:val="24"/>
        </w:rPr>
      </w:pPr>
    </w:p>
    <w:p w14:paraId="1BF70D5F" w14:textId="77777777" w:rsidR="00211710" w:rsidRDefault="00211710" w:rsidP="00211710">
      <w:pPr>
        <w:pStyle w:val="NoSpacing"/>
        <w:rPr>
          <w:rFonts w:ascii="Times New Roman" w:hAnsi="Times New Roman" w:cs="Times New Roman"/>
          <w:sz w:val="24"/>
          <w:szCs w:val="24"/>
        </w:rPr>
      </w:pPr>
    </w:p>
    <w:p w14:paraId="6FC8B323" w14:textId="77777777" w:rsidR="00211710" w:rsidRDefault="00211710" w:rsidP="00211710">
      <w:pPr>
        <w:pStyle w:val="NoSpacing"/>
        <w:rPr>
          <w:rFonts w:ascii="Times New Roman" w:hAnsi="Times New Roman" w:cs="Times New Roman"/>
          <w:sz w:val="24"/>
          <w:szCs w:val="24"/>
        </w:rPr>
      </w:pPr>
    </w:p>
    <w:p w14:paraId="018D4210" w14:textId="77777777" w:rsidR="00211710" w:rsidRDefault="00211710" w:rsidP="00211710">
      <w:pPr>
        <w:pStyle w:val="NoSpacing"/>
        <w:rPr>
          <w:rFonts w:ascii="Times New Roman" w:hAnsi="Times New Roman" w:cs="Times New Roman"/>
          <w:sz w:val="24"/>
          <w:szCs w:val="24"/>
        </w:rPr>
      </w:pPr>
    </w:p>
    <w:p w14:paraId="232C10BE" w14:textId="77777777" w:rsidR="00211710" w:rsidRDefault="00211710" w:rsidP="00211710">
      <w:pPr>
        <w:pStyle w:val="NoSpacing"/>
        <w:rPr>
          <w:rFonts w:ascii="Times New Roman" w:hAnsi="Times New Roman" w:cs="Times New Roman"/>
          <w:sz w:val="24"/>
          <w:szCs w:val="24"/>
        </w:rPr>
      </w:pPr>
    </w:p>
    <w:p w14:paraId="6C8B13F3" w14:textId="77777777" w:rsidR="00211710" w:rsidRDefault="00211710" w:rsidP="00211710">
      <w:pPr>
        <w:pStyle w:val="NoSpacing"/>
        <w:rPr>
          <w:rFonts w:ascii="Times New Roman" w:hAnsi="Times New Roman" w:cs="Times New Roman"/>
          <w:sz w:val="24"/>
          <w:szCs w:val="24"/>
        </w:rPr>
      </w:pPr>
    </w:p>
    <w:tbl>
      <w:tblPr>
        <w:tblW w:w="6412" w:type="dxa"/>
        <w:jc w:val="center"/>
        <w:tblLook w:val="04A0" w:firstRow="1" w:lastRow="0" w:firstColumn="1" w:lastColumn="0" w:noHBand="0" w:noVBand="1"/>
      </w:tblPr>
      <w:tblGrid>
        <w:gridCol w:w="4120"/>
        <w:gridCol w:w="1176"/>
        <w:gridCol w:w="1116"/>
      </w:tblGrid>
      <w:tr w:rsidR="00657194" w:rsidRPr="00657194" w14:paraId="73B6FBA7" w14:textId="77777777" w:rsidTr="00F3436C">
        <w:trPr>
          <w:trHeight w:val="300"/>
          <w:jc w:val="center"/>
        </w:trPr>
        <w:tc>
          <w:tcPr>
            <w:tcW w:w="412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2E894F32" w14:textId="77777777" w:rsidR="00657194" w:rsidRPr="00657194" w:rsidRDefault="00657194" w:rsidP="00657194">
            <w:pPr>
              <w:spacing w:after="0" w:line="240" w:lineRule="auto"/>
              <w:jc w:val="center"/>
              <w:rPr>
                <w:rFonts w:ascii="Times New Roman" w:eastAsia="Times New Roman" w:hAnsi="Times New Roman" w:cs="Times New Roman"/>
                <w:b/>
                <w:bCs/>
                <w:color w:val="000000"/>
                <w:sz w:val="24"/>
                <w:szCs w:val="24"/>
              </w:rPr>
            </w:pPr>
            <w:bookmarkStart w:id="5" w:name="_Hlk157071375"/>
            <w:r w:rsidRPr="00657194">
              <w:rPr>
                <w:rFonts w:ascii="Times New Roman" w:eastAsia="Times New Roman" w:hAnsi="Times New Roman" w:cs="Times New Roman"/>
                <w:b/>
                <w:bCs/>
                <w:color w:val="000000"/>
                <w:sz w:val="24"/>
                <w:szCs w:val="24"/>
              </w:rPr>
              <w:t>Household Characteristics</w:t>
            </w:r>
          </w:p>
        </w:tc>
        <w:tc>
          <w:tcPr>
            <w:tcW w:w="1176" w:type="dxa"/>
            <w:tcBorders>
              <w:top w:val="single" w:sz="4" w:space="0" w:color="auto"/>
              <w:left w:val="nil"/>
              <w:bottom w:val="single" w:sz="4" w:space="0" w:color="auto"/>
              <w:right w:val="single" w:sz="4" w:space="0" w:color="auto"/>
            </w:tcBorders>
            <w:shd w:val="clear" w:color="000000" w:fill="8EA9DB"/>
            <w:noWrap/>
            <w:vAlign w:val="bottom"/>
            <w:hideMark/>
          </w:tcPr>
          <w:p w14:paraId="64B00169" w14:textId="77777777" w:rsidR="00657194" w:rsidRPr="00657194" w:rsidRDefault="00657194" w:rsidP="00657194">
            <w:pPr>
              <w:spacing w:after="0" w:line="240" w:lineRule="auto"/>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 </w:t>
            </w:r>
          </w:p>
        </w:tc>
        <w:tc>
          <w:tcPr>
            <w:tcW w:w="1116" w:type="dxa"/>
            <w:tcBorders>
              <w:top w:val="single" w:sz="4" w:space="0" w:color="auto"/>
              <w:left w:val="nil"/>
              <w:bottom w:val="single" w:sz="4" w:space="0" w:color="auto"/>
              <w:right w:val="single" w:sz="4" w:space="0" w:color="auto"/>
            </w:tcBorders>
            <w:shd w:val="clear" w:color="000000" w:fill="8EA9DB"/>
            <w:noWrap/>
            <w:vAlign w:val="bottom"/>
            <w:hideMark/>
          </w:tcPr>
          <w:p w14:paraId="4F330797" w14:textId="77777777" w:rsidR="00657194" w:rsidRPr="00657194" w:rsidRDefault="00657194" w:rsidP="00657194">
            <w:pPr>
              <w:spacing w:after="0" w:line="240" w:lineRule="auto"/>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 </w:t>
            </w:r>
          </w:p>
        </w:tc>
      </w:tr>
      <w:tr w:rsidR="00657194" w:rsidRPr="00657194" w14:paraId="0319D794" w14:textId="77777777" w:rsidTr="00F3436C">
        <w:trPr>
          <w:trHeight w:val="300"/>
          <w:jc w:val="center"/>
        </w:trPr>
        <w:tc>
          <w:tcPr>
            <w:tcW w:w="4120" w:type="dxa"/>
            <w:tcBorders>
              <w:top w:val="nil"/>
              <w:left w:val="single" w:sz="4" w:space="0" w:color="auto"/>
              <w:bottom w:val="single" w:sz="4" w:space="0" w:color="auto"/>
              <w:right w:val="single" w:sz="4" w:space="0" w:color="auto"/>
            </w:tcBorders>
            <w:shd w:val="clear" w:color="000000" w:fill="8EA9DB"/>
            <w:noWrap/>
            <w:vAlign w:val="center"/>
            <w:hideMark/>
          </w:tcPr>
          <w:p w14:paraId="4DE120AA" w14:textId="77777777" w:rsidR="00657194" w:rsidRPr="00657194" w:rsidRDefault="00657194" w:rsidP="00657194">
            <w:pPr>
              <w:spacing w:after="0" w:line="240" w:lineRule="auto"/>
              <w:jc w:val="center"/>
              <w:rPr>
                <w:rFonts w:ascii="Times New Roman" w:eastAsia="Times New Roman" w:hAnsi="Times New Roman" w:cs="Times New Roman"/>
                <w:b/>
                <w:bCs/>
                <w:color w:val="000000"/>
                <w:sz w:val="24"/>
                <w:szCs w:val="24"/>
              </w:rPr>
            </w:pPr>
            <w:r w:rsidRPr="00657194">
              <w:rPr>
                <w:rFonts w:ascii="Times New Roman" w:eastAsia="Times New Roman" w:hAnsi="Times New Roman" w:cs="Times New Roman"/>
                <w:b/>
                <w:bCs/>
                <w:color w:val="000000"/>
                <w:sz w:val="24"/>
                <w:szCs w:val="24"/>
              </w:rPr>
              <w:t>Truesdale</w:t>
            </w:r>
          </w:p>
        </w:tc>
        <w:tc>
          <w:tcPr>
            <w:tcW w:w="1176" w:type="dxa"/>
            <w:tcBorders>
              <w:top w:val="nil"/>
              <w:left w:val="nil"/>
              <w:bottom w:val="single" w:sz="4" w:space="0" w:color="auto"/>
              <w:right w:val="single" w:sz="4" w:space="0" w:color="auto"/>
            </w:tcBorders>
            <w:shd w:val="clear" w:color="000000" w:fill="8EA9DB"/>
            <w:noWrap/>
            <w:vAlign w:val="center"/>
            <w:hideMark/>
          </w:tcPr>
          <w:p w14:paraId="50AF0248" w14:textId="77777777" w:rsidR="00657194" w:rsidRPr="00657194" w:rsidRDefault="00657194" w:rsidP="00657194">
            <w:pPr>
              <w:spacing w:after="0" w:line="240" w:lineRule="auto"/>
              <w:jc w:val="center"/>
              <w:rPr>
                <w:rFonts w:ascii="Times New Roman" w:eastAsia="Times New Roman" w:hAnsi="Times New Roman" w:cs="Times New Roman"/>
                <w:b/>
                <w:bCs/>
                <w:color w:val="000000"/>
                <w:sz w:val="24"/>
                <w:szCs w:val="24"/>
              </w:rPr>
            </w:pPr>
            <w:r w:rsidRPr="00657194">
              <w:rPr>
                <w:rFonts w:ascii="Times New Roman" w:eastAsia="Times New Roman" w:hAnsi="Times New Roman" w:cs="Times New Roman"/>
                <w:b/>
                <w:bCs/>
                <w:color w:val="000000"/>
                <w:sz w:val="24"/>
                <w:szCs w:val="24"/>
              </w:rPr>
              <w:t> </w:t>
            </w:r>
          </w:p>
        </w:tc>
        <w:tc>
          <w:tcPr>
            <w:tcW w:w="1116" w:type="dxa"/>
            <w:tcBorders>
              <w:top w:val="nil"/>
              <w:left w:val="nil"/>
              <w:bottom w:val="single" w:sz="4" w:space="0" w:color="auto"/>
              <w:right w:val="single" w:sz="4" w:space="0" w:color="auto"/>
            </w:tcBorders>
            <w:shd w:val="clear" w:color="000000" w:fill="8EA9DB"/>
            <w:noWrap/>
            <w:vAlign w:val="center"/>
            <w:hideMark/>
          </w:tcPr>
          <w:p w14:paraId="64F76CE7" w14:textId="77777777" w:rsidR="00657194" w:rsidRPr="00657194" w:rsidRDefault="00657194" w:rsidP="00657194">
            <w:pPr>
              <w:spacing w:after="0" w:line="240" w:lineRule="auto"/>
              <w:jc w:val="center"/>
              <w:rPr>
                <w:rFonts w:ascii="Times New Roman" w:eastAsia="Times New Roman" w:hAnsi="Times New Roman" w:cs="Times New Roman"/>
                <w:b/>
                <w:bCs/>
                <w:color w:val="000000"/>
                <w:sz w:val="24"/>
                <w:szCs w:val="24"/>
              </w:rPr>
            </w:pPr>
            <w:r w:rsidRPr="00657194">
              <w:rPr>
                <w:rFonts w:ascii="Times New Roman" w:eastAsia="Times New Roman" w:hAnsi="Times New Roman" w:cs="Times New Roman"/>
                <w:b/>
                <w:bCs/>
                <w:color w:val="000000"/>
                <w:sz w:val="24"/>
                <w:szCs w:val="24"/>
              </w:rPr>
              <w:t> </w:t>
            </w:r>
          </w:p>
        </w:tc>
      </w:tr>
      <w:tr w:rsidR="00657194" w:rsidRPr="00657194" w14:paraId="6CA7B8C1" w14:textId="77777777" w:rsidTr="00F3436C">
        <w:trPr>
          <w:trHeight w:val="300"/>
          <w:jc w:val="center"/>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14:paraId="116FED55" w14:textId="77777777" w:rsidR="00657194" w:rsidRPr="00657194" w:rsidRDefault="00657194" w:rsidP="00657194">
            <w:pPr>
              <w:spacing w:after="0" w:line="240" w:lineRule="auto"/>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 </w:t>
            </w:r>
          </w:p>
        </w:tc>
        <w:tc>
          <w:tcPr>
            <w:tcW w:w="1176" w:type="dxa"/>
            <w:tcBorders>
              <w:top w:val="nil"/>
              <w:left w:val="nil"/>
              <w:bottom w:val="single" w:sz="4" w:space="0" w:color="auto"/>
              <w:right w:val="single" w:sz="4" w:space="0" w:color="auto"/>
            </w:tcBorders>
            <w:shd w:val="clear" w:color="auto" w:fill="auto"/>
            <w:noWrap/>
            <w:vAlign w:val="center"/>
            <w:hideMark/>
          </w:tcPr>
          <w:p w14:paraId="0DF0A1F0" w14:textId="77777777" w:rsidR="00657194" w:rsidRPr="00657194" w:rsidRDefault="00657194" w:rsidP="00657194">
            <w:pPr>
              <w:spacing w:after="0" w:line="240" w:lineRule="auto"/>
              <w:jc w:val="center"/>
              <w:rPr>
                <w:rFonts w:ascii="Times New Roman" w:eastAsia="Times New Roman" w:hAnsi="Times New Roman" w:cs="Times New Roman"/>
                <w:b/>
                <w:bCs/>
                <w:color w:val="000000"/>
                <w:sz w:val="24"/>
                <w:szCs w:val="24"/>
              </w:rPr>
            </w:pPr>
            <w:r w:rsidRPr="00657194">
              <w:rPr>
                <w:rFonts w:ascii="Times New Roman" w:eastAsia="Times New Roman" w:hAnsi="Times New Roman" w:cs="Times New Roman"/>
                <w:b/>
                <w:bCs/>
                <w:color w:val="000000"/>
                <w:sz w:val="24"/>
                <w:szCs w:val="24"/>
              </w:rPr>
              <w:t>2010</w:t>
            </w:r>
          </w:p>
        </w:tc>
        <w:tc>
          <w:tcPr>
            <w:tcW w:w="1116" w:type="dxa"/>
            <w:tcBorders>
              <w:top w:val="nil"/>
              <w:left w:val="nil"/>
              <w:bottom w:val="single" w:sz="4" w:space="0" w:color="auto"/>
              <w:right w:val="single" w:sz="4" w:space="0" w:color="auto"/>
            </w:tcBorders>
            <w:shd w:val="clear" w:color="auto" w:fill="auto"/>
            <w:noWrap/>
            <w:vAlign w:val="center"/>
            <w:hideMark/>
          </w:tcPr>
          <w:p w14:paraId="63812650" w14:textId="77777777" w:rsidR="00657194" w:rsidRPr="00657194" w:rsidRDefault="00657194" w:rsidP="00657194">
            <w:pPr>
              <w:spacing w:after="0" w:line="240" w:lineRule="auto"/>
              <w:jc w:val="center"/>
              <w:rPr>
                <w:rFonts w:ascii="Times New Roman" w:eastAsia="Times New Roman" w:hAnsi="Times New Roman" w:cs="Times New Roman"/>
                <w:b/>
                <w:bCs/>
                <w:color w:val="000000"/>
                <w:sz w:val="24"/>
                <w:szCs w:val="24"/>
              </w:rPr>
            </w:pPr>
            <w:r w:rsidRPr="00657194">
              <w:rPr>
                <w:rFonts w:ascii="Times New Roman" w:eastAsia="Times New Roman" w:hAnsi="Times New Roman" w:cs="Times New Roman"/>
                <w:b/>
                <w:bCs/>
                <w:color w:val="000000"/>
                <w:sz w:val="24"/>
                <w:szCs w:val="24"/>
              </w:rPr>
              <w:t>2020</w:t>
            </w:r>
          </w:p>
        </w:tc>
      </w:tr>
      <w:tr w:rsidR="00A523B5" w:rsidRPr="00657194" w14:paraId="4BB31AD5" w14:textId="77777777" w:rsidTr="00F3436C">
        <w:trPr>
          <w:trHeight w:val="300"/>
          <w:jc w:val="center"/>
        </w:trPr>
        <w:tc>
          <w:tcPr>
            <w:tcW w:w="4120" w:type="dxa"/>
            <w:tcBorders>
              <w:top w:val="nil"/>
              <w:left w:val="single" w:sz="4" w:space="0" w:color="auto"/>
              <w:bottom w:val="single" w:sz="4" w:space="0" w:color="auto"/>
              <w:right w:val="single" w:sz="4" w:space="0" w:color="auto"/>
            </w:tcBorders>
            <w:shd w:val="clear" w:color="auto" w:fill="auto"/>
            <w:noWrap/>
            <w:vAlign w:val="center"/>
          </w:tcPr>
          <w:p w14:paraId="7967C151" w14:textId="77777777" w:rsidR="00A523B5" w:rsidRDefault="00A523B5" w:rsidP="00657194">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Total Housing Units</w:t>
            </w:r>
          </w:p>
        </w:tc>
        <w:tc>
          <w:tcPr>
            <w:tcW w:w="1176" w:type="dxa"/>
            <w:tcBorders>
              <w:top w:val="nil"/>
              <w:left w:val="nil"/>
              <w:bottom w:val="single" w:sz="4" w:space="0" w:color="auto"/>
              <w:right w:val="single" w:sz="4" w:space="0" w:color="auto"/>
            </w:tcBorders>
            <w:shd w:val="clear" w:color="auto" w:fill="auto"/>
            <w:noWrap/>
            <w:vAlign w:val="center"/>
          </w:tcPr>
          <w:p w14:paraId="1C702E59" w14:textId="77777777" w:rsidR="00A523B5" w:rsidRDefault="00A523B5" w:rsidP="0065719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273</w:t>
            </w:r>
          </w:p>
        </w:tc>
        <w:tc>
          <w:tcPr>
            <w:tcW w:w="1116" w:type="dxa"/>
            <w:tcBorders>
              <w:top w:val="nil"/>
              <w:left w:val="nil"/>
              <w:bottom w:val="single" w:sz="4" w:space="0" w:color="auto"/>
              <w:right w:val="single" w:sz="4" w:space="0" w:color="auto"/>
            </w:tcBorders>
            <w:shd w:val="clear" w:color="auto" w:fill="auto"/>
            <w:noWrap/>
            <w:vAlign w:val="center"/>
          </w:tcPr>
          <w:p w14:paraId="16AED1CB" w14:textId="77777777" w:rsidR="00A348AD" w:rsidRDefault="00A348AD" w:rsidP="0065719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302</w:t>
            </w:r>
          </w:p>
        </w:tc>
      </w:tr>
      <w:tr w:rsidR="00657194" w:rsidRPr="00657194" w14:paraId="7F90452F" w14:textId="77777777" w:rsidTr="00F3436C">
        <w:trPr>
          <w:trHeight w:val="300"/>
          <w:jc w:val="center"/>
        </w:trPr>
        <w:tc>
          <w:tcPr>
            <w:tcW w:w="4120" w:type="dxa"/>
            <w:tcBorders>
              <w:top w:val="nil"/>
              <w:left w:val="single" w:sz="4" w:space="0" w:color="auto"/>
              <w:bottom w:val="single" w:sz="4" w:space="0" w:color="auto"/>
              <w:right w:val="single" w:sz="4" w:space="0" w:color="auto"/>
            </w:tcBorders>
            <w:shd w:val="clear" w:color="auto" w:fill="auto"/>
            <w:noWrap/>
            <w:vAlign w:val="center"/>
            <w:hideMark/>
          </w:tcPr>
          <w:p w14:paraId="31193F29" w14:textId="77777777" w:rsidR="00657194" w:rsidRPr="00657194" w:rsidRDefault="001176E3" w:rsidP="00657194">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Occupied </w:t>
            </w:r>
            <w:r w:rsidR="00657194" w:rsidRPr="00657194">
              <w:rPr>
                <w:rFonts w:ascii="Times New Roman" w:eastAsia="Times New Roman" w:hAnsi="Times New Roman" w:cs="Times New Roman"/>
                <w:color w:val="000000"/>
                <w:sz w:val="24"/>
                <w:szCs w:val="24"/>
              </w:rPr>
              <w:t>Housing Units</w:t>
            </w:r>
          </w:p>
        </w:tc>
        <w:tc>
          <w:tcPr>
            <w:tcW w:w="1176" w:type="dxa"/>
            <w:tcBorders>
              <w:top w:val="nil"/>
              <w:left w:val="nil"/>
              <w:bottom w:val="single" w:sz="4" w:space="0" w:color="auto"/>
              <w:right w:val="single" w:sz="4" w:space="0" w:color="auto"/>
            </w:tcBorders>
            <w:shd w:val="clear" w:color="auto" w:fill="auto"/>
            <w:noWrap/>
            <w:vAlign w:val="center"/>
            <w:hideMark/>
          </w:tcPr>
          <w:p w14:paraId="3098E34F" w14:textId="77777777" w:rsidR="00657194" w:rsidRPr="00657194" w:rsidRDefault="00A70667" w:rsidP="0065719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c>
          <w:tcPr>
            <w:tcW w:w="1116" w:type="dxa"/>
            <w:tcBorders>
              <w:top w:val="nil"/>
              <w:left w:val="nil"/>
              <w:bottom w:val="single" w:sz="4" w:space="0" w:color="auto"/>
              <w:right w:val="single" w:sz="4" w:space="0" w:color="auto"/>
            </w:tcBorders>
            <w:shd w:val="clear" w:color="auto" w:fill="auto"/>
            <w:noWrap/>
            <w:vAlign w:val="center"/>
            <w:hideMark/>
          </w:tcPr>
          <w:p w14:paraId="74551840" w14:textId="77777777" w:rsidR="00657194" w:rsidRPr="00657194" w:rsidRDefault="00F3436C" w:rsidP="0065719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270</w:t>
            </w:r>
          </w:p>
        </w:tc>
      </w:tr>
      <w:tr w:rsidR="00657194" w:rsidRPr="00657194" w14:paraId="4668A125" w14:textId="77777777" w:rsidTr="00F3436C">
        <w:trPr>
          <w:trHeight w:val="300"/>
          <w:jc w:val="center"/>
        </w:trPr>
        <w:tc>
          <w:tcPr>
            <w:tcW w:w="4120" w:type="dxa"/>
            <w:tcBorders>
              <w:top w:val="nil"/>
              <w:left w:val="single" w:sz="4" w:space="0" w:color="auto"/>
              <w:bottom w:val="single" w:sz="4" w:space="0" w:color="auto"/>
              <w:right w:val="single" w:sz="4" w:space="0" w:color="auto"/>
            </w:tcBorders>
            <w:shd w:val="clear" w:color="auto" w:fill="auto"/>
            <w:noWrap/>
            <w:vAlign w:val="center"/>
            <w:hideMark/>
          </w:tcPr>
          <w:p w14:paraId="5CBB18AE" w14:textId="77777777" w:rsidR="00657194" w:rsidRPr="00657194" w:rsidRDefault="00657194" w:rsidP="00657194">
            <w:pPr>
              <w:spacing w:after="0" w:line="240" w:lineRule="auto"/>
              <w:jc w:val="right"/>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 Homeownership Rate</w:t>
            </w:r>
          </w:p>
        </w:tc>
        <w:tc>
          <w:tcPr>
            <w:tcW w:w="1176" w:type="dxa"/>
            <w:tcBorders>
              <w:top w:val="nil"/>
              <w:left w:val="nil"/>
              <w:bottom w:val="single" w:sz="4" w:space="0" w:color="auto"/>
              <w:right w:val="single" w:sz="4" w:space="0" w:color="auto"/>
            </w:tcBorders>
            <w:shd w:val="clear" w:color="auto" w:fill="auto"/>
            <w:noWrap/>
            <w:vAlign w:val="center"/>
            <w:hideMark/>
          </w:tcPr>
          <w:p w14:paraId="10AEA7C0" w14:textId="77777777" w:rsidR="00657194" w:rsidRPr="00657194" w:rsidRDefault="00657194" w:rsidP="00657194">
            <w:pPr>
              <w:spacing w:after="0" w:line="240" w:lineRule="auto"/>
              <w:jc w:val="center"/>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48.7</w:t>
            </w:r>
          </w:p>
        </w:tc>
        <w:tc>
          <w:tcPr>
            <w:tcW w:w="1116" w:type="dxa"/>
            <w:tcBorders>
              <w:top w:val="nil"/>
              <w:left w:val="nil"/>
              <w:bottom w:val="single" w:sz="4" w:space="0" w:color="auto"/>
              <w:right w:val="single" w:sz="4" w:space="0" w:color="auto"/>
            </w:tcBorders>
            <w:shd w:val="clear" w:color="auto" w:fill="auto"/>
            <w:noWrap/>
            <w:vAlign w:val="center"/>
            <w:hideMark/>
          </w:tcPr>
          <w:p w14:paraId="176630BE" w14:textId="77777777" w:rsidR="00657194" w:rsidRPr="00657194" w:rsidRDefault="00657194" w:rsidP="00657194">
            <w:pPr>
              <w:spacing w:after="0" w:line="240" w:lineRule="auto"/>
              <w:jc w:val="center"/>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7</w:t>
            </w:r>
            <w:r w:rsidR="004F2DBB">
              <w:rPr>
                <w:rFonts w:ascii="Times New Roman" w:eastAsia="Times New Roman" w:hAnsi="Times New Roman" w:cs="Times New Roman"/>
                <w:color w:val="000000"/>
                <w:sz w:val="24"/>
                <w:szCs w:val="24"/>
              </w:rPr>
              <w:t>3.5</w:t>
            </w:r>
          </w:p>
        </w:tc>
      </w:tr>
      <w:tr w:rsidR="00657194" w:rsidRPr="00657194" w14:paraId="1DA7BC14" w14:textId="77777777" w:rsidTr="00F3436C">
        <w:trPr>
          <w:trHeight w:val="300"/>
          <w:jc w:val="center"/>
        </w:trPr>
        <w:tc>
          <w:tcPr>
            <w:tcW w:w="4120" w:type="dxa"/>
            <w:tcBorders>
              <w:top w:val="nil"/>
              <w:left w:val="single" w:sz="4" w:space="0" w:color="auto"/>
              <w:bottom w:val="single" w:sz="4" w:space="0" w:color="auto"/>
              <w:right w:val="single" w:sz="4" w:space="0" w:color="auto"/>
            </w:tcBorders>
            <w:shd w:val="clear" w:color="auto" w:fill="auto"/>
            <w:noWrap/>
            <w:vAlign w:val="center"/>
            <w:hideMark/>
          </w:tcPr>
          <w:p w14:paraId="36FAE428" w14:textId="77777777" w:rsidR="00657194" w:rsidRPr="00657194" w:rsidRDefault="00657194" w:rsidP="00657194">
            <w:pPr>
              <w:spacing w:after="0" w:line="240" w:lineRule="auto"/>
              <w:jc w:val="right"/>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Median Home Value</w:t>
            </w:r>
          </w:p>
        </w:tc>
        <w:tc>
          <w:tcPr>
            <w:tcW w:w="1176" w:type="dxa"/>
            <w:tcBorders>
              <w:top w:val="nil"/>
              <w:left w:val="nil"/>
              <w:bottom w:val="single" w:sz="4" w:space="0" w:color="auto"/>
              <w:right w:val="single" w:sz="4" w:space="0" w:color="auto"/>
            </w:tcBorders>
            <w:shd w:val="clear" w:color="auto" w:fill="auto"/>
            <w:noWrap/>
            <w:vAlign w:val="center"/>
            <w:hideMark/>
          </w:tcPr>
          <w:p w14:paraId="520F9298" w14:textId="77777777" w:rsidR="00657194" w:rsidRPr="00657194" w:rsidRDefault="0008184E" w:rsidP="0065719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$105,800</w:t>
            </w:r>
            <w:r w:rsidR="00657194" w:rsidRPr="00657194">
              <w:rPr>
                <w:rFonts w:ascii="Times New Roman" w:eastAsia="Times New Roman" w:hAnsi="Times New Roman" w:cs="Times New Roman"/>
                <w:color w:val="000000"/>
                <w:sz w:val="24"/>
                <w:szCs w:val="24"/>
              </w:rPr>
              <w:t> </w:t>
            </w:r>
          </w:p>
        </w:tc>
        <w:tc>
          <w:tcPr>
            <w:tcW w:w="1116" w:type="dxa"/>
            <w:tcBorders>
              <w:top w:val="nil"/>
              <w:left w:val="nil"/>
              <w:bottom w:val="single" w:sz="4" w:space="0" w:color="auto"/>
              <w:right w:val="single" w:sz="4" w:space="0" w:color="auto"/>
            </w:tcBorders>
            <w:shd w:val="clear" w:color="auto" w:fill="auto"/>
            <w:noWrap/>
            <w:vAlign w:val="center"/>
            <w:hideMark/>
          </w:tcPr>
          <w:p w14:paraId="3A77B6AC" w14:textId="77777777" w:rsidR="00657194" w:rsidRPr="00657194" w:rsidRDefault="00657194" w:rsidP="00657194">
            <w:pPr>
              <w:spacing w:after="0" w:line="240" w:lineRule="auto"/>
              <w:jc w:val="center"/>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w:t>
            </w:r>
            <w:r w:rsidR="004F2DBB">
              <w:rPr>
                <w:rFonts w:ascii="Times New Roman" w:eastAsia="Times New Roman" w:hAnsi="Times New Roman" w:cs="Times New Roman"/>
                <w:color w:val="000000"/>
                <w:sz w:val="24"/>
                <w:szCs w:val="24"/>
              </w:rPr>
              <w:t>134,000</w:t>
            </w:r>
            <w:r w:rsidRPr="00657194">
              <w:rPr>
                <w:rFonts w:ascii="Times New Roman" w:eastAsia="Times New Roman" w:hAnsi="Times New Roman" w:cs="Times New Roman"/>
                <w:color w:val="000000"/>
                <w:sz w:val="24"/>
                <w:szCs w:val="24"/>
              </w:rPr>
              <w:t xml:space="preserve"> </w:t>
            </w:r>
          </w:p>
        </w:tc>
      </w:tr>
      <w:tr w:rsidR="00657194" w:rsidRPr="00657194" w14:paraId="48E0D864" w14:textId="77777777" w:rsidTr="00F3436C">
        <w:trPr>
          <w:trHeight w:val="300"/>
          <w:jc w:val="center"/>
        </w:trPr>
        <w:tc>
          <w:tcPr>
            <w:tcW w:w="4120" w:type="dxa"/>
            <w:tcBorders>
              <w:top w:val="nil"/>
              <w:left w:val="single" w:sz="4" w:space="0" w:color="auto"/>
              <w:bottom w:val="single" w:sz="4" w:space="0" w:color="auto"/>
              <w:right w:val="single" w:sz="4" w:space="0" w:color="auto"/>
            </w:tcBorders>
            <w:shd w:val="clear" w:color="auto" w:fill="auto"/>
            <w:noWrap/>
            <w:vAlign w:val="center"/>
            <w:hideMark/>
          </w:tcPr>
          <w:p w14:paraId="46E70BB4" w14:textId="77777777" w:rsidR="00657194" w:rsidRPr="00657194" w:rsidRDefault="00657194" w:rsidP="00657194">
            <w:pPr>
              <w:spacing w:after="0" w:line="240" w:lineRule="auto"/>
              <w:jc w:val="right"/>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Median Household Income</w:t>
            </w:r>
          </w:p>
        </w:tc>
        <w:tc>
          <w:tcPr>
            <w:tcW w:w="1176" w:type="dxa"/>
            <w:tcBorders>
              <w:top w:val="nil"/>
              <w:left w:val="nil"/>
              <w:bottom w:val="single" w:sz="4" w:space="0" w:color="auto"/>
              <w:right w:val="single" w:sz="4" w:space="0" w:color="auto"/>
            </w:tcBorders>
            <w:shd w:val="clear" w:color="auto" w:fill="auto"/>
            <w:noWrap/>
            <w:vAlign w:val="center"/>
            <w:hideMark/>
          </w:tcPr>
          <w:p w14:paraId="28B8DA53" w14:textId="77777777" w:rsidR="00657194" w:rsidRPr="00657194" w:rsidRDefault="00657194" w:rsidP="00657194">
            <w:pPr>
              <w:spacing w:after="0" w:line="240" w:lineRule="auto"/>
              <w:jc w:val="center"/>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$2</w:t>
            </w:r>
            <w:r w:rsidR="004F2DBB">
              <w:rPr>
                <w:rFonts w:ascii="Times New Roman" w:eastAsia="Times New Roman" w:hAnsi="Times New Roman" w:cs="Times New Roman"/>
                <w:color w:val="000000"/>
                <w:sz w:val="24"/>
                <w:szCs w:val="24"/>
              </w:rPr>
              <w:t>4,297</w:t>
            </w:r>
            <w:r w:rsidRPr="00657194">
              <w:rPr>
                <w:rFonts w:ascii="Times New Roman" w:eastAsia="Times New Roman" w:hAnsi="Times New Roman" w:cs="Times New Roman"/>
                <w:color w:val="000000"/>
                <w:sz w:val="24"/>
                <w:szCs w:val="24"/>
              </w:rPr>
              <w:t xml:space="preserve"> </w:t>
            </w:r>
          </w:p>
        </w:tc>
        <w:tc>
          <w:tcPr>
            <w:tcW w:w="1116" w:type="dxa"/>
            <w:tcBorders>
              <w:top w:val="nil"/>
              <w:left w:val="nil"/>
              <w:bottom w:val="single" w:sz="4" w:space="0" w:color="auto"/>
              <w:right w:val="single" w:sz="4" w:space="0" w:color="auto"/>
            </w:tcBorders>
            <w:shd w:val="clear" w:color="auto" w:fill="auto"/>
            <w:noWrap/>
            <w:vAlign w:val="center"/>
            <w:hideMark/>
          </w:tcPr>
          <w:p w14:paraId="569C6523" w14:textId="77777777" w:rsidR="00657194" w:rsidRPr="00657194" w:rsidRDefault="00657194" w:rsidP="00657194">
            <w:pPr>
              <w:spacing w:after="0" w:line="240" w:lineRule="auto"/>
              <w:jc w:val="center"/>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w:t>
            </w:r>
            <w:r w:rsidR="00A523B5">
              <w:rPr>
                <w:rFonts w:ascii="Times New Roman" w:eastAsia="Times New Roman" w:hAnsi="Times New Roman" w:cs="Times New Roman"/>
                <w:color w:val="000000"/>
                <w:sz w:val="24"/>
                <w:szCs w:val="24"/>
              </w:rPr>
              <w:t>36,250</w:t>
            </w:r>
          </w:p>
        </w:tc>
      </w:tr>
      <w:tr w:rsidR="00657194" w:rsidRPr="00657194" w14:paraId="7A1A70A2" w14:textId="77777777" w:rsidTr="00211710">
        <w:trPr>
          <w:trHeight w:val="125"/>
          <w:jc w:val="center"/>
        </w:trPr>
        <w:tc>
          <w:tcPr>
            <w:tcW w:w="4120" w:type="dxa"/>
            <w:tcBorders>
              <w:top w:val="nil"/>
              <w:left w:val="single" w:sz="4" w:space="0" w:color="auto"/>
              <w:bottom w:val="single" w:sz="4" w:space="0" w:color="auto"/>
              <w:right w:val="single" w:sz="4" w:space="0" w:color="auto"/>
            </w:tcBorders>
            <w:shd w:val="clear" w:color="auto" w:fill="auto"/>
            <w:noWrap/>
            <w:vAlign w:val="center"/>
            <w:hideMark/>
          </w:tcPr>
          <w:p w14:paraId="74DA44A6" w14:textId="77777777" w:rsidR="00657194" w:rsidRPr="00657194" w:rsidRDefault="00657194" w:rsidP="00657194">
            <w:pPr>
              <w:spacing w:after="0" w:line="240" w:lineRule="auto"/>
              <w:jc w:val="right"/>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 </w:t>
            </w:r>
          </w:p>
        </w:tc>
        <w:tc>
          <w:tcPr>
            <w:tcW w:w="1176" w:type="dxa"/>
            <w:tcBorders>
              <w:top w:val="nil"/>
              <w:left w:val="nil"/>
              <w:bottom w:val="single" w:sz="4" w:space="0" w:color="auto"/>
              <w:right w:val="single" w:sz="4" w:space="0" w:color="auto"/>
            </w:tcBorders>
            <w:shd w:val="clear" w:color="auto" w:fill="auto"/>
            <w:noWrap/>
            <w:vAlign w:val="center"/>
            <w:hideMark/>
          </w:tcPr>
          <w:p w14:paraId="748889B7" w14:textId="77777777" w:rsidR="00657194" w:rsidRPr="00657194" w:rsidRDefault="00657194" w:rsidP="00657194">
            <w:pPr>
              <w:spacing w:after="0" w:line="240" w:lineRule="auto"/>
              <w:jc w:val="center"/>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 </w:t>
            </w:r>
          </w:p>
        </w:tc>
        <w:tc>
          <w:tcPr>
            <w:tcW w:w="1116" w:type="dxa"/>
            <w:tcBorders>
              <w:top w:val="nil"/>
              <w:left w:val="nil"/>
              <w:bottom w:val="single" w:sz="4" w:space="0" w:color="auto"/>
              <w:right w:val="single" w:sz="4" w:space="0" w:color="auto"/>
            </w:tcBorders>
            <w:shd w:val="clear" w:color="auto" w:fill="auto"/>
            <w:noWrap/>
            <w:vAlign w:val="center"/>
            <w:hideMark/>
          </w:tcPr>
          <w:p w14:paraId="35182399" w14:textId="77777777" w:rsidR="00657194" w:rsidRPr="00657194" w:rsidRDefault="00657194" w:rsidP="00657194">
            <w:pPr>
              <w:spacing w:after="0" w:line="240" w:lineRule="auto"/>
              <w:jc w:val="center"/>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 </w:t>
            </w:r>
          </w:p>
        </w:tc>
      </w:tr>
      <w:tr w:rsidR="00657194" w:rsidRPr="00657194" w14:paraId="354500E8" w14:textId="77777777" w:rsidTr="00F3436C">
        <w:trPr>
          <w:trHeight w:val="300"/>
          <w:jc w:val="center"/>
        </w:trPr>
        <w:tc>
          <w:tcPr>
            <w:tcW w:w="4120" w:type="dxa"/>
            <w:tcBorders>
              <w:top w:val="nil"/>
              <w:left w:val="single" w:sz="4" w:space="0" w:color="auto"/>
              <w:bottom w:val="single" w:sz="4" w:space="0" w:color="auto"/>
              <w:right w:val="single" w:sz="4" w:space="0" w:color="auto"/>
            </w:tcBorders>
            <w:shd w:val="clear" w:color="auto" w:fill="auto"/>
            <w:noWrap/>
            <w:vAlign w:val="center"/>
            <w:hideMark/>
          </w:tcPr>
          <w:p w14:paraId="635FDEB3" w14:textId="77777777" w:rsidR="00657194" w:rsidRPr="00657194" w:rsidRDefault="00657194" w:rsidP="00657194">
            <w:pPr>
              <w:spacing w:after="0" w:line="240" w:lineRule="auto"/>
              <w:rPr>
                <w:rFonts w:ascii="Times New Roman" w:eastAsia="Times New Roman" w:hAnsi="Times New Roman" w:cs="Times New Roman"/>
                <w:b/>
                <w:bCs/>
                <w:color w:val="000000"/>
                <w:sz w:val="24"/>
                <w:szCs w:val="24"/>
              </w:rPr>
            </w:pPr>
            <w:r w:rsidRPr="00657194">
              <w:rPr>
                <w:rFonts w:ascii="Times New Roman" w:eastAsia="Times New Roman" w:hAnsi="Times New Roman" w:cs="Times New Roman"/>
                <w:b/>
                <w:bCs/>
                <w:color w:val="000000"/>
                <w:sz w:val="24"/>
                <w:szCs w:val="24"/>
              </w:rPr>
              <w:t>Occupancy Characteristics</w:t>
            </w:r>
          </w:p>
        </w:tc>
        <w:tc>
          <w:tcPr>
            <w:tcW w:w="1176" w:type="dxa"/>
            <w:tcBorders>
              <w:top w:val="nil"/>
              <w:left w:val="nil"/>
              <w:bottom w:val="single" w:sz="4" w:space="0" w:color="auto"/>
              <w:right w:val="single" w:sz="4" w:space="0" w:color="auto"/>
            </w:tcBorders>
            <w:shd w:val="clear" w:color="auto" w:fill="auto"/>
            <w:noWrap/>
            <w:vAlign w:val="center"/>
            <w:hideMark/>
          </w:tcPr>
          <w:p w14:paraId="6FEF6FF0" w14:textId="77777777" w:rsidR="00657194" w:rsidRPr="00657194" w:rsidRDefault="00657194" w:rsidP="00657194">
            <w:pPr>
              <w:spacing w:after="0" w:line="240" w:lineRule="auto"/>
              <w:jc w:val="center"/>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 </w:t>
            </w:r>
          </w:p>
        </w:tc>
        <w:tc>
          <w:tcPr>
            <w:tcW w:w="1116" w:type="dxa"/>
            <w:tcBorders>
              <w:top w:val="nil"/>
              <w:left w:val="nil"/>
              <w:bottom w:val="single" w:sz="4" w:space="0" w:color="auto"/>
              <w:right w:val="single" w:sz="4" w:space="0" w:color="auto"/>
            </w:tcBorders>
            <w:shd w:val="clear" w:color="auto" w:fill="auto"/>
            <w:noWrap/>
            <w:vAlign w:val="center"/>
            <w:hideMark/>
          </w:tcPr>
          <w:p w14:paraId="4FA62E24" w14:textId="77777777" w:rsidR="00657194" w:rsidRPr="00657194" w:rsidRDefault="00657194" w:rsidP="00657194">
            <w:pPr>
              <w:spacing w:after="0" w:line="240" w:lineRule="auto"/>
              <w:jc w:val="center"/>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 </w:t>
            </w:r>
          </w:p>
        </w:tc>
      </w:tr>
      <w:tr w:rsidR="00657194" w:rsidRPr="00657194" w14:paraId="1B916A98" w14:textId="77777777" w:rsidTr="00F3436C">
        <w:trPr>
          <w:trHeight w:val="300"/>
          <w:jc w:val="center"/>
        </w:trPr>
        <w:tc>
          <w:tcPr>
            <w:tcW w:w="4120" w:type="dxa"/>
            <w:tcBorders>
              <w:top w:val="nil"/>
              <w:left w:val="single" w:sz="4" w:space="0" w:color="auto"/>
              <w:bottom w:val="single" w:sz="4" w:space="0" w:color="auto"/>
              <w:right w:val="single" w:sz="4" w:space="0" w:color="auto"/>
            </w:tcBorders>
            <w:shd w:val="clear" w:color="auto" w:fill="auto"/>
            <w:noWrap/>
            <w:vAlign w:val="center"/>
            <w:hideMark/>
          </w:tcPr>
          <w:p w14:paraId="3340985A" w14:textId="77777777" w:rsidR="00657194" w:rsidRPr="00657194" w:rsidRDefault="00657194" w:rsidP="00657194">
            <w:pPr>
              <w:spacing w:after="0" w:line="240" w:lineRule="auto"/>
              <w:jc w:val="right"/>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 xml:space="preserve">     Married-Couple Family</w:t>
            </w:r>
          </w:p>
        </w:tc>
        <w:tc>
          <w:tcPr>
            <w:tcW w:w="1176" w:type="dxa"/>
            <w:tcBorders>
              <w:top w:val="nil"/>
              <w:left w:val="nil"/>
              <w:bottom w:val="single" w:sz="4" w:space="0" w:color="auto"/>
              <w:right w:val="single" w:sz="4" w:space="0" w:color="auto"/>
            </w:tcBorders>
            <w:shd w:val="clear" w:color="auto" w:fill="auto"/>
            <w:noWrap/>
            <w:vAlign w:val="center"/>
            <w:hideMark/>
          </w:tcPr>
          <w:p w14:paraId="502186E4" w14:textId="77777777" w:rsidR="00657194" w:rsidRPr="00657194" w:rsidRDefault="00657194" w:rsidP="00657194">
            <w:pPr>
              <w:spacing w:after="0" w:line="240" w:lineRule="auto"/>
              <w:jc w:val="center"/>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76</w:t>
            </w:r>
          </w:p>
        </w:tc>
        <w:tc>
          <w:tcPr>
            <w:tcW w:w="1116" w:type="dxa"/>
            <w:tcBorders>
              <w:top w:val="nil"/>
              <w:left w:val="nil"/>
              <w:bottom w:val="single" w:sz="4" w:space="0" w:color="auto"/>
              <w:right w:val="single" w:sz="4" w:space="0" w:color="auto"/>
            </w:tcBorders>
            <w:shd w:val="clear" w:color="auto" w:fill="auto"/>
            <w:noWrap/>
            <w:vAlign w:val="center"/>
            <w:hideMark/>
          </w:tcPr>
          <w:p w14:paraId="3140BCA2" w14:textId="77777777" w:rsidR="00892EC7" w:rsidRPr="00657194" w:rsidRDefault="00657194" w:rsidP="00657194">
            <w:pPr>
              <w:spacing w:after="0" w:line="240" w:lineRule="auto"/>
              <w:jc w:val="center"/>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12</w:t>
            </w:r>
            <w:r w:rsidR="00892EC7">
              <w:rPr>
                <w:rFonts w:ascii="Times New Roman" w:eastAsia="Times New Roman" w:hAnsi="Times New Roman" w:cs="Times New Roman"/>
                <w:color w:val="000000"/>
                <w:sz w:val="24"/>
                <w:szCs w:val="24"/>
              </w:rPr>
              <w:t>9</w:t>
            </w:r>
          </w:p>
        </w:tc>
      </w:tr>
      <w:tr w:rsidR="00657194" w:rsidRPr="00657194" w14:paraId="71D1B3DE" w14:textId="77777777" w:rsidTr="00F3436C">
        <w:trPr>
          <w:trHeight w:val="300"/>
          <w:jc w:val="center"/>
        </w:trPr>
        <w:tc>
          <w:tcPr>
            <w:tcW w:w="4120" w:type="dxa"/>
            <w:tcBorders>
              <w:top w:val="nil"/>
              <w:left w:val="single" w:sz="4" w:space="0" w:color="auto"/>
              <w:bottom w:val="single" w:sz="4" w:space="0" w:color="auto"/>
              <w:right w:val="single" w:sz="4" w:space="0" w:color="auto"/>
            </w:tcBorders>
            <w:shd w:val="clear" w:color="auto" w:fill="auto"/>
            <w:noWrap/>
            <w:vAlign w:val="center"/>
            <w:hideMark/>
          </w:tcPr>
          <w:p w14:paraId="34B31798" w14:textId="77777777" w:rsidR="00657194" w:rsidRPr="00657194" w:rsidRDefault="00657194" w:rsidP="00657194">
            <w:pPr>
              <w:spacing w:after="0" w:line="240" w:lineRule="auto"/>
              <w:jc w:val="right"/>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 xml:space="preserve">     Male Household- No Spouse Present</w:t>
            </w:r>
          </w:p>
        </w:tc>
        <w:tc>
          <w:tcPr>
            <w:tcW w:w="1176" w:type="dxa"/>
            <w:tcBorders>
              <w:top w:val="nil"/>
              <w:left w:val="nil"/>
              <w:bottom w:val="single" w:sz="4" w:space="0" w:color="auto"/>
              <w:right w:val="single" w:sz="4" w:space="0" w:color="auto"/>
            </w:tcBorders>
            <w:shd w:val="clear" w:color="auto" w:fill="auto"/>
            <w:noWrap/>
            <w:vAlign w:val="center"/>
            <w:hideMark/>
          </w:tcPr>
          <w:p w14:paraId="559CFBE8" w14:textId="77777777" w:rsidR="00657194" w:rsidRPr="00657194" w:rsidRDefault="00657194" w:rsidP="00657194">
            <w:pPr>
              <w:spacing w:after="0" w:line="240" w:lineRule="auto"/>
              <w:jc w:val="center"/>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3</w:t>
            </w:r>
          </w:p>
        </w:tc>
        <w:tc>
          <w:tcPr>
            <w:tcW w:w="1116" w:type="dxa"/>
            <w:tcBorders>
              <w:top w:val="nil"/>
              <w:left w:val="nil"/>
              <w:bottom w:val="single" w:sz="4" w:space="0" w:color="auto"/>
              <w:right w:val="single" w:sz="4" w:space="0" w:color="auto"/>
            </w:tcBorders>
            <w:shd w:val="clear" w:color="auto" w:fill="auto"/>
            <w:noWrap/>
            <w:vAlign w:val="center"/>
            <w:hideMark/>
          </w:tcPr>
          <w:p w14:paraId="0278DD62" w14:textId="77777777" w:rsidR="00657194" w:rsidRPr="00657194" w:rsidRDefault="00657194" w:rsidP="00657194">
            <w:pPr>
              <w:spacing w:after="0" w:line="240" w:lineRule="auto"/>
              <w:jc w:val="center"/>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14</w:t>
            </w:r>
          </w:p>
        </w:tc>
      </w:tr>
      <w:tr w:rsidR="00657194" w:rsidRPr="00657194" w14:paraId="334CBBBA" w14:textId="77777777" w:rsidTr="00F3436C">
        <w:trPr>
          <w:trHeight w:val="300"/>
          <w:jc w:val="center"/>
        </w:trPr>
        <w:tc>
          <w:tcPr>
            <w:tcW w:w="4120" w:type="dxa"/>
            <w:tcBorders>
              <w:top w:val="nil"/>
              <w:left w:val="single" w:sz="4" w:space="0" w:color="auto"/>
              <w:bottom w:val="single" w:sz="4" w:space="0" w:color="auto"/>
              <w:right w:val="single" w:sz="4" w:space="0" w:color="auto"/>
            </w:tcBorders>
            <w:shd w:val="clear" w:color="auto" w:fill="auto"/>
            <w:noWrap/>
            <w:vAlign w:val="center"/>
            <w:hideMark/>
          </w:tcPr>
          <w:p w14:paraId="14EE3F7E" w14:textId="77777777" w:rsidR="00657194" w:rsidRPr="00657194" w:rsidRDefault="00657194" w:rsidP="00657194">
            <w:pPr>
              <w:spacing w:after="0" w:line="240" w:lineRule="auto"/>
              <w:jc w:val="right"/>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Female Household- No Spouse Present</w:t>
            </w:r>
          </w:p>
        </w:tc>
        <w:tc>
          <w:tcPr>
            <w:tcW w:w="1176" w:type="dxa"/>
            <w:tcBorders>
              <w:top w:val="nil"/>
              <w:left w:val="nil"/>
              <w:bottom w:val="single" w:sz="4" w:space="0" w:color="auto"/>
              <w:right w:val="single" w:sz="4" w:space="0" w:color="auto"/>
            </w:tcBorders>
            <w:shd w:val="clear" w:color="auto" w:fill="auto"/>
            <w:noWrap/>
            <w:vAlign w:val="center"/>
            <w:hideMark/>
          </w:tcPr>
          <w:p w14:paraId="13068849" w14:textId="77777777" w:rsidR="00657194" w:rsidRPr="00657194" w:rsidRDefault="00657194" w:rsidP="00657194">
            <w:pPr>
              <w:spacing w:after="0" w:line="240" w:lineRule="auto"/>
              <w:jc w:val="center"/>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73</w:t>
            </w:r>
          </w:p>
        </w:tc>
        <w:tc>
          <w:tcPr>
            <w:tcW w:w="1116" w:type="dxa"/>
            <w:tcBorders>
              <w:top w:val="nil"/>
              <w:left w:val="nil"/>
              <w:bottom w:val="single" w:sz="4" w:space="0" w:color="auto"/>
              <w:right w:val="single" w:sz="4" w:space="0" w:color="auto"/>
            </w:tcBorders>
            <w:shd w:val="clear" w:color="auto" w:fill="auto"/>
            <w:noWrap/>
            <w:vAlign w:val="center"/>
            <w:hideMark/>
          </w:tcPr>
          <w:p w14:paraId="7CA7253E" w14:textId="77777777" w:rsidR="00657194" w:rsidRPr="00657194" w:rsidRDefault="00657194" w:rsidP="00657194">
            <w:pPr>
              <w:spacing w:after="0" w:line="240" w:lineRule="auto"/>
              <w:jc w:val="center"/>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40</w:t>
            </w:r>
          </w:p>
        </w:tc>
      </w:tr>
      <w:tr w:rsidR="00657194" w:rsidRPr="00657194" w14:paraId="290DB7D4" w14:textId="77777777" w:rsidTr="00F3436C">
        <w:trPr>
          <w:trHeight w:val="300"/>
          <w:jc w:val="center"/>
        </w:trPr>
        <w:tc>
          <w:tcPr>
            <w:tcW w:w="4120" w:type="dxa"/>
            <w:tcBorders>
              <w:top w:val="nil"/>
              <w:left w:val="single" w:sz="4" w:space="0" w:color="auto"/>
              <w:bottom w:val="single" w:sz="4" w:space="0" w:color="auto"/>
              <w:right w:val="single" w:sz="4" w:space="0" w:color="auto"/>
            </w:tcBorders>
            <w:shd w:val="clear" w:color="auto" w:fill="auto"/>
            <w:vAlign w:val="center"/>
            <w:hideMark/>
          </w:tcPr>
          <w:p w14:paraId="21CAA052" w14:textId="77777777" w:rsidR="00657194" w:rsidRPr="00657194" w:rsidRDefault="00657194" w:rsidP="00657194">
            <w:pPr>
              <w:spacing w:after="0" w:line="240" w:lineRule="auto"/>
              <w:jc w:val="right"/>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Nonfamily Households</w:t>
            </w:r>
          </w:p>
        </w:tc>
        <w:tc>
          <w:tcPr>
            <w:tcW w:w="1176" w:type="dxa"/>
            <w:tcBorders>
              <w:top w:val="nil"/>
              <w:left w:val="nil"/>
              <w:bottom w:val="single" w:sz="4" w:space="0" w:color="auto"/>
              <w:right w:val="single" w:sz="4" w:space="0" w:color="auto"/>
            </w:tcBorders>
            <w:shd w:val="clear" w:color="auto" w:fill="auto"/>
            <w:noWrap/>
            <w:vAlign w:val="center"/>
            <w:hideMark/>
          </w:tcPr>
          <w:p w14:paraId="757523C8" w14:textId="77777777" w:rsidR="00657194" w:rsidRPr="00657194" w:rsidRDefault="00657194" w:rsidP="00657194">
            <w:pPr>
              <w:spacing w:after="0" w:line="240" w:lineRule="auto"/>
              <w:jc w:val="center"/>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115</w:t>
            </w:r>
          </w:p>
        </w:tc>
        <w:tc>
          <w:tcPr>
            <w:tcW w:w="1116" w:type="dxa"/>
            <w:tcBorders>
              <w:top w:val="nil"/>
              <w:left w:val="nil"/>
              <w:bottom w:val="single" w:sz="4" w:space="0" w:color="auto"/>
              <w:right w:val="single" w:sz="4" w:space="0" w:color="auto"/>
            </w:tcBorders>
            <w:shd w:val="clear" w:color="auto" w:fill="auto"/>
            <w:noWrap/>
            <w:vAlign w:val="center"/>
            <w:hideMark/>
          </w:tcPr>
          <w:p w14:paraId="29EAA020" w14:textId="77777777" w:rsidR="00657194" w:rsidRPr="00657194" w:rsidRDefault="00657194" w:rsidP="00657194">
            <w:pPr>
              <w:spacing w:after="0" w:line="240" w:lineRule="auto"/>
              <w:jc w:val="center"/>
              <w:rPr>
                <w:rFonts w:ascii="Times New Roman" w:eastAsia="Times New Roman" w:hAnsi="Times New Roman" w:cs="Times New Roman"/>
                <w:color w:val="000000"/>
                <w:sz w:val="24"/>
                <w:szCs w:val="24"/>
              </w:rPr>
            </w:pPr>
            <w:r w:rsidRPr="00657194">
              <w:rPr>
                <w:rFonts w:ascii="Times New Roman" w:eastAsia="Times New Roman" w:hAnsi="Times New Roman" w:cs="Times New Roman"/>
                <w:color w:val="000000"/>
                <w:sz w:val="24"/>
                <w:szCs w:val="24"/>
              </w:rPr>
              <w:t>87</w:t>
            </w:r>
          </w:p>
        </w:tc>
      </w:tr>
      <w:bookmarkEnd w:id="5"/>
    </w:tbl>
    <w:p w14:paraId="0E520F71" w14:textId="77777777" w:rsidR="00E056C4" w:rsidRDefault="00E056C4" w:rsidP="00E056C4">
      <w:pPr>
        <w:pStyle w:val="NoSpacing"/>
        <w:jc w:val="center"/>
        <w:rPr>
          <w:rFonts w:ascii="Times New Roman" w:hAnsi="Times New Roman" w:cs="Times New Roman"/>
          <w:sz w:val="24"/>
          <w:szCs w:val="24"/>
        </w:rPr>
      </w:pPr>
    </w:p>
    <w:p w14:paraId="7D272A34" w14:textId="77777777" w:rsidR="00BE4905" w:rsidRDefault="00BE4905" w:rsidP="00482B3E">
      <w:pPr>
        <w:pStyle w:val="NoSpacing"/>
        <w:rPr>
          <w:rFonts w:ascii="Times New Roman" w:hAnsi="Times New Roman" w:cs="Times New Roman"/>
          <w:sz w:val="24"/>
          <w:szCs w:val="24"/>
        </w:rPr>
      </w:pPr>
      <w:r>
        <w:rPr>
          <w:rFonts w:ascii="Times New Roman" w:hAnsi="Times New Roman" w:cs="Times New Roman"/>
          <w:sz w:val="24"/>
          <w:szCs w:val="24"/>
        </w:rPr>
        <w:t xml:space="preserve">The city of Truesdale has 302 housing units according to the 2020 Census. Of this total, </w:t>
      </w:r>
    </w:p>
    <w:p w14:paraId="628B0A05" w14:textId="77777777" w:rsidR="00BE4905" w:rsidRDefault="00B0610F" w:rsidP="00BE4905">
      <w:pPr>
        <w:pStyle w:val="NoSpacing"/>
        <w:numPr>
          <w:ilvl w:val="0"/>
          <w:numId w:val="7"/>
        </w:numPr>
        <w:rPr>
          <w:rFonts w:ascii="Times New Roman" w:hAnsi="Times New Roman" w:cs="Times New Roman"/>
          <w:sz w:val="24"/>
          <w:szCs w:val="24"/>
        </w:rPr>
      </w:pPr>
      <w:r>
        <w:rPr>
          <w:rFonts w:ascii="Times New Roman" w:hAnsi="Times New Roman" w:cs="Times New Roman"/>
          <w:sz w:val="24"/>
          <w:szCs w:val="24"/>
        </w:rPr>
        <w:t>54</w:t>
      </w:r>
      <w:r w:rsidR="00BE4905">
        <w:rPr>
          <w:rFonts w:ascii="Times New Roman" w:hAnsi="Times New Roman" w:cs="Times New Roman"/>
          <w:sz w:val="24"/>
          <w:szCs w:val="24"/>
        </w:rPr>
        <w:t>.8% are single</w:t>
      </w:r>
      <w:r>
        <w:rPr>
          <w:rFonts w:ascii="Times New Roman" w:hAnsi="Times New Roman" w:cs="Times New Roman"/>
          <w:sz w:val="24"/>
          <w:szCs w:val="24"/>
        </w:rPr>
        <w:t xml:space="preserve"> unit structures (37.8% in 2010)</w:t>
      </w:r>
    </w:p>
    <w:p w14:paraId="0B0C48D9" w14:textId="77777777" w:rsidR="00B0610F" w:rsidRDefault="00B0610F" w:rsidP="00BE4905">
      <w:pPr>
        <w:pStyle w:val="NoSpacing"/>
        <w:numPr>
          <w:ilvl w:val="0"/>
          <w:numId w:val="7"/>
        </w:numPr>
        <w:rPr>
          <w:rFonts w:ascii="Times New Roman" w:hAnsi="Times New Roman" w:cs="Times New Roman"/>
          <w:sz w:val="24"/>
          <w:szCs w:val="24"/>
        </w:rPr>
      </w:pPr>
      <w:r>
        <w:rPr>
          <w:rFonts w:ascii="Times New Roman" w:hAnsi="Times New Roman" w:cs="Times New Roman"/>
          <w:sz w:val="24"/>
          <w:szCs w:val="24"/>
        </w:rPr>
        <w:t>14.8% are two-or-more unit structures (18.7% in 2010)</w:t>
      </w:r>
    </w:p>
    <w:p w14:paraId="715356F0" w14:textId="77777777" w:rsidR="00B0610F" w:rsidRDefault="00B0610F" w:rsidP="00BE4905">
      <w:pPr>
        <w:pStyle w:val="NoSpacing"/>
        <w:numPr>
          <w:ilvl w:val="0"/>
          <w:numId w:val="7"/>
        </w:numPr>
        <w:rPr>
          <w:rFonts w:ascii="Times New Roman" w:hAnsi="Times New Roman" w:cs="Times New Roman"/>
          <w:sz w:val="24"/>
          <w:szCs w:val="24"/>
        </w:rPr>
      </w:pPr>
      <w:r>
        <w:rPr>
          <w:rFonts w:ascii="Times New Roman" w:hAnsi="Times New Roman" w:cs="Times New Roman"/>
          <w:sz w:val="24"/>
          <w:szCs w:val="24"/>
        </w:rPr>
        <w:t>30.4% are mobile homes and all other types of units (43.4% in 2010)</w:t>
      </w:r>
    </w:p>
    <w:p w14:paraId="253B388A" w14:textId="77777777" w:rsidR="00B0610F" w:rsidRDefault="00881D90" w:rsidP="00BE4905">
      <w:pPr>
        <w:pStyle w:val="NoSpacing"/>
        <w:numPr>
          <w:ilvl w:val="0"/>
          <w:numId w:val="7"/>
        </w:numPr>
        <w:rPr>
          <w:rFonts w:ascii="Times New Roman" w:hAnsi="Times New Roman" w:cs="Times New Roman"/>
          <w:sz w:val="24"/>
          <w:szCs w:val="24"/>
        </w:rPr>
      </w:pPr>
      <w:r>
        <w:rPr>
          <w:rFonts w:ascii="Times New Roman" w:hAnsi="Times New Roman" w:cs="Times New Roman"/>
          <w:sz w:val="24"/>
          <w:szCs w:val="24"/>
        </w:rPr>
        <w:t>73.5</w:t>
      </w:r>
      <w:r w:rsidR="00B0610F">
        <w:rPr>
          <w:rFonts w:ascii="Times New Roman" w:hAnsi="Times New Roman" w:cs="Times New Roman"/>
          <w:sz w:val="24"/>
          <w:szCs w:val="24"/>
        </w:rPr>
        <w:t>% are owner-occupied housing units (48.7% in 2010)</w:t>
      </w:r>
    </w:p>
    <w:p w14:paraId="6BF4C9A4" w14:textId="77777777" w:rsidR="00BC2856" w:rsidRDefault="00881D90" w:rsidP="00930B4C">
      <w:pPr>
        <w:pStyle w:val="NoSpacing"/>
        <w:numPr>
          <w:ilvl w:val="0"/>
          <w:numId w:val="7"/>
        </w:numPr>
        <w:rPr>
          <w:rFonts w:ascii="Times New Roman" w:hAnsi="Times New Roman" w:cs="Times New Roman"/>
          <w:sz w:val="24"/>
          <w:szCs w:val="24"/>
        </w:rPr>
      </w:pPr>
      <w:r>
        <w:rPr>
          <w:rFonts w:ascii="Times New Roman" w:hAnsi="Times New Roman" w:cs="Times New Roman"/>
          <w:sz w:val="24"/>
          <w:szCs w:val="24"/>
        </w:rPr>
        <w:t>26.5</w:t>
      </w:r>
      <w:r w:rsidR="00B0610F" w:rsidRPr="00B0610F">
        <w:rPr>
          <w:rFonts w:ascii="Times New Roman" w:hAnsi="Times New Roman" w:cs="Times New Roman"/>
          <w:sz w:val="24"/>
          <w:szCs w:val="24"/>
        </w:rPr>
        <w:t>% are renter-occupied housing units</w:t>
      </w:r>
      <w:r w:rsidR="00B0610F">
        <w:rPr>
          <w:rFonts w:ascii="Times New Roman" w:hAnsi="Times New Roman" w:cs="Times New Roman"/>
          <w:sz w:val="24"/>
          <w:szCs w:val="24"/>
        </w:rPr>
        <w:t xml:space="preserve"> (51.3% in 2010)</w:t>
      </w:r>
    </w:p>
    <w:p w14:paraId="28E88BAB" w14:textId="77777777" w:rsidR="00B3131E" w:rsidRDefault="00B3131E" w:rsidP="00B3131E">
      <w:pPr>
        <w:pStyle w:val="NoSpacing"/>
        <w:rPr>
          <w:rFonts w:ascii="Times New Roman" w:hAnsi="Times New Roman" w:cs="Times New Roman"/>
          <w:sz w:val="24"/>
          <w:szCs w:val="24"/>
        </w:rPr>
      </w:pPr>
    </w:p>
    <w:tbl>
      <w:tblPr>
        <w:tblW w:w="4780" w:type="dxa"/>
        <w:jc w:val="center"/>
        <w:tblLook w:val="04A0" w:firstRow="1" w:lastRow="0" w:firstColumn="1" w:lastColumn="0" w:noHBand="0" w:noVBand="1"/>
      </w:tblPr>
      <w:tblGrid>
        <w:gridCol w:w="3820"/>
        <w:gridCol w:w="960"/>
      </w:tblGrid>
      <w:tr w:rsidR="003F79D4" w:rsidRPr="003F79D4" w14:paraId="65C1A42C" w14:textId="77777777" w:rsidTr="003F79D4">
        <w:trPr>
          <w:trHeight w:val="300"/>
          <w:jc w:val="center"/>
        </w:trPr>
        <w:tc>
          <w:tcPr>
            <w:tcW w:w="382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7C42F8F5" w14:textId="77777777" w:rsidR="003F79D4" w:rsidRPr="003F79D4" w:rsidRDefault="003F79D4" w:rsidP="003F79D4">
            <w:pPr>
              <w:spacing w:after="0" w:line="240" w:lineRule="auto"/>
              <w:jc w:val="center"/>
              <w:rPr>
                <w:rFonts w:ascii="Times New Roman" w:eastAsia="Times New Roman" w:hAnsi="Times New Roman" w:cs="Times New Roman"/>
                <w:b/>
                <w:bCs/>
                <w:color w:val="000000"/>
              </w:rPr>
            </w:pPr>
            <w:r w:rsidRPr="003F79D4">
              <w:rPr>
                <w:rFonts w:ascii="Times New Roman" w:eastAsia="Times New Roman" w:hAnsi="Times New Roman" w:cs="Times New Roman"/>
                <w:b/>
                <w:bCs/>
                <w:color w:val="000000"/>
              </w:rPr>
              <w:t>2020 Home Values (Occupied)</w:t>
            </w:r>
          </w:p>
        </w:tc>
        <w:tc>
          <w:tcPr>
            <w:tcW w:w="960" w:type="dxa"/>
            <w:tcBorders>
              <w:top w:val="single" w:sz="4" w:space="0" w:color="auto"/>
              <w:left w:val="nil"/>
              <w:bottom w:val="single" w:sz="4" w:space="0" w:color="auto"/>
              <w:right w:val="single" w:sz="4" w:space="0" w:color="auto"/>
            </w:tcBorders>
            <w:shd w:val="clear" w:color="000000" w:fill="8EA9DB"/>
            <w:noWrap/>
            <w:vAlign w:val="bottom"/>
            <w:hideMark/>
          </w:tcPr>
          <w:p w14:paraId="3055C70A" w14:textId="77777777" w:rsidR="003F79D4" w:rsidRPr="003F79D4" w:rsidRDefault="003F79D4" w:rsidP="003F79D4">
            <w:pPr>
              <w:spacing w:after="0" w:line="240" w:lineRule="auto"/>
              <w:rPr>
                <w:rFonts w:ascii="Times New Roman" w:eastAsia="Times New Roman" w:hAnsi="Times New Roman" w:cs="Times New Roman"/>
                <w:color w:val="000000"/>
              </w:rPr>
            </w:pPr>
            <w:r w:rsidRPr="003F79D4">
              <w:rPr>
                <w:rFonts w:ascii="Times New Roman" w:eastAsia="Times New Roman" w:hAnsi="Times New Roman" w:cs="Times New Roman"/>
                <w:color w:val="000000"/>
              </w:rPr>
              <w:t> </w:t>
            </w:r>
          </w:p>
        </w:tc>
      </w:tr>
      <w:tr w:rsidR="003F79D4" w:rsidRPr="003F79D4" w14:paraId="49FDB927" w14:textId="77777777" w:rsidTr="003F79D4">
        <w:trPr>
          <w:trHeight w:val="300"/>
          <w:jc w:val="center"/>
        </w:trPr>
        <w:tc>
          <w:tcPr>
            <w:tcW w:w="3820" w:type="dxa"/>
            <w:tcBorders>
              <w:top w:val="nil"/>
              <w:left w:val="single" w:sz="4" w:space="0" w:color="auto"/>
              <w:bottom w:val="single" w:sz="4" w:space="0" w:color="auto"/>
              <w:right w:val="single" w:sz="4" w:space="0" w:color="auto"/>
            </w:tcBorders>
            <w:shd w:val="clear" w:color="000000" w:fill="8EA9DB"/>
            <w:noWrap/>
            <w:vAlign w:val="center"/>
            <w:hideMark/>
          </w:tcPr>
          <w:p w14:paraId="50C40825" w14:textId="77777777" w:rsidR="003F79D4" w:rsidRPr="003F79D4" w:rsidRDefault="003F79D4" w:rsidP="003F79D4">
            <w:pPr>
              <w:spacing w:after="0" w:line="240" w:lineRule="auto"/>
              <w:jc w:val="center"/>
              <w:rPr>
                <w:rFonts w:ascii="Times New Roman" w:eastAsia="Times New Roman" w:hAnsi="Times New Roman" w:cs="Times New Roman"/>
                <w:b/>
                <w:bCs/>
                <w:color w:val="000000"/>
              </w:rPr>
            </w:pPr>
            <w:r w:rsidRPr="003F79D4">
              <w:rPr>
                <w:rFonts w:ascii="Times New Roman" w:eastAsia="Times New Roman" w:hAnsi="Times New Roman" w:cs="Times New Roman"/>
                <w:b/>
                <w:bCs/>
                <w:color w:val="000000"/>
              </w:rPr>
              <w:t>Truesdale</w:t>
            </w:r>
          </w:p>
        </w:tc>
        <w:tc>
          <w:tcPr>
            <w:tcW w:w="960" w:type="dxa"/>
            <w:tcBorders>
              <w:top w:val="nil"/>
              <w:left w:val="nil"/>
              <w:bottom w:val="single" w:sz="4" w:space="0" w:color="auto"/>
              <w:right w:val="single" w:sz="4" w:space="0" w:color="auto"/>
            </w:tcBorders>
            <w:shd w:val="clear" w:color="000000" w:fill="8EA9DB"/>
            <w:noWrap/>
            <w:vAlign w:val="center"/>
            <w:hideMark/>
          </w:tcPr>
          <w:p w14:paraId="0B795D52" w14:textId="77777777" w:rsidR="003F79D4" w:rsidRPr="003F79D4" w:rsidRDefault="003F79D4" w:rsidP="003F79D4">
            <w:pPr>
              <w:spacing w:after="0" w:line="240" w:lineRule="auto"/>
              <w:jc w:val="center"/>
              <w:rPr>
                <w:rFonts w:ascii="Times New Roman" w:eastAsia="Times New Roman" w:hAnsi="Times New Roman" w:cs="Times New Roman"/>
                <w:b/>
                <w:bCs/>
                <w:color w:val="000000"/>
              </w:rPr>
            </w:pPr>
            <w:r w:rsidRPr="003F79D4">
              <w:rPr>
                <w:rFonts w:ascii="Times New Roman" w:eastAsia="Times New Roman" w:hAnsi="Times New Roman" w:cs="Times New Roman"/>
                <w:b/>
                <w:bCs/>
                <w:color w:val="000000"/>
              </w:rPr>
              <w:t> </w:t>
            </w:r>
          </w:p>
        </w:tc>
      </w:tr>
      <w:tr w:rsidR="003F79D4" w:rsidRPr="003F79D4" w14:paraId="63E86771" w14:textId="77777777" w:rsidTr="003F79D4">
        <w:trPr>
          <w:trHeight w:val="300"/>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25B4E702" w14:textId="77777777" w:rsidR="003F79D4" w:rsidRPr="003F79D4" w:rsidRDefault="003F79D4" w:rsidP="003F79D4">
            <w:pPr>
              <w:spacing w:after="0" w:line="240" w:lineRule="auto"/>
              <w:rPr>
                <w:rFonts w:ascii="Calibri" w:eastAsia="Times New Roman" w:hAnsi="Calibri" w:cs="Calibri"/>
                <w:color w:val="000000"/>
              </w:rPr>
            </w:pPr>
            <w:r w:rsidRPr="003F79D4">
              <w:rPr>
                <w:rFonts w:ascii="Calibri" w:eastAsia="Times New Roman" w:hAnsi="Calibri" w:cs="Calibri"/>
                <w:color w:val="000000"/>
              </w:rPr>
              <w:t>Under $50,000</w:t>
            </w:r>
          </w:p>
        </w:tc>
        <w:tc>
          <w:tcPr>
            <w:tcW w:w="960" w:type="dxa"/>
            <w:tcBorders>
              <w:top w:val="nil"/>
              <w:left w:val="nil"/>
              <w:bottom w:val="single" w:sz="4" w:space="0" w:color="auto"/>
              <w:right w:val="single" w:sz="4" w:space="0" w:color="auto"/>
            </w:tcBorders>
            <w:shd w:val="clear" w:color="auto" w:fill="auto"/>
            <w:noWrap/>
            <w:vAlign w:val="bottom"/>
            <w:hideMark/>
          </w:tcPr>
          <w:p w14:paraId="280F0966" w14:textId="77777777" w:rsidR="003F79D4" w:rsidRPr="003F79D4" w:rsidRDefault="003F79D4" w:rsidP="003F79D4">
            <w:pPr>
              <w:spacing w:after="0" w:line="240" w:lineRule="auto"/>
              <w:jc w:val="right"/>
              <w:rPr>
                <w:rFonts w:ascii="Calibri" w:eastAsia="Times New Roman" w:hAnsi="Calibri" w:cs="Calibri"/>
                <w:color w:val="000000"/>
              </w:rPr>
            </w:pPr>
            <w:r w:rsidRPr="003F79D4">
              <w:rPr>
                <w:rFonts w:ascii="Calibri" w:eastAsia="Times New Roman" w:hAnsi="Calibri" w:cs="Calibri"/>
                <w:color w:val="000000"/>
              </w:rPr>
              <w:t>42</w:t>
            </w:r>
          </w:p>
        </w:tc>
      </w:tr>
      <w:tr w:rsidR="003F79D4" w:rsidRPr="003F79D4" w14:paraId="24D749DC" w14:textId="77777777" w:rsidTr="003F79D4">
        <w:trPr>
          <w:trHeight w:val="300"/>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65D54EA3" w14:textId="77777777" w:rsidR="003F79D4" w:rsidRPr="003F79D4" w:rsidRDefault="003F79D4" w:rsidP="003F79D4">
            <w:pPr>
              <w:spacing w:after="0" w:line="240" w:lineRule="auto"/>
              <w:rPr>
                <w:rFonts w:ascii="Calibri" w:eastAsia="Times New Roman" w:hAnsi="Calibri" w:cs="Calibri"/>
                <w:color w:val="000000"/>
              </w:rPr>
            </w:pPr>
            <w:r w:rsidRPr="003F79D4">
              <w:rPr>
                <w:rFonts w:ascii="Calibri" w:eastAsia="Times New Roman" w:hAnsi="Calibri" w:cs="Calibri"/>
                <w:color w:val="000000"/>
              </w:rPr>
              <w:t>$50,000- $99,999</w:t>
            </w:r>
          </w:p>
        </w:tc>
        <w:tc>
          <w:tcPr>
            <w:tcW w:w="960" w:type="dxa"/>
            <w:tcBorders>
              <w:top w:val="nil"/>
              <w:left w:val="nil"/>
              <w:bottom w:val="single" w:sz="4" w:space="0" w:color="auto"/>
              <w:right w:val="single" w:sz="4" w:space="0" w:color="auto"/>
            </w:tcBorders>
            <w:shd w:val="clear" w:color="auto" w:fill="auto"/>
            <w:noWrap/>
            <w:vAlign w:val="bottom"/>
            <w:hideMark/>
          </w:tcPr>
          <w:p w14:paraId="4336B555" w14:textId="77777777" w:rsidR="003F79D4" w:rsidRPr="003F79D4" w:rsidRDefault="003F79D4" w:rsidP="003F79D4">
            <w:pPr>
              <w:spacing w:after="0" w:line="240" w:lineRule="auto"/>
              <w:jc w:val="right"/>
              <w:rPr>
                <w:rFonts w:ascii="Calibri" w:eastAsia="Times New Roman" w:hAnsi="Calibri" w:cs="Calibri"/>
                <w:color w:val="000000"/>
              </w:rPr>
            </w:pPr>
            <w:r w:rsidRPr="003F79D4">
              <w:rPr>
                <w:rFonts w:ascii="Calibri" w:eastAsia="Times New Roman" w:hAnsi="Calibri" w:cs="Calibri"/>
                <w:color w:val="000000"/>
              </w:rPr>
              <w:t>23</w:t>
            </w:r>
          </w:p>
        </w:tc>
      </w:tr>
      <w:tr w:rsidR="003F79D4" w:rsidRPr="003F79D4" w14:paraId="556BBCAE" w14:textId="77777777" w:rsidTr="003F79D4">
        <w:trPr>
          <w:trHeight w:val="300"/>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72393770" w14:textId="77777777" w:rsidR="003F79D4" w:rsidRPr="003F79D4" w:rsidRDefault="003F79D4" w:rsidP="003F79D4">
            <w:pPr>
              <w:spacing w:after="0" w:line="240" w:lineRule="auto"/>
              <w:rPr>
                <w:rFonts w:ascii="Calibri" w:eastAsia="Times New Roman" w:hAnsi="Calibri" w:cs="Calibri"/>
                <w:color w:val="000000"/>
              </w:rPr>
            </w:pPr>
            <w:r w:rsidRPr="003F79D4">
              <w:rPr>
                <w:rFonts w:ascii="Calibri" w:eastAsia="Times New Roman" w:hAnsi="Calibri" w:cs="Calibri"/>
                <w:color w:val="000000"/>
              </w:rPr>
              <w:t>$100,000</w:t>
            </w:r>
            <w:proofErr w:type="gramStart"/>
            <w:r w:rsidRPr="003F79D4">
              <w:rPr>
                <w:rFonts w:ascii="Calibri" w:eastAsia="Times New Roman" w:hAnsi="Calibri" w:cs="Calibri"/>
                <w:color w:val="000000"/>
              </w:rPr>
              <w:t>-  $</w:t>
            </w:r>
            <w:proofErr w:type="gramEnd"/>
            <w:r w:rsidRPr="003F79D4">
              <w:rPr>
                <w:rFonts w:ascii="Calibri" w:eastAsia="Times New Roman" w:hAnsi="Calibri" w:cs="Calibri"/>
                <w:color w:val="000000"/>
              </w:rPr>
              <w:t>299,999</w:t>
            </w:r>
          </w:p>
        </w:tc>
        <w:tc>
          <w:tcPr>
            <w:tcW w:w="960" w:type="dxa"/>
            <w:tcBorders>
              <w:top w:val="nil"/>
              <w:left w:val="nil"/>
              <w:bottom w:val="single" w:sz="4" w:space="0" w:color="auto"/>
              <w:right w:val="single" w:sz="4" w:space="0" w:color="auto"/>
            </w:tcBorders>
            <w:shd w:val="clear" w:color="auto" w:fill="auto"/>
            <w:noWrap/>
            <w:vAlign w:val="bottom"/>
            <w:hideMark/>
          </w:tcPr>
          <w:p w14:paraId="1810BE93" w14:textId="77777777" w:rsidR="003F79D4" w:rsidRPr="003F79D4" w:rsidRDefault="003F79D4" w:rsidP="003F79D4">
            <w:pPr>
              <w:spacing w:after="0" w:line="240" w:lineRule="auto"/>
              <w:jc w:val="right"/>
              <w:rPr>
                <w:rFonts w:ascii="Calibri" w:eastAsia="Times New Roman" w:hAnsi="Calibri" w:cs="Calibri"/>
                <w:color w:val="000000"/>
              </w:rPr>
            </w:pPr>
            <w:r w:rsidRPr="003F79D4">
              <w:rPr>
                <w:rFonts w:ascii="Calibri" w:eastAsia="Times New Roman" w:hAnsi="Calibri" w:cs="Calibri"/>
                <w:color w:val="000000"/>
              </w:rPr>
              <w:t>98</w:t>
            </w:r>
          </w:p>
        </w:tc>
      </w:tr>
      <w:tr w:rsidR="003F79D4" w:rsidRPr="003F79D4" w14:paraId="7CB93CA3" w14:textId="77777777" w:rsidTr="003F79D4">
        <w:trPr>
          <w:trHeight w:val="300"/>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213250A8" w14:textId="77777777" w:rsidR="003F79D4" w:rsidRPr="003F79D4" w:rsidRDefault="003F79D4" w:rsidP="003F79D4">
            <w:pPr>
              <w:spacing w:after="0" w:line="240" w:lineRule="auto"/>
              <w:rPr>
                <w:rFonts w:ascii="Calibri" w:eastAsia="Times New Roman" w:hAnsi="Calibri" w:cs="Calibri"/>
                <w:color w:val="000000"/>
              </w:rPr>
            </w:pPr>
            <w:r w:rsidRPr="003F79D4">
              <w:rPr>
                <w:rFonts w:ascii="Calibri" w:eastAsia="Times New Roman" w:hAnsi="Calibri" w:cs="Calibri"/>
                <w:color w:val="000000"/>
              </w:rPr>
              <w:t>$300,000- $499,999</w:t>
            </w:r>
          </w:p>
        </w:tc>
        <w:tc>
          <w:tcPr>
            <w:tcW w:w="960" w:type="dxa"/>
            <w:tcBorders>
              <w:top w:val="nil"/>
              <w:left w:val="nil"/>
              <w:bottom w:val="single" w:sz="4" w:space="0" w:color="auto"/>
              <w:right w:val="single" w:sz="4" w:space="0" w:color="auto"/>
            </w:tcBorders>
            <w:shd w:val="clear" w:color="auto" w:fill="auto"/>
            <w:noWrap/>
            <w:vAlign w:val="bottom"/>
            <w:hideMark/>
          </w:tcPr>
          <w:p w14:paraId="224CF0A9" w14:textId="77777777" w:rsidR="003F79D4" w:rsidRPr="003F79D4" w:rsidRDefault="003F79D4" w:rsidP="003F79D4">
            <w:pPr>
              <w:spacing w:after="0" w:line="240" w:lineRule="auto"/>
              <w:jc w:val="right"/>
              <w:rPr>
                <w:rFonts w:ascii="Calibri" w:eastAsia="Times New Roman" w:hAnsi="Calibri" w:cs="Calibri"/>
                <w:color w:val="000000"/>
              </w:rPr>
            </w:pPr>
            <w:r w:rsidRPr="003F79D4">
              <w:rPr>
                <w:rFonts w:ascii="Calibri" w:eastAsia="Times New Roman" w:hAnsi="Calibri" w:cs="Calibri"/>
                <w:color w:val="000000"/>
              </w:rPr>
              <w:t>11</w:t>
            </w:r>
          </w:p>
        </w:tc>
      </w:tr>
      <w:tr w:rsidR="003F79D4" w:rsidRPr="003F79D4" w14:paraId="246D8571" w14:textId="77777777" w:rsidTr="003F79D4">
        <w:trPr>
          <w:trHeight w:val="300"/>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695830B9" w14:textId="77777777" w:rsidR="003F79D4" w:rsidRPr="003F79D4" w:rsidRDefault="003F79D4" w:rsidP="003F79D4">
            <w:pPr>
              <w:spacing w:after="0" w:line="240" w:lineRule="auto"/>
              <w:rPr>
                <w:rFonts w:ascii="Calibri" w:eastAsia="Times New Roman" w:hAnsi="Calibri" w:cs="Calibri"/>
                <w:color w:val="000000"/>
              </w:rPr>
            </w:pPr>
            <w:r w:rsidRPr="003F79D4">
              <w:rPr>
                <w:rFonts w:ascii="Calibri" w:eastAsia="Times New Roman" w:hAnsi="Calibri" w:cs="Calibri"/>
                <w:color w:val="000000"/>
              </w:rPr>
              <w:t>$500,000 and above</w:t>
            </w:r>
          </w:p>
        </w:tc>
        <w:tc>
          <w:tcPr>
            <w:tcW w:w="960" w:type="dxa"/>
            <w:tcBorders>
              <w:top w:val="nil"/>
              <w:left w:val="nil"/>
              <w:bottom w:val="single" w:sz="4" w:space="0" w:color="auto"/>
              <w:right w:val="single" w:sz="4" w:space="0" w:color="auto"/>
            </w:tcBorders>
            <w:shd w:val="clear" w:color="auto" w:fill="auto"/>
            <w:noWrap/>
            <w:vAlign w:val="bottom"/>
            <w:hideMark/>
          </w:tcPr>
          <w:p w14:paraId="77521E9E" w14:textId="77777777" w:rsidR="003F79D4" w:rsidRPr="003F79D4" w:rsidRDefault="003F79D4" w:rsidP="003F79D4">
            <w:pPr>
              <w:spacing w:after="0" w:line="240" w:lineRule="auto"/>
              <w:jc w:val="right"/>
              <w:rPr>
                <w:rFonts w:ascii="Calibri" w:eastAsia="Times New Roman" w:hAnsi="Calibri" w:cs="Calibri"/>
                <w:color w:val="000000"/>
              </w:rPr>
            </w:pPr>
            <w:r w:rsidRPr="003F79D4">
              <w:rPr>
                <w:rFonts w:ascii="Calibri" w:eastAsia="Times New Roman" w:hAnsi="Calibri" w:cs="Calibri"/>
                <w:color w:val="000000"/>
              </w:rPr>
              <w:t>2</w:t>
            </w:r>
          </w:p>
        </w:tc>
      </w:tr>
      <w:tr w:rsidR="003F79D4" w:rsidRPr="003F79D4" w14:paraId="74C50B10" w14:textId="77777777" w:rsidTr="003F79D4">
        <w:trPr>
          <w:trHeight w:val="300"/>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18A50536" w14:textId="77777777" w:rsidR="003F79D4" w:rsidRPr="003F79D4" w:rsidRDefault="003F79D4" w:rsidP="003F79D4">
            <w:pPr>
              <w:spacing w:after="0" w:line="240" w:lineRule="auto"/>
              <w:rPr>
                <w:rFonts w:ascii="Calibri" w:eastAsia="Times New Roman" w:hAnsi="Calibri" w:cs="Calibri"/>
                <w:color w:val="000000"/>
              </w:rPr>
            </w:pPr>
            <w:r w:rsidRPr="003F79D4">
              <w:rPr>
                <w:rFonts w:ascii="Calibri" w:eastAsia="Times New Roman" w:hAnsi="Calibri" w:cs="Calibri"/>
                <w:color w:val="000000"/>
              </w:rPr>
              <w:t> </w:t>
            </w:r>
          </w:p>
        </w:tc>
        <w:tc>
          <w:tcPr>
            <w:tcW w:w="960" w:type="dxa"/>
            <w:tcBorders>
              <w:top w:val="nil"/>
              <w:left w:val="nil"/>
              <w:bottom w:val="single" w:sz="4" w:space="0" w:color="auto"/>
              <w:right w:val="single" w:sz="4" w:space="0" w:color="auto"/>
            </w:tcBorders>
            <w:shd w:val="clear" w:color="auto" w:fill="auto"/>
            <w:noWrap/>
            <w:vAlign w:val="bottom"/>
            <w:hideMark/>
          </w:tcPr>
          <w:p w14:paraId="0DC5B533" w14:textId="77777777" w:rsidR="003F79D4" w:rsidRPr="003F79D4" w:rsidRDefault="003F79D4" w:rsidP="003F79D4">
            <w:pPr>
              <w:spacing w:after="0" w:line="240" w:lineRule="auto"/>
              <w:jc w:val="right"/>
              <w:rPr>
                <w:rFonts w:ascii="Calibri" w:eastAsia="Times New Roman" w:hAnsi="Calibri" w:cs="Calibri"/>
                <w:color w:val="000000"/>
              </w:rPr>
            </w:pPr>
            <w:r w:rsidRPr="003F79D4">
              <w:rPr>
                <w:rFonts w:ascii="Calibri" w:eastAsia="Times New Roman" w:hAnsi="Calibri" w:cs="Calibri"/>
                <w:color w:val="000000"/>
              </w:rPr>
              <w:t>176</w:t>
            </w:r>
          </w:p>
        </w:tc>
      </w:tr>
    </w:tbl>
    <w:p w14:paraId="46466517" w14:textId="77777777" w:rsidR="00BC2856" w:rsidRDefault="00BC2856" w:rsidP="007D3B1A">
      <w:pPr>
        <w:pStyle w:val="NoSpacing"/>
        <w:jc w:val="center"/>
        <w:rPr>
          <w:rFonts w:ascii="Times New Roman" w:hAnsi="Times New Roman" w:cs="Times New Roman"/>
          <w:sz w:val="24"/>
          <w:szCs w:val="24"/>
        </w:rPr>
      </w:pPr>
    </w:p>
    <w:p w14:paraId="15A0FC00" w14:textId="77777777" w:rsidR="00D7330B" w:rsidRDefault="00CF04E7" w:rsidP="00D7330B">
      <w:pPr>
        <w:pStyle w:val="NoSpacing"/>
        <w:rPr>
          <w:rFonts w:ascii="Times New Roman" w:hAnsi="Times New Roman" w:cs="Times New Roman"/>
          <w:sz w:val="24"/>
          <w:szCs w:val="24"/>
        </w:rPr>
      </w:pPr>
      <w:r>
        <w:rPr>
          <w:rFonts w:ascii="Times New Roman" w:hAnsi="Times New Roman" w:cs="Times New Roman"/>
          <w:sz w:val="24"/>
          <w:szCs w:val="24"/>
        </w:rPr>
        <w:t>T</w:t>
      </w:r>
      <w:r w:rsidR="00D7330B" w:rsidRPr="00D7330B">
        <w:rPr>
          <w:rFonts w:ascii="Times New Roman" w:hAnsi="Times New Roman" w:cs="Times New Roman"/>
          <w:sz w:val="24"/>
          <w:szCs w:val="24"/>
        </w:rPr>
        <w:t>he buying power, or personal wealth, of a population influences the socio-economic characteristics of a community. The ability to purchase goods, including housing, is dependent on the income of a community’s population. The income of a community determines the type and quality of housing stock on the market and the availability of retail goods and services of the community.</w:t>
      </w:r>
      <w:r w:rsidR="00D7330B">
        <w:rPr>
          <w:rFonts w:ascii="Times New Roman" w:hAnsi="Times New Roman" w:cs="Times New Roman"/>
          <w:sz w:val="24"/>
          <w:szCs w:val="24"/>
        </w:rPr>
        <w:t xml:space="preserve"> </w:t>
      </w:r>
      <w:r w:rsidR="00D7330B" w:rsidRPr="00D7330B">
        <w:rPr>
          <w:rFonts w:ascii="Times New Roman" w:hAnsi="Times New Roman" w:cs="Times New Roman"/>
          <w:sz w:val="24"/>
          <w:szCs w:val="24"/>
        </w:rPr>
        <w:t xml:space="preserve">The population’s income and buying capacity also influences the community’s ability, through taxation, to provide public facilities and social services such as transportation infrastructure, medical facilities, educational centers, entertainment venues, and recreational facilities and senior services. Hence, per capita income is used as an economic indicator of a community’s standard of living and wealth.  </w:t>
      </w:r>
    </w:p>
    <w:p w14:paraId="5BF03AE7" w14:textId="77777777" w:rsidR="007D3B1A" w:rsidRDefault="007D3B1A" w:rsidP="00D7330B">
      <w:pPr>
        <w:pStyle w:val="NoSpacing"/>
        <w:rPr>
          <w:rFonts w:ascii="Times New Roman" w:hAnsi="Times New Roman" w:cs="Times New Roman"/>
          <w:sz w:val="24"/>
          <w:szCs w:val="24"/>
        </w:rPr>
      </w:pPr>
    </w:p>
    <w:p w14:paraId="2A10A4E2" w14:textId="77777777" w:rsidR="00AC46CC" w:rsidRPr="00135703" w:rsidRDefault="003044B2" w:rsidP="00D7330B">
      <w:pPr>
        <w:pStyle w:val="NoSpacing"/>
        <w:rPr>
          <w:rFonts w:ascii="Times New Roman" w:hAnsi="Times New Roman" w:cs="Times New Roman"/>
          <w:sz w:val="24"/>
          <w:szCs w:val="24"/>
        </w:rPr>
      </w:pPr>
      <w:r w:rsidRPr="00135703">
        <w:rPr>
          <w:rFonts w:ascii="Times New Roman" w:hAnsi="Times New Roman" w:cs="Times New Roman"/>
          <w:sz w:val="24"/>
          <w:szCs w:val="24"/>
        </w:rPr>
        <w:t xml:space="preserve">Between 2010- 2020 the mean income of all households in Truesdale grew from $32,949 in 2010 to $47,047 in 2020, a 43% increase. </w:t>
      </w:r>
      <w:r w:rsidR="002A5E37" w:rsidRPr="00135703">
        <w:rPr>
          <w:rFonts w:ascii="Times New Roman" w:hAnsi="Times New Roman" w:cs="Times New Roman"/>
          <w:sz w:val="24"/>
          <w:szCs w:val="24"/>
        </w:rPr>
        <w:t>The median income also saw substantial increases over that same period. In 2010 the median income was $24,297 for all households in Truesdale, and $36,250 by 2020, a 50% increase.</w:t>
      </w:r>
    </w:p>
    <w:p w14:paraId="5B923A55" w14:textId="77777777" w:rsidR="002A5E37" w:rsidRPr="00135703" w:rsidRDefault="002A5E37" w:rsidP="00D7330B">
      <w:pPr>
        <w:pStyle w:val="NoSpacing"/>
        <w:rPr>
          <w:rFonts w:ascii="Times New Roman" w:hAnsi="Times New Roman" w:cs="Times New Roman"/>
          <w:sz w:val="24"/>
          <w:szCs w:val="24"/>
        </w:rPr>
      </w:pPr>
    </w:p>
    <w:p w14:paraId="13D4AC9E" w14:textId="77777777" w:rsidR="002A5E37" w:rsidRPr="00135703" w:rsidRDefault="002A5E37" w:rsidP="00D7330B">
      <w:pPr>
        <w:pStyle w:val="NoSpacing"/>
        <w:rPr>
          <w:rFonts w:ascii="Times New Roman" w:hAnsi="Times New Roman" w:cs="Times New Roman"/>
          <w:sz w:val="24"/>
          <w:szCs w:val="24"/>
        </w:rPr>
      </w:pPr>
      <w:r w:rsidRPr="00135703">
        <w:rPr>
          <w:rFonts w:ascii="Times New Roman" w:hAnsi="Times New Roman" w:cs="Times New Roman"/>
          <w:sz w:val="24"/>
          <w:szCs w:val="24"/>
        </w:rPr>
        <w:t>Mean income, or average, is obtained by dividing the total aggregate income of a group of people by the number of people in the group. The median income is the amount that divides the total income distribution in two equal groups, half having income above the median amount, and half having income below that amount.</w:t>
      </w:r>
      <w:r w:rsidR="00EB5379" w:rsidRPr="00135703">
        <w:rPr>
          <w:rFonts w:ascii="Times New Roman" w:hAnsi="Times New Roman" w:cs="Times New Roman"/>
          <w:sz w:val="24"/>
          <w:szCs w:val="24"/>
        </w:rPr>
        <w:t xml:space="preserve"> </w:t>
      </w:r>
    </w:p>
    <w:p w14:paraId="60EEE5CA" w14:textId="77777777" w:rsidR="00EB5379" w:rsidRPr="00135703" w:rsidRDefault="00EB5379" w:rsidP="00D7330B">
      <w:pPr>
        <w:pStyle w:val="NoSpacing"/>
        <w:rPr>
          <w:rFonts w:ascii="Times New Roman" w:hAnsi="Times New Roman" w:cs="Times New Roman"/>
          <w:sz w:val="24"/>
          <w:szCs w:val="24"/>
        </w:rPr>
      </w:pPr>
    </w:p>
    <w:p w14:paraId="47F25FA8" w14:textId="77777777" w:rsidR="00EB5379" w:rsidRDefault="00EB5379" w:rsidP="00D7330B">
      <w:pPr>
        <w:pStyle w:val="NoSpacing"/>
        <w:rPr>
          <w:rFonts w:ascii="Times New Roman" w:hAnsi="Times New Roman" w:cs="Times New Roman"/>
          <w:sz w:val="24"/>
          <w:szCs w:val="24"/>
        </w:rPr>
      </w:pPr>
      <w:r w:rsidRPr="00135703">
        <w:rPr>
          <w:rFonts w:ascii="Times New Roman" w:hAnsi="Times New Roman" w:cs="Times New Roman"/>
          <w:sz w:val="24"/>
          <w:szCs w:val="24"/>
        </w:rPr>
        <w:t xml:space="preserve">The chart below compares the growth in median incomes between the larger cities in Lincoln and Warren counties with the fast-growing city of Wentzville in St. Charles County. While all of the cities saw some growth in median income, the cities rank as the following in </w:t>
      </w:r>
      <w:r w:rsidR="00B9332F" w:rsidRPr="00135703">
        <w:rPr>
          <w:rFonts w:ascii="Times New Roman" w:hAnsi="Times New Roman" w:cs="Times New Roman"/>
          <w:sz w:val="24"/>
          <w:szCs w:val="24"/>
        </w:rPr>
        <w:t xml:space="preserve">percent of </w:t>
      </w:r>
      <w:r w:rsidRPr="00135703">
        <w:rPr>
          <w:rFonts w:ascii="Times New Roman" w:hAnsi="Times New Roman" w:cs="Times New Roman"/>
          <w:sz w:val="24"/>
          <w:szCs w:val="24"/>
        </w:rPr>
        <w:t>median growth over the 2010-2020 timeframe</w:t>
      </w:r>
      <w:r w:rsidR="0025192E" w:rsidRPr="00135703">
        <w:rPr>
          <w:rFonts w:ascii="Times New Roman" w:hAnsi="Times New Roman" w:cs="Times New Roman"/>
          <w:sz w:val="24"/>
          <w:szCs w:val="24"/>
        </w:rPr>
        <w:t xml:space="preserve"> with Truesdale showing a 50% increase in median income over the last ten years</w:t>
      </w:r>
      <w:r w:rsidRPr="00135703">
        <w:rPr>
          <w:rFonts w:ascii="Times New Roman" w:hAnsi="Times New Roman" w:cs="Times New Roman"/>
          <w:sz w:val="24"/>
          <w:szCs w:val="24"/>
        </w:rPr>
        <w:t>.</w:t>
      </w:r>
    </w:p>
    <w:p w14:paraId="384C91BD" w14:textId="77777777" w:rsidR="00EB5379" w:rsidRPr="00135703" w:rsidRDefault="00EB5379" w:rsidP="00D7330B">
      <w:pPr>
        <w:pStyle w:val="NoSpacing"/>
        <w:rPr>
          <w:rFonts w:ascii="Times New Roman" w:hAnsi="Times New Roman" w:cs="Times New Roman"/>
          <w:sz w:val="24"/>
          <w:szCs w:val="24"/>
        </w:rPr>
      </w:pPr>
    </w:p>
    <w:tbl>
      <w:tblPr>
        <w:tblStyle w:val="TableGrid"/>
        <w:tblW w:w="0" w:type="auto"/>
        <w:jc w:val="center"/>
        <w:tblLook w:val="04A0" w:firstRow="1" w:lastRow="0" w:firstColumn="1" w:lastColumn="0" w:noHBand="0" w:noVBand="1"/>
      </w:tblPr>
      <w:tblGrid>
        <w:gridCol w:w="2389"/>
        <w:gridCol w:w="1325"/>
        <w:gridCol w:w="1411"/>
        <w:gridCol w:w="1441"/>
      </w:tblGrid>
      <w:tr w:rsidR="009802F4" w:rsidRPr="00135703" w14:paraId="148A8149" w14:textId="77777777" w:rsidTr="00B9332F">
        <w:trPr>
          <w:trHeight w:val="445"/>
          <w:jc w:val="center"/>
        </w:trPr>
        <w:tc>
          <w:tcPr>
            <w:tcW w:w="2389" w:type="dxa"/>
            <w:noWrap/>
            <w:hideMark/>
          </w:tcPr>
          <w:p w14:paraId="6C7FD41A" w14:textId="77777777" w:rsidR="00EB5379" w:rsidRPr="00135703" w:rsidRDefault="00EB5379" w:rsidP="00EB5379">
            <w:pPr>
              <w:pStyle w:val="NoSpacing"/>
              <w:tabs>
                <w:tab w:val="left" w:pos="4065"/>
              </w:tabs>
              <w:rPr>
                <w:rFonts w:ascii="Times New Roman" w:hAnsi="Times New Roman" w:cs="Times New Roman"/>
                <w:sz w:val="24"/>
                <w:szCs w:val="24"/>
              </w:rPr>
            </w:pPr>
          </w:p>
        </w:tc>
        <w:tc>
          <w:tcPr>
            <w:tcW w:w="1325" w:type="dxa"/>
            <w:noWrap/>
            <w:hideMark/>
          </w:tcPr>
          <w:p w14:paraId="7EF8DE7B" w14:textId="77777777" w:rsidR="00EB5379" w:rsidRPr="00135703" w:rsidRDefault="00EB5379" w:rsidP="00B9332F">
            <w:pPr>
              <w:pStyle w:val="NoSpacing"/>
              <w:tabs>
                <w:tab w:val="left" w:pos="4065"/>
              </w:tabs>
              <w:jc w:val="center"/>
              <w:rPr>
                <w:rFonts w:ascii="Times New Roman" w:hAnsi="Times New Roman" w:cs="Times New Roman"/>
                <w:b/>
                <w:sz w:val="24"/>
                <w:szCs w:val="24"/>
                <w:u w:val="single"/>
              </w:rPr>
            </w:pPr>
            <w:r w:rsidRPr="00135703">
              <w:rPr>
                <w:rFonts w:ascii="Times New Roman" w:hAnsi="Times New Roman" w:cs="Times New Roman"/>
                <w:b/>
                <w:sz w:val="24"/>
                <w:szCs w:val="24"/>
                <w:u w:val="single"/>
              </w:rPr>
              <w:t>2010</w:t>
            </w:r>
          </w:p>
        </w:tc>
        <w:tc>
          <w:tcPr>
            <w:tcW w:w="1411" w:type="dxa"/>
            <w:noWrap/>
            <w:hideMark/>
          </w:tcPr>
          <w:p w14:paraId="2C7C0A66" w14:textId="77777777" w:rsidR="00EB5379" w:rsidRPr="00135703" w:rsidRDefault="00EB5379" w:rsidP="00B9332F">
            <w:pPr>
              <w:pStyle w:val="NoSpacing"/>
              <w:tabs>
                <w:tab w:val="left" w:pos="4065"/>
              </w:tabs>
              <w:jc w:val="center"/>
              <w:rPr>
                <w:rFonts w:ascii="Times New Roman" w:hAnsi="Times New Roman" w:cs="Times New Roman"/>
                <w:b/>
                <w:sz w:val="24"/>
                <w:szCs w:val="24"/>
                <w:u w:val="single"/>
              </w:rPr>
            </w:pPr>
            <w:r w:rsidRPr="00135703">
              <w:rPr>
                <w:rFonts w:ascii="Times New Roman" w:hAnsi="Times New Roman" w:cs="Times New Roman"/>
                <w:b/>
                <w:sz w:val="24"/>
                <w:szCs w:val="24"/>
                <w:u w:val="single"/>
              </w:rPr>
              <w:t>2020</w:t>
            </w:r>
          </w:p>
        </w:tc>
        <w:tc>
          <w:tcPr>
            <w:tcW w:w="1441" w:type="dxa"/>
            <w:noWrap/>
            <w:hideMark/>
          </w:tcPr>
          <w:p w14:paraId="2DA7AC52" w14:textId="77777777" w:rsidR="00EB5379" w:rsidRPr="00135703" w:rsidRDefault="00EB5379" w:rsidP="00B9332F">
            <w:pPr>
              <w:pStyle w:val="NoSpacing"/>
              <w:tabs>
                <w:tab w:val="left" w:pos="4065"/>
              </w:tabs>
              <w:jc w:val="center"/>
              <w:rPr>
                <w:rFonts w:ascii="Times New Roman" w:hAnsi="Times New Roman" w:cs="Times New Roman"/>
                <w:b/>
                <w:sz w:val="24"/>
                <w:szCs w:val="24"/>
                <w:u w:val="single"/>
              </w:rPr>
            </w:pPr>
            <w:r w:rsidRPr="00135703">
              <w:rPr>
                <w:rFonts w:ascii="Times New Roman" w:hAnsi="Times New Roman" w:cs="Times New Roman"/>
                <w:b/>
                <w:sz w:val="24"/>
                <w:szCs w:val="24"/>
                <w:u w:val="single"/>
              </w:rPr>
              <w:t>Increase</w:t>
            </w:r>
          </w:p>
        </w:tc>
      </w:tr>
      <w:tr w:rsidR="009802F4" w:rsidRPr="00135703" w14:paraId="0592201A" w14:textId="77777777" w:rsidTr="00B9332F">
        <w:trPr>
          <w:trHeight w:val="445"/>
          <w:jc w:val="center"/>
        </w:trPr>
        <w:tc>
          <w:tcPr>
            <w:tcW w:w="2389" w:type="dxa"/>
            <w:noWrap/>
            <w:hideMark/>
          </w:tcPr>
          <w:p w14:paraId="208E898A" w14:textId="77777777" w:rsidR="00EB5379" w:rsidRPr="00135703" w:rsidRDefault="00EB5379" w:rsidP="00EB5379">
            <w:pPr>
              <w:pStyle w:val="NoSpacing"/>
              <w:tabs>
                <w:tab w:val="left" w:pos="4065"/>
              </w:tabs>
              <w:rPr>
                <w:rFonts w:ascii="Times New Roman" w:hAnsi="Times New Roman" w:cs="Times New Roman"/>
                <w:sz w:val="24"/>
                <w:szCs w:val="24"/>
              </w:rPr>
            </w:pPr>
            <w:bookmarkStart w:id="6" w:name="_Hlk159242081"/>
            <w:r w:rsidRPr="00135703">
              <w:rPr>
                <w:rFonts w:ascii="Times New Roman" w:hAnsi="Times New Roman" w:cs="Times New Roman"/>
                <w:sz w:val="24"/>
                <w:szCs w:val="24"/>
              </w:rPr>
              <w:t>Warrenton</w:t>
            </w:r>
          </w:p>
        </w:tc>
        <w:tc>
          <w:tcPr>
            <w:tcW w:w="1325" w:type="dxa"/>
            <w:noWrap/>
            <w:hideMark/>
          </w:tcPr>
          <w:p w14:paraId="173F3991" w14:textId="77777777" w:rsidR="00EB5379" w:rsidRPr="00135703" w:rsidRDefault="00EB5379" w:rsidP="00EB5379">
            <w:pPr>
              <w:pStyle w:val="NoSpacing"/>
              <w:tabs>
                <w:tab w:val="left" w:pos="4065"/>
              </w:tabs>
              <w:rPr>
                <w:rFonts w:ascii="Times New Roman" w:hAnsi="Times New Roman" w:cs="Times New Roman"/>
                <w:sz w:val="24"/>
                <w:szCs w:val="24"/>
              </w:rPr>
            </w:pPr>
            <w:r w:rsidRPr="00135703">
              <w:rPr>
                <w:rFonts w:ascii="Times New Roman" w:hAnsi="Times New Roman" w:cs="Times New Roman"/>
                <w:sz w:val="24"/>
                <w:szCs w:val="24"/>
              </w:rPr>
              <w:t>$45,118</w:t>
            </w:r>
          </w:p>
        </w:tc>
        <w:tc>
          <w:tcPr>
            <w:tcW w:w="1411" w:type="dxa"/>
            <w:noWrap/>
            <w:hideMark/>
          </w:tcPr>
          <w:p w14:paraId="6F903F9F" w14:textId="77777777" w:rsidR="00EB5379" w:rsidRPr="00135703" w:rsidRDefault="00B9332F" w:rsidP="00EB5379">
            <w:pPr>
              <w:pStyle w:val="NoSpacing"/>
              <w:tabs>
                <w:tab w:val="left" w:pos="4065"/>
              </w:tabs>
              <w:rPr>
                <w:rFonts w:ascii="Times New Roman" w:hAnsi="Times New Roman" w:cs="Times New Roman"/>
                <w:sz w:val="24"/>
                <w:szCs w:val="24"/>
              </w:rPr>
            </w:pPr>
            <w:r w:rsidRPr="00135703">
              <w:rPr>
                <w:rFonts w:ascii="Times New Roman" w:hAnsi="Times New Roman" w:cs="Times New Roman"/>
                <w:sz w:val="24"/>
                <w:szCs w:val="24"/>
              </w:rPr>
              <w:t>$47,804</w:t>
            </w:r>
          </w:p>
        </w:tc>
        <w:tc>
          <w:tcPr>
            <w:tcW w:w="1441" w:type="dxa"/>
            <w:noWrap/>
            <w:hideMark/>
          </w:tcPr>
          <w:p w14:paraId="0BE5AFB3" w14:textId="77777777" w:rsidR="00B9332F" w:rsidRPr="00135703" w:rsidRDefault="00B9332F" w:rsidP="00EB5379">
            <w:pPr>
              <w:pStyle w:val="NoSpacing"/>
              <w:tabs>
                <w:tab w:val="left" w:pos="4065"/>
              </w:tabs>
              <w:rPr>
                <w:rFonts w:ascii="Times New Roman" w:hAnsi="Times New Roman" w:cs="Times New Roman"/>
                <w:sz w:val="24"/>
                <w:szCs w:val="24"/>
              </w:rPr>
            </w:pPr>
            <w:r w:rsidRPr="00135703">
              <w:rPr>
                <w:rFonts w:ascii="Times New Roman" w:hAnsi="Times New Roman" w:cs="Times New Roman"/>
                <w:sz w:val="24"/>
                <w:szCs w:val="24"/>
              </w:rPr>
              <w:t>6%</w:t>
            </w:r>
          </w:p>
        </w:tc>
      </w:tr>
      <w:bookmarkEnd w:id="6"/>
      <w:tr w:rsidR="009802F4" w:rsidRPr="00135703" w14:paraId="4A2D4D32" w14:textId="77777777" w:rsidTr="00B9332F">
        <w:trPr>
          <w:trHeight w:val="445"/>
          <w:jc w:val="center"/>
        </w:trPr>
        <w:tc>
          <w:tcPr>
            <w:tcW w:w="2389" w:type="dxa"/>
            <w:noWrap/>
          </w:tcPr>
          <w:p w14:paraId="51E63027" w14:textId="77777777" w:rsidR="00EB5379" w:rsidRPr="00135703" w:rsidRDefault="00B9332F" w:rsidP="00EB5379">
            <w:pPr>
              <w:pStyle w:val="NoSpacing"/>
              <w:tabs>
                <w:tab w:val="left" w:pos="4065"/>
              </w:tabs>
              <w:rPr>
                <w:rFonts w:ascii="Times New Roman" w:hAnsi="Times New Roman" w:cs="Times New Roman"/>
                <w:sz w:val="24"/>
                <w:szCs w:val="24"/>
              </w:rPr>
            </w:pPr>
            <w:r w:rsidRPr="00135703">
              <w:rPr>
                <w:rFonts w:ascii="Times New Roman" w:hAnsi="Times New Roman" w:cs="Times New Roman"/>
                <w:sz w:val="24"/>
                <w:szCs w:val="24"/>
              </w:rPr>
              <w:t>Moscow Mills</w:t>
            </w:r>
          </w:p>
        </w:tc>
        <w:tc>
          <w:tcPr>
            <w:tcW w:w="1325" w:type="dxa"/>
            <w:noWrap/>
          </w:tcPr>
          <w:p w14:paraId="06D2368B" w14:textId="77777777" w:rsidR="00EB5379" w:rsidRPr="00135703" w:rsidRDefault="00B9332F" w:rsidP="00EB5379">
            <w:pPr>
              <w:pStyle w:val="NoSpacing"/>
              <w:tabs>
                <w:tab w:val="left" w:pos="4065"/>
              </w:tabs>
              <w:rPr>
                <w:rFonts w:ascii="Times New Roman" w:hAnsi="Times New Roman" w:cs="Times New Roman"/>
                <w:sz w:val="24"/>
                <w:szCs w:val="24"/>
              </w:rPr>
            </w:pPr>
            <w:r w:rsidRPr="00135703">
              <w:rPr>
                <w:rFonts w:ascii="Times New Roman" w:hAnsi="Times New Roman" w:cs="Times New Roman"/>
                <w:sz w:val="24"/>
                <w:szCs w:val="24"/>
              </w:rPr>
              <w:t>$43,421</w:t>
            </w:r>
          </w:p>
        </w:tc>
        <w:tc>
          <w:tcPr>
            <w:tcW w:w="1411" w:type="dxa"/>
            <w:noWrap/>
          </w:tcPr>
          <w:p w14:paraId="498314F6" w14:textId="77777777" w:rsidR="00EB5379" w:rsidRPr="00135703" w:rsidRDefault="00B9332F" w:rsidP="00EB5379">
            <w:pPr>
              <w:pStyle w:val="NoSpacing"/>
              <w:tabs>
                <w:tab w:val="left" w:pos="4065"/>
              </w:tabs>
              <w:rPr>
                <w:rFonts w:ascii="Times New Roman" w:hAnsi="Times New Roman" w:cs="Times New Roman"/>
                <w:sz w:val="24"/>
                <w:szCs w:val="24"/>
              </w:rPr>
            </w:pPr>
            <w:r w:rsidRPr="00135703">
              <w:rPr>
                <w:rFonts w:ascii="Times New Roman" w:hAnsi="Times New Roman" w:cs="Times New Roman"/>
                <w:sz w:val="24"/>
                <w:szCs w:val="24"/>
              </w:rPr>
              <w:t>$47,386</w:t>
            </w:r>
          </w:p>
        </w:tc>
        <w:tc>
          <w:tcPr>
            <w:tcW w:w="1441" w:type="dxa"/>
            <w:noWrap/>
          </w:tcPr>
          <w:p w14:paraId="44C8107C" w14:textId="77777777" w:rsidR="00EB5379" w:rsidRPr="00135703" w:rsidRDefault="00B9332F" w:rsidP="00EB5379">
            <w:pPr>
              <w:pStyle w:val="NoSpacing"/>
              <w:tabs>
                <w:tab w:val="left" w:pos="4065"/>
              </w:tabs>
              <w:rPr>
                <w:rFonts w:ascii="Times New Roman" w:hAnsi="Times New Roman" w:cs="Times New Roman"/>
                <w:sz w:val="24"/>
                <w:szCs w:val="24"/>
              </w:rPr>
            </w:pPr>
            <w:r w:rsidRPr="00135703">
              <w:rPr>
                <w:rFonts w:ascii="Times New Roman" w:hAnsi="Times New Roman" w:cs="Times New Roman"/>
                <w:sz w:val="24"/>
                <w:szCs w:val="24"/>
              </w:rPr>
              <w:t>9%</w:t>
            </w:r>
          </w:p>
        </w:tc>
      </w:tr>
      <w:tr w:rsidR="009802F4" w:rsidRPr="00135703" w14:paraId="2903CC4A" w14:textId="77777777" w:rsidTr="00B9332F">
        <w:trPr>
          <w:trHeight w:val="445"/>
          <w:jc w:val="center"/>
        </w:trPr>
        <w:tc>
          <w:tcPr>
            <w:tcW w:w="2389" w:type="dxa"/>
            <w:noWrap/>
          </w:tcPr>
          <w:p w14:paraId="46F7636F" w14:textId="77777777" w:rsidR="00B9332F" w:rsidRPr="00135703" w:rsidRDefault="00B9332F" w:rsidP="00B9332F">
            <w:pPr>
              <w:pStyle w:val="NoSpacing"/>
              <w:tabs>
                <w:tab w:val="left" w:pos="4065"/>
              </w:tabs>
              <w:rPr>
                <w:rFonts w:ascii="Times New Roman" w:hAnsi="Times New Roman" w:cs="Times New Roman"/>
                <w:sz w:val="24"/>
                <w:szCs w:val="24"/>
              </w:rPr>
            </w:pPr>
            <w:r w:rsidRPr="00135703">
              <w:rPr>
                <w:rFonts w:ascii="Times New Roman" w:hAnsi="Times New Roman" w:cs="Times New Roman"/>
                <w:sz w:val="24"/>
                <w:szCs w:val="24"/>
              </w:rPr>
              <w:t>Wright City</w:t>
            </w:r>
          </w:p>
        </w:tc>
        <w:tc>
          <w:tcPr>
            <w:tcW w:w="1325" w:type="dxa"/>
            <w:noWrap/>
          </w:tcPr>
          <w:p w14:paraId="1BAE8539" w14:textId="77777777" w:rsidR="00B9332F" w:rsidRPr="00135703" w:rsidRDefault="00B9332F" w:rsidP="00B9332F">
            <w:pPr>
              <w:pStyle w:val="NoSpacing"/>
              <w:tabs>
                <w:tab w:val="left" w:pos="4065"/>
              </w:tabs>
              <w:rPr>
                <w:rFonts w:ascii="Times New Roman" w:hAnsi="Times New Roman" w:cs="Times New Roman"/>
                <w:sz w:val="24"/>
                <w:szCs w:val="24"/>
              </w:rPr>
            </w:pPr>
            <w:r w:rsidRPr="00135703">
              <w:rPr>
                <w:rFonts w:ascii="Times New Roman" w:hAnsi="Times New Roman" w:cs="Times New Roman"/>
                <w:sz w:val="24"/>
                <w:szCs w:val="24"/>
              </w:rPr>
              <w:t>$44,301</w:t>
            </w:r>
          </w:p>
        </w:tc>
        <w:tc>
          <w:tcPr>
            <w:tcW w:w="1411" w:type="dxa"/>
            <w:noWrap/>
          </w:tcPr>
          <w:p w14:paraId="1139A4C4" w14:textId="77777777" w:rsidR="00B9332F" w:rsidRPr="00135703" w:rsidRDefault="00B9332F" w:rsidP="00B9332F">
            <w:pPr>
              <w:pStyle w:val="NoSpacing"/>
              <w:tabs>
                <w:tab w:val="left" w:pos="4065"/>
              </w:tabs>
              <w:rPr>
                <w:rFonts w:ascii="Times New Roman" w:hAnsi="Times New Roman" w:cs="Times New Roman"/>
                <w:sz w:val="24"/>
                <w:szCs w:val="24"/>
              </w:rPr>
            </w:pPr>
            <w:r w:rsidRPr="00135703">
              <w:rPr>
                <w:rFonts w:ascii="Times New Roman" w:hAnsi="Times New Roman" w:cs="Times New Roman"/>
                <w:sz w:val="24"/>
                <w:szCs w:val="24"/>
              </w:rPr>
              <w:t>$57,290</w:t>
            </w:r>
          </w:p>
        </w:tc>
        <w:tc>
          <w:tcPr>
            <w:tcW w:w="1441" w:type="dxa"/>
            <w:noWrap/>
          </w:tcPr>
          <w:p w14:paraId="6B72AA7F" w14:textId="77777777" w:rsidR="00B9332F" w:rsidRPr="00135703" w:rsidRDefault="00B9332F" w:rsidP="00B9332F">
            <w:pPr>
              <w:pStyle w:val="NoSpacing"/>
              <w:tabs>
                <w:tab w:val="left" w:pos="4065"/>
              </w:tabs>
              <w:rPr>
                <w:rFonts w:ascii="Times New Roman" w:hAnsi="Times New Roman" w:cs="Times New Roman"/>
                <w:sz w:val="24"/>
                <w:szCs w:val="24"/>
              </w:rPr>
            </w:pPr>
            <w:r w:rsidRPr="00135703">
              <w:rPr>
                <w:rFonts w:ascii="Times New Roman" w:hAnsi="Times New Roman" w:cs="Times New Roman"/>
                <w:sz w:val="24"/>
                <w:szCs w:val="24"/>
              </w:rPr>
              <w:t>29%</w:t>
            </w:r>
          </w:p>
        </w:tc>
      </w:tr>
      <w:tr w:rsidR="009802F4" w:rsidRPr="00135703" w14:paraId="1D9BCE7D" w14:textId="77777777" w:rsidTr="00B9332F">
        <w:trPr>
          <w:trHeight w:val="445"/>
          <w:jc w:val="center"/>
        </w:trPr>
        <w:tc>
          <w:tcPr>
            <w:tcW w:w="2389" w:type="dxa"/>
            <w:noWrap/>
          </w:tcPr>
          <w:p w14:paraId="11C0F9FE" w14:textId="77777777" w:rsidR="00B9332F" w:rsidRPr="00135703" w:rsidRDefault="00B9332F" w:rsidP="00B9332F">
            <w:pPr>
              <w:pStyle w:val="NoSpacing"/>
              <w:tabs>
                <w:tab w:val="left" w:pos="4065"/>
              </w:tabs>
              <w:rPr>
                <w:rFonts w:ascii="Times New Roman" w:hAnsi="Times New Roman" w:cs="Times New Roman"/>
                <w:sz w:val="24"/>
                <w:szCs w:val="24"/>
              </w:rPr>
            </w:pPr>
            <w:r w:rsidRPr="00135703">
              <w:rPr>
                <w:rFonts w:ascii="Times New Roman" w:hAnsi="Times New Roman" w:cs="Times New Roman"/>
                <w:sz w:val="24"/>
                <w:szCs w:val="24"/>
              </w:rPr>
              <w:t>Wentzville</w:t>
            </w:r>
          </w:p>
        </w:tc>
        <w:tc>
          <w:tcPr>
            <w:tcW w:w="1325" w:type="dxa"/>
            <w:noWrap/>
          </w:tcPr>
          <w:p w14:paraId="33434736" w14:textId="77777777" w:rsidR="00B9332F" w:rsidRPr="00135703" w:rsidRDefault="00B9332F" w:rsidP="00B9332F">
            <w:pPr>
              <w:pStyle w:val="NoSpacing"/>
              <w:tabs>
                <w:tab w:val="left" w:pos="4065"/>
              </w:tabs>
              <w:rPr>
                <w:rFonts w:ascii="Times New Roman" w:hAnsi="Times New Roman" w:cs="Times New Roman"/>
                <w:sz w:val="24"/>
                <w:szCs w:val="24"/>
              </w:rPr>
            </w:pPr>
            <w:r w:rsidRPr="00135703">
              <w:rPr>
                <w:rFonts w:ascii="Times New Roman" w:hAnsi="Times New Roman" w:cs="Times New Roman"/>
                <w:sz w:val="24"/>
                <w:szCs w:val="24"/>
              </w:rPr>
              <w:t>$71,933</w:t>
            </w:r>
          </w:p>
        </w:tc>
        <w:tc>
          <w:tcPr>
            <w:tcW w:w="1411" w:type="dxa"/>
            <w:noWrap/>
          </w:tcPr>
          <w:p w14:paraId="370FB676" w14:textId="77777777" w:rsidR="00B9332F" w:rsidRPr="00135703" w:rsidRDefault="00B9332F" w:rsidP="00B9332F">
            <w:pPr>
              <w:pStyle w:val="NoSpacing"/>
              <w:tabs>
                <w:tab w:val="left" w:pos="4065"/>
              </w:tabs>
              <w:rPr>
                <w:rFonts w:ascii="Times New Roman" w:hAnsi="Times New Roman" w:cs="Times New Roman"/>
                <w:sz w:val="24"/>
                <w:szCs w:val="24"/>
              </w:rPr>
            </w:pPr>
            <w:r w:rsidRPr="00135703">
              <w:rPr>
                <w:rFonts w:ascii="Times New Roman" w:hAnsi="Times New Roman" w:cs="Times New Roman"/>
                <w:sz w:val="24"/>
                <w:szCs w:val="24"/>
              </w:rPr>
              <w:t>$93,602</w:t>
            </w:r>
          </w:p>
        </w:tc>
        <w:tc>
          <w:tcPr>
            <w:tcW w:w="1441" w:type="dxa"/>
            <w:noWrap/>
          </w:tcPr>
          <w:p w14:paraId="70D7B085" w14:textId="77777777" w:rsidR="00B9332F" w:rsidRPr="00135703" w:rsidRDefault="00B9332F" w:rsidP="00B9332F">
            <w:pPr>
              <w:pStyle w:val="NoSpacing"/>
              <w:tabs>
                <w:tab w:val="left" w:pos="4065"/>
              </w:tabs>
              <w:rPr>
                <w:rFonts w:ascii="Times New Roman" w:hAnsi="Times New Roman" w:cs="Times New Roman"/>
                <w:sz w:val="24"/>
                <w:szCs w:val="24"/>
              </w:rPr>
            </w:pPr>
            <w:r w:rsidRPr="00135703">
              <w:rPr>
                <w:rFonts w:ascii="Times New Roman" w:hAnsi="Times New Roman" w:cs="Times New Roman"/>
                <w:sz w:val="24"/>
                <w:szCs w:val="24"/>
              </w:rPr>
              <w:t>30%</w:t>
            </w:r>
          </w:p>
        </w:tc>
      </w:tr>
      <w:tr w:rsidR="009802F4" w:rsidRPr="00135703" w14:paraId="429D8B87" w14:textId="77777777" w:rsidTr="00B9332F">
        <w:trPr>
          <w:trHeight w:val="445"/>
          <w:jc w:val="center"/>
        </w:trPr>
        <w:tc>
          <w:tcPr>
            <w:tcW w:w="2389" w:type="dxa"/>
            <w:noWrap/>
          </w:tcPr>
          <w:p w14:paraId="7D4D41BC" w14:textId="77777777" w:rsidR="00B9332F" w:rsidRPr="00135703" w:rsidRDefault="00B9332F" w:rsidP="00B9332F">
            <w:pPr>
              <w:pStyle w:val="NoSpacing"/>
              <w:tabs>
                <w:tab w:val="left" w:pos="4065"/>
              </w:tabs>
              <w:rPr>
                <w:rFonts w:ascii="Times New Roman" w:hAnsi="Times New Roman" w:cs="Times New Roman"/>
                <w:sz w:val="24"/>
                <w:szCs w:val="24"/>
              </w:rPr>
            </w:pPr>
            <w:r w:rsidRPr="00135703">
              <w:rPr>
                <w:rFonts w:ascii="Times New Roman" w:hAnsi="Times New Roman" w:cs="Times New Roman"/>
                <w:sz w:val="24"/>
                <w:szCs w:val="24"/>
              </w:rPr>
              <w:t>Troy</w:t>
            </w:r>
          </w:p>
        </w:tc>
        <w:tc>
          <w:tcPr>
            <w:tcW w:w="1325" w:type="dxa"/>
            <w:noWrap/>
          </w:tcPr>
          <w:p w14:paraId="17DFCF92" w14:textId="77777777" w:rsidR="00B9332F" w:rsidRPr="00135703" w:rsidRDefault="00B9332F" w:rsidP="00B9332F">
            <w:pPr>
              <w:pStyle w:val="NoSpacing"/>
              <w:tabs>
                <w:tab w:val="left" w:pos="4065"/>
              </w:tabs>
              <w:rPr>
                <w:rFonts w:ascii="Times New Roman" w:hAnsi="Times New Roman" w:cs="Times New Roman"/>
                <w:sz w:val="24"/>
                <w:szCs w:val="24"/>
              </w:rPr>
            </w:pPr>
            <w:r w:rsidRPr="00135703">
              <w:rPr>
                <w:rFonts w:ascii="Times New Roman" w:hAnsi="Times New Roman" w:cs="Times New Roman"/>
                <w:sz w:val="24"/>
                <w:szCs w:val="24"/>
              </w:rPr>
              <w:t>$49,156</w:t>
            </w:r>
          </w:p>
        </w:tc>
        <w:tc>
          <w:tcPr>
            <w:tcW w:w="1411" w:type="dxa"/>
            <w:noWrap/>
          </w:tcPr>
          <w:p w14:paraId="002ADAB3" w14:textId="77777777" w:rsidR="00B9332F" w:rsidRPr="00135703" w:rsidRDefault="00B9332F" w:rsidP="00B9332F">
            <w:pPr>
              <w:pStyle w:val="NoSpacing"/>
              <w:tabs>
                <w:tab w:val="left" w:pos="4065"/>
              </w:tabs>
              <w:rPr>
                <w:rFonts w:ascii="Times New Roman" w:hAnsi="Times New Roman" w:cs="Times New Roman"/>
                <w:sz w:val="24"/>
                <w:szCs w:val="24"/>
              </w:rPr>
            </w:pPr>
            <w:r w:rsidRPr="00135703">
              <w:rPr>
                <w:rFonts w:ascii="Times New Roman" w:hAnsi="Times New Roman" w:cs="Times New Roman"/>
                <w:sz w:val="24"/>
                <w:szCs w:val="24"/>
              </w:rPr>
              <w:t>$68,524</w:t>
            </w:r>
          </w:p>
        </w:tc>
        <w:tc>
          <w:tcPr>
            <w:tcW w:w="1441" w:type="dxa"/>
            <w:noWrap/>
          </w:tcPr>
          <w:p w14:paraId="0714C385" w14:textId="77777777" w:rsidR="00B9332F" w:rsidRPr="00135703" w:rsidRDefault="00B9332F" w:rsidP="00B9332F">
            <w:pPr>
              <w:pStyle w:val="NoSpacing"/>
              <w:tabs>
                <w:tab w:val="left" w:pos="4065"/>
              </w:tabs>
              <w:rPr>
                <w:rFonts w:ascii="Times New Roman" w:hAnsi="Times New Roman" w:cs="Times New Roman"/>
                <w:sz w:val="24"/>
                <w:szCs w:val="24"/>
              </w:rPr>
            </w:pPr>
            <w:r w:rsidRPr="00135703">
              <w:rPr>
                <w:rFonts w:ascii="Times New Roman" w:hAnsi="Times New Roman" w:cs="Times New Roman"/>
                <w:sz w:val="24"/>
                <w:szCs w:val="24"/>
              </w:rPr>
              <w:t>39%</w:t>
            </w:r>
          </w:p>
        </w:tc>
      </w:tr>
      <w:tr w:rsidR="009802F4" w:rsidRPr="00135703" w14:paraId="2D420166" w14:textId="77777777" w:rsidTr="00B9332F">
        <w:trPr>
          <w:trHeight w:val="445"/>
          <w:jc w:val="center"/>
        </w:trPr>
        <w:tc>
          <w:tcPr>
            <w:tcW w:w="2389" w:type="dxa"/>
            <w:noWrap/>
            <w:hideMark/>
          </w:tcPr>
          <w:p w14:paraId="30FE8377" w14:textId="77777777" w:rsidR="00B9332F" w:rsidRPr="00135703" w:rsidRDefault="00B9332F" w:rsidP="00B9332F">
            <w:pPr>
              <w:pStyle w:val="NoSpacing"/>
              <w:tabs>
                <w:tab w:val="left" w:pos="4065"/>
              </w:tabs>
              <w:rPr>
                <w:rFonts w:ascii="Times New Roman" w:hAnsi="Times New Roman" w:cs="Times New Roman"/>
                <w:sz w:val="24"/>
                <w:szCs w:val="24"/>
              </w:rPr>
            </w:pPr>
            <w:r w:rsidRPr="00135703">
              <w:rPr>
                <w:rFonts w:ascii="Times New Roman" w:hAnsi="Times New Roman" w:cs="Times New Roman"/>
                <w:sz w:val="24"/>
                <w:szCs w:val="24"/>
              </w:rPr>
              <w:t>Truesdale</w:t>
            </w:r>
          </w:p>
        </w:tc>
        <w:tc>
          <w:tcPr>
            <w:tcW w:w="1325" w:type="dxa"/>
            <w:noWrap/>
            <w:hideMark/>
          </w:tcPr>
          <w:p w14:paraId="2F063716" w14:textId="77777777" w:rsidR="00B9332F" w:rsidRPr="00135703" w:rsidRDefault="00B9332F" w:rsidP="00B9332F">
            <w:pPr>
              <w:pStyle w:val="NoSpacing"/>
              <w:tabs>
                <w:tab w:val="left" w:pos="4065"/>
              </w:tabs>
              <w:rPr>
                <w:rFonts w:ascii="Times New Roman" w:hAnsi="Times New Roman" w:cs="Times New Roman"/>
                <w:sz w:val="24"/>
                <w:szCs w:val="24"/>
              </w:rPr>
            </w:pPr>
            <w:r w:rsidRPr="00135703">
              <w:rPr>
                <w:rFonts w:ascii="Times New Roman" w:hAnsi="Times New Roman" w:cs="Times New Roman"/>
                <w:sz w:val="24"/>
                <w:szCs w:val="24"/>
              </w:rPr>
              <w:t>$24,297</w:t>
            </w:r>
          </w:p>
        </w:tc>
        <w:tc>
          <w:tcPr>
            <w:tcW w:w="1411" w:type="dxa"/>
            <w:noWrap/>
            <w:hideMark/>
          </w:tcPr>
          <w:p w14:paraId="1C7C0C14" w14:textId="77777777" w:rsidR="00B9332F" w:rsidRPr="00135703" w:rsidRDefault="00B9332F" w:rsidP="00B9332F">
            <w:pPr>
              <w:pStyle w:val="NoSpacing"/>
              <w:tabs>
                <w:tab w:val="left" w:pos="4065"/>
              </w:tabs>
              <w:rPr>
                <w:rFonts w:ascii="Times New Roman" w:hAnsi="Times New Roman" w:cs="Times New Roman"/>
                <w:sz w:val="24"/>
                <w:szCs w:val="24"/>
              </w:rPr>
            </w:pPr>
            <w:r w:rsidRPr="00135703">
              <w:rPr>
                <w:rFonts w:ascii="Times New Roman" w:hAnsi="Times New Roman" w:cs="Times New Roman"/>
                <w:sz w:val="24"/>
                <w:szCs w:val="24"/>
              </w:rPr>
              <w:t>$36,250</w:t>
            </w:r>
          </w:p>
        </w:tc>
        <w:tc>
          <w:tcPr>
            <w:tcW w:w="1441" w:type="dxa"/>
            <w:noWrap/>
            <w:hideMark/>
          </w:tcPr>
          <w:p w14:paraId="5DE820DF" w14:textId="77777777" w:rsidR="00B9332F" w:rsidRPr="00135703" w:rsidRDefault="00B9332F" w:rsidP="00B9332F">
            <w:pPr>
              <w:pStyle w:val="NoSpacing"/>
              <w:tabs>
                <w:tab w:val="left" w:pos="4065"/>
              </w:tabs>
              <w:rPr>
                <w:rFonts w:ascii="Times New Roman" w:hAnsi="Times New Roman" w:cs="Times New Roman"/>
                <w:sz w:val="24"/>
                <w:szCs w:val="24"/>
              </w:rPr>
            </w:pPr>
            <w:r w:rsidRPr="00135703">
              <w:rPr>
                <w:rFonts w:ascii="Times New Roman" w:hAnsi="Times New Roman" w:cs="Times New Roman"/>
                <w:sz w:val="24"/>
                <w:szCs w:val="24"/>
              </w:rPr>
              <w:t>50%</w:t>
            </w:r>
          </w:p>
        </w:tc>
      </w:tr>
    </w:tbl>
    <w:p w14:paraId="583C7F98" w14:textId="77777777" w:rsidR="005E6090" w:rsidRPr="00135703" w:rsidRDefault="005E6090" w:rsidP="00EB5379">
      <w:pPr>
        <w:pStyle w:val="NoSpacing"/>
        <w:tabs>
          <w:tab w:val="left" w:pos="4065"/>
        </w:tabs>
        <w:jc w:val="center"/>
        <w:rPr>
          <w:rFonts w:ascii="Times New Roman" w:hAnsi="Times New Roman" w:cs="Times New Roman"/>
          <w:sz w:val="24"/>
          <w:szCs w:val="24"/>
        </w:rPr>
      </w:pPr>
    </w:p>
    <w:p w14:paraId="23F7C662" w14:textId="77777777" w:rsidR="00CA1A31" w:rsidRPr="00135703" w:rsidRDefault="00CA1A31" w:rsidP="00CA1A31">
      <w:pPr>
        <w:pStyle w:val="NoSpacing"/>
        <w:tabs>
          <w:tab w:val="left" w:pos="4065"/>
        </w:tabs>
        <w:rPr>
          <w:rFonts w:ascii="Times New Roman" w:hAnsi="Times New Roman" w:cs="Times New Roman"/>
          <w:sz w:val="24"/>
          <w:szCs w:val="24"/>
        </w:rPr>
      </w:pPr>
    </w:p>
    <w:p w14:paraId="7382611C" w14:textId="77777777" w:rsidR="00CA1A31" w:rsidRDefault="00CA1A31" w:rsidP="00CA1A31">
      <w:pPr>
        <w:pStyle w:val="NoSpacing"/>
        <w:tabs>
          <w:tab w:val="left" w:pos="4065"/>
        </w:tabs>
        <w:jc w:val="center"/>
        <w:rPr>
          <w:rFonts w:ascii="Times New Roman" w:hAnsi="Times New Roman" w:cs="Times New Roman"/>
          <w:sz w:val="24"/>
          <w:szCs w:val="24"/>
        </w:rPr>
      </w:pPr>
      <w:r>
        <w:rPr>
          <w:noProof/>
        </w:rPr>
        <w:lastRenderedPageBreak/>
        <w:drawing>
          <wp:inline distT="0" distB="0" distL="0" distR="0" wp14:anchorId="7D45981A" wp14:editId="71E9067E">
            <wp:extent cx="5486400" cy="3200400"/>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BD46242" w14:textId="77777777" w:rsidR="007D3B1A" w:rsidRDefault="007D3B1A" w:rsidP="007D3B1A">
      <w:pPr>
        <w:pStyle w:val="NoSpacing"/>
        <w:jc w:val="center"/>
        <w:rPr>
          <w:rFonts w:ascii="Times New Roman" w:hAnsi="Times New Roman" w:cs="Times New Roman"/>
          <w:sz w:val="24"/>
          <w:szCs w:val="24"/>
        </w:rPr>
      </w:pPr>
    </w:p>
    <w:p w14:paraId="4DCA7E2E" w14:textId="77777777" w:rsidR="007D3B1A" w:rsidRDefault="00654661" w:rsidP="007D3B1A">
      <w:pPr>
        <w:pStyle w:val="NoSpacing"/>
        <w:jc w:val="center"/>
        <w:rPr>
          <w:rFonts w:ascii="Times New Roman" w:hAnsi="Times New Roman" w:cs="Times New Roman"/>
          <w:color w:val="FF0000"/>
          <w:sz w:val="24"/>
          <w:szCs w:val="24"/>
        </w:rPr>
      </w:pPr>
      <w:r>
        <w:rPr>
          <w:noProof/>
        </w:rPr>
        <w:drawing>
          <wp:inline distT="0" distB="0" distL="0" distR="0" wp14:anchorId="13AB0317" wp14:editId="22A251D0">
            <wp:extent cx="5486400" cy="3200400"/>
            <wp:effectExtent l="0" t="0" r="0" b="0"/>
            <wp:docPr id="167343667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C577C75" w14:textId="77777777" w:rsidR="00C70104" w:rsidRDefault="00C70104" w:rsidP="00D7330B">
      <w:pPr>
        <w:pStyle w:val="NoSpacing"/>
        <w:rPr>
          <w:rFonts w:ascii="Times New Roman" w:hAnsi="Times New Roman" w:cs="Times New Roman"/>
          <w:sz w:val="24"/>
          <w:szCs w:val="24"/>
        </w:rPr>
      </w:pPr>
    </w:p>
    <w:p w14:paraId="734E74DC" w14:textId="77777777" w:rsidR="005E6090" w:rsidRDefault="005E6090" w:rsidP="00D7330B">
      <w:pPr>
        <w:pStyle w:val="NoSpacing"/>
        <w:rPr>
          <w:rFonts w:ascii="Times New Roman" w:hAnsi="Times New Roman" w:cs="Times New Roman"/>
          <w:b/>
          <w:sz w:val="24"/>
          <w:szCs w:val="24"/>
        </w:rPr>
      </w:pPr>
      <w:r w:rsidRPr="004873C9">
        <w:rPr>
          <w:rFonts w:ascii="Times New Roman" w:hAnsi="Times New Roman" w:cs="Times New Roman"/>
          <w:b/>
          <w:sz w:val="24"/>
          <w:szCs w:val="24"/>
        </w:rPr>
        <w:t>POVER</w:t>
      </w:r>
      <w:r w:rsidR="00601F4E" w:rsidRPr="004873C9">
        <w:rPr>
          <w:rFonts w:ascii="Times New Roman" w:hAnsi="Times New Roman" w:cs="Times New Roman"/>
          <w:b/>
          <w:sz w:val="24"/>
          <w:szCs w:val="24"/>
        </w:rPr>
        <w:t>T</w:t>
      </w:r>
      <w:r w:rsidRPr="004873C9">
        <w:rPr>
          <w:rFonts w:ascii="Times New Roman" w:hAnsi="Times New Roman" w:cs="Times New Roman"/>
          <w:b/>
          <w:sz w:val="24"/>
          <w:szCs w:val="24"/>
        </w:rPr>
        <w:t>Y NUMBERS</w:t>
      </w:r>
    </w:p>
    <w:p w14:paraId="23E60C8B" w14:textId="77777777" w:rsidR="00CF04E7" w:rsidRDefault="00CF04E7" w:rsidP="00D7330B">
      <w:pPr>
        <w:pStyle w:val="NoSpacing"/>
        <w:rPr>
          <w:rFonts w:ascii="Times New Roman" w:hAnsi="Times New Roman" w:cs="Times New Roman"/>
          <w:b/>
          <w:sz w:val="24"/>
          <w:szCs w:val="24"/>
        </w:rPr>
      </w:pPr>
      <w:r w:rsidRPr="00D7330B">
        <w:rPr>
          <w:rFonts w:ascii="Times New Roman" w:hAnsi="Times New Roman" w:cs="Times New Roman"/>
          <w:sz w:val="24"/>
          <w:szCs w:val="24"/>
        </w:rPr>
        <w:t>Another measure of a community’s economic health is the Federal Poverty Level, sometimes called the Poverty Line. This is an arbitrary number set each year by the U.S. Department of Health and Human Services for statistical analysis purposes.  For 20</w:t>
      </w:r>
      <w:r>
        <w:rPr>
          <w:rFonts w:ascii="Times New Roman" w:hAnsi="Times New Roman" w:cs="Times New Roman"/>
          <w:sz w:val="24"/>
          <w:szCs w:val="24"/>
        </w:rPr>
        <w:t>23</w:t>
      </w:r>
      <w:r w:rsidRPr="00D7330B">
        <w:rPr>
          <w:rFonts w:ascii="Times New Roman" w:hAnsi="Times New Roman" w:cs="Times New Roman"/>
          <w:sz w:val="24"/>
          <w:szCs w:val="24"/>
        </w:rPr>
        <w:t>, the Federal Poverty Level, or FPL, is set for the 48 contiguous states at $1</w:t>
      </w:r>
      <w:r>
        <w:rPr>
          <w:rFonts w:ascii="Times New Roman" w:hAnsi="Times New Roman" w:cs="Times New Roman"/>
          <w:sz w:val="24"/>
          <w:szCs w:val="24"/>
        </w:rPr>
        <w:t xml:space="preserve">4,580 for individuals, and up to $50,560 for a family of eight. </w:t>
      </w:r>
      <w:r w:rsidRPr="00D7330B">
        <w:rPr>
          <w:rFonts w:ascii="Times New Roman" w:hAnsi="Times New Roman" w:cs="Times New Roman"/>
          <w:sz w:val="24"/>
          <w:szCs w:val="24"/>
        </w:rPr>
        <w:t>For a family of four, the FPL is $</w:t>
      </w:r>
      <w:r>
        <w:rPr>
          <w:rFonts w:ascii="Times New Roman" w:hAnsi="Times New Roman" w:cs="Times New Roman"/>
          <w:sz w:val="24"/>
          <w:szCs w:val="24"/>
        </w:rPr>
        <w:t xml:space="preserve">30,000. </w:t>
      </w:r>
      <w:r w:rsidRPr="00D7330B">
        <w:rPr>
          <w:rFonts w:ascii="Times New Roman" w:hAnsi="Times New Roman" w:cs="Times New Roman"/>
          <w:sz w:val="24"/>
          <w:szCs w:val="24"/>
        </w:rPr>
        <w:t>Note that the condition of a community’s economic health varies inversely to the number of families living under the Federal Poverty Level</w:t>
      </w:r>
      <w:r>
        <w:rPr>
          <w:rFonts w:ascii="Times New Roman" w:hAnsi="Times New Roman" w:cs="Times New Roman"/>
          <w:sz w:val="24"/>
          <w:szCs w:val="24"/>
        </w:rPr>
        <w:t>.</w:t>
      </w:r>
    </w:p>
    <w:p w14:paraId="4B7BE445" w14:textId="77777777" w:rsidR="00CF04E7" w:rsidRPr="004873C9" w:rsidRDefault="00CF04E7" w:rsidP="00D7330B">
      <w:pPr>
        <w:pStyle w:val="NoSpacing"/>
        <w:rPr>
          <w:rFonts w:ascii="Times New Roman" w:hAnsi="Times New Roman" w:cs="Times New Roman"/>
          <w:b/>
          <w:sz w:val="24"/>
          <w:szCs w:val="24"/>
        </w:rPr>
      </w:pPr>
    </w:p>
    <w:p w14:paraId="6AF1189C" w14:textId="77777777" w:rsidR="00601F4E" w:rsidRPr="00135703" w:rsidRDefault="00601F4E" w:rsidP="00D7330B">
      <w:pPr>
        <w:pStyle w:val="NoSpacing"/>
        <w:rPr>
          <w:rFonts w:ascii="Times New Roman" w:hAnsi="Times New Roman" w:cs="Times New Roman"/>
          <w:sz w:val="24"/>
          <w:szCs w:val="24"/>
        </w:rPr>
      </w:pPr>
      <w:r w:rsidRPr="00135703">
        <w:rPr>
          <w:rFonts w:ascii="Times New Roman" w:hAnsi="Times New Roman" w:cs="Times New Roman"/>
          <w:sz w:val="24"/>
          <w:szCs w:val="24"/>
        </w:rPr>
        <w:t xml:space="preserve">According to the United States Census Bureau (2020 data), an estimated 193 citizens (24.6%) of Truesdale are living below the Federal Poverty Level. Of this number, 82 (42.5%) are female, and 111 (57.5%) are male. </w:t>
      </w:r>
    </w:p>
    <w:p w14:paraId="3E4A07F1" w14:textId="77777777" w:rsidR="003E6681" w:rsidRPr="00135703" w:rsidRDefault="00601F4E" w:rsidP="00601F4E">
      <w:pPr>
        <w:pStyle w:val="NoSpacing"/>
        <w:numPr>
          <w:ilvl w:val="0"/>
          <w:numId w:val="30"/>
        </w:numPr>
        <w:rPr>
          <w:rFonts w:ascii="Times New Roman" w:hAnsi="Times New Roman" w:cs="Times New Roman"/>
          <w:sz w:val="24"/>
          <w:szCs w:val="24"/>
        </w:rPr>
      </w:pPr>
      <w:r w:rsidRPr="00135703">
        <w:rPr>
          <w:rFonts w:ascii="Times New Roman" w:hAnsi="Times New Roman" w:cs="Times New Roman"/>
          <w:sz w:val="24"/>
          <w:szCs w:val="24"/>
        </w:rPr>
        <w:t>30 are children under 5 years</w:t>
      </w:r>
    </w:p>
    <w:p w14:paraId="391F785A" w14:textId="77777777" w:rsidR="00601F4E" w:rsidRPr="00135703" w:rsidRDefault="00601F4E" w:rsidP="00601F4E">
      <w:pPr>
        <w:pStyle w:val="NoSpacing"/>
        <w:numPr>
          <w:ilvl w:val="0"/>
          <w:numId w:val="30"/>
        </w:numPr>
        <w:rPr>
          <w:rFonts w:ascii="Times New Roman" w:hAnsi="Times New Roman" w:cs="Times New Roman"/>
          <w:sz w:val="24"/>
          <w:szCs w:val="24"/>
        </w:rPr>
      </w:pPr>
      <w:r w:rsidRPr="00135703">
        <w:rPr>
          <w:rFonts w:ascii="Times New Roman" w:hAnsi="Times New Roman" w:cs="Times New Roman"/>
          <w:sz w:val="24"/>
          <w:szCs w:val="24"/>
        </w:rPr>
        <w:t>47 are children 5 to 17 years</w:t>
      </w:r>
    </w:p>
    <w:p w14:paraId="0758D955" w14:textId="77777777" w:rsidR="00601F4E" w:rsidRPr="00135703" w:rsidRDefault="00601F4E" w:rsidP="00601F4E">
      <w:pPr>
        <w:pStyle w:val="NoSpacing"/>
        <w:numPr>
          <w:ilvl w:val="0"/>
          <w:numId w:val="30"/>
        </w:numPr>
        <w:rPr>
          <w:rFonts w:ascii="Times New Roman" w:hAnsi="Times New Roman" w:cs="Times New Roman"/>
          <w:sz w:val="24"/>
          <w:szCs w:val="24"/>
        </w:rPr>
      </w:pPr>
      <w:r w:rsidRPr="00135703">
        <w:rPr>
          <w:rFonts w:ascii="Times New Roman" w:hAnsi="Times New Roman" w:cs="Times New Roman"/>
          <w:sz w:val="24"/>
          <w:szCs w:val="24"/>
        </w:rPr>
        <w:t>54 are adults 18 to 34 years</w:t>
      </w:r>
    </w:p>
    <w:p w14:paraId="7696540A" w14:textId="77777777" w:rsidR="00601F4E" w:rsidRPr="00135703" w:rsidRDefault="00601F4E" w:rsidP="00601F4E">
      <w:pPr>
        <w:pStyle w:val="NoSpacing"/>
        <w:numPr>
          <w:ilvl w:val="0"/>
          <w:numId w:val="30"/>
        </w:numPr>
        <w:rPr>
          <w:rFonts w:ascii="Times New Roman" w:hAnsi="Times New Roman" w:cs="Times New Roman"/>
          <w:sz w:val="24"/>
          <w:szCs w:val="24"/>
        </w:rPr>
      </w:pPr>
      <w:r w:rsidRPr="00135703">
        <w:rPr>
          <w:rFonts w:ascii="Times New Roman" w:hAnsi="Times New Roman" w:cs="Times New Roman"/>
          <w:sz w:val="24"/>
          <w:szCs w:val="24"/>
        </w:rPr>
        <w:t>62 are adults 35 to 64 years</w:t>
      </w:r>
    </w:p>
    <w:p w14:paraId="0022EC63" w14:textId="77777777" w:rsidR="007D3B1A" w:rsidRPr="00135703" w:rsidRDefault="007D3B1A" w:rsidP="007D3B1A">
      <w:pPr>
        <w:pStyle w:val="NoSpacing"/>
        <w:rPr>
          <w:rFonts w:ascii="Times New Roman" w:hAnsi="Times New Roman" w:cs="Times New Roman"/>
          <w:sz w:val="24"/>
          <w:szCs w:val="24"/>
        </w:rPr>
      </w:pPr>
    </w:p>
    <w:p w14:paraId="56D3430B" w14:textId="77777777" w:rsidR="00601F4E" w:rsidRPr="00135703" w:rsidRDefault="007D3B1A" w:rsidP="00601F4E">
      <w:pPr>
        <w:pStyle w:val="NoSpacing"/>
        <w:rPr>
          <w:rFonts w:ascii="Times New Roman" w:hAnsi="Times New Roman" w:cs="Times New Roman"/>
          <w:sz w:val="24"/>
          <w:szCs w:val="24"/>
        </w:rPr>
      </w:pPr>
      <w:r w:rsidRPr="00135703">
        <w:rPr>
          <w:rFonts w:ascii="Times New Roman" w:hAnsi="Times New Roman" w:cs="Times New Roman"/>
          <w:sz w:val="24"/>
          <w:szCs w:val="24"/>
        </w:rPr>
        <w:t>O</w:t>
      </w:r>
      <w:r w:rsidR="00601F4E" w:rsidRPr="00135703">
        <w:rPr>
          <w:rFonts w:ascii="Times New Roman" w:hAnsi="Times New Roman" w:cs="Times New Roman"/>
          <w:sz w:val="24"/>
          <w:szCs w:val="24"/>
        </w:rPr>
        <w:t>f the estimated 193 citizens living below the FPL</w:t>
      </w:r>
      <w:r w:rsidRPr="00135703">
        <w:rPr>
          <w:rFonts w:ascii="Times New Roman" w:hAnsi="Times New Roman" w:cs="Times New Roman"/>
          <w:sz w:val="24"/>
          <w:szCs w:val="24"/>
        </w:rPr>
        <w:t>, 130 are considered in the civilian labor force (considered as individuals 16 years and over), with:</w:t>
      </w:r>
    </w:p>
    <w:p w14:paraId="01BFD5DE" w14:textId="77777777" w:rsidR="007D3B1A" w:rsidRPr="00135703" w:rsidRDefault="007D3B1A" w:rsidP="007D3B1A">
      <w:pPr>
        <w:pStyle w:val="NoSpacing"/>
        <w:numPr>
          <w:ilvl w:val="0"/>
          <w:numId w:val="31"/>
        </w:numPr>
        <w:rPr>
          <w:rFonts w:ascii="Times New Roman" w:hAnsi="Times New Roman" w:cs="Times New Roman"/>
          <w:sz w:val="24"/>
          <w:szCs w:val="24"/>
        </w:rPr>
      </w:pPr>
      <w:r w:rsidRPr="00135703">
        <w:rPr>
          <w:rFonts w:ascii="Times New Roman" w:hAnsi="Times New Roman" w:cs="Times New Roman"/>
          <w:sz w:val="24"/>
          <w:szCs w:val="24"/>
        </w:rPr>
        <w:t>13 (10%) working full-time, year-round in the past 12 months</w:t>
      </w:r>
    </w:p>
    <w:p w14:paraId="377C517B" w14:textId="77777777" w:rsidR="007D3B1A" w:rsidRPr="00135703" w:rsidRDefault="007D3B1A" w:rsidP="007D3B1A">
      <w:pPr>
        <w:pStyle w:val="NoSpacing"/>
        <w:numPr>
          <w:ilvl w:val="0"/>
          <w:numId w:val="31"/>
        </w:numPr>
        <w:rPr>
          <w:rFonts w:ascii="Times New Roman" w:hAnsi="Times New Roman" w:cs="Times New Roman"/>
          <w:sz w:val="24"/>
          <w:szCs w:val="24"/>
        </w:rPr>
      </w:pPr>
      <w:r w:rsidRPr="00135703">
        <w:rPr>
          <w:rFonts w:ascii="Times New Roman" w:hAnsi="Times New Roman" w:cs="Times New Roman"/>
          <w:sz w:val="24"/>
          <w:szCs w:val="24"/>
        </w:rPr>
        <w:t>66 (50.8%) working part-time or part-year in the past 12 months</w:t>
      </w:r>
    </w:p>
    <w:p w14:paraId="374EBF7E" w14:textId="77777777" w:rsidR="007D3B1A" w:rsidRPr="00135703" w:rsidRDefault="007D3B1A" w:rsidP="007D3B1A">
      <w:pPr>
        <w:pStyle w:val="NoSpacing"/>
        <w:numPr>
          <w:ilvl w:val="0"/>
          <w:numId w:val="31"/>
        </w:numPr>
        <w:rPr>
          <w:rFonts w:ascii="Times New Roman" w:hAnsi="Times New Roman" w:cs="Times New Roman"/>
          <w:sz w:val="24"/>
          <w:szCs w:val="24"/>
        </w:rPr>
      </w:pPr>
      <w:r w:rsidRPr="00135703">
        <w:rPr>
          <w:rFonts w:ascii="Times New Roman" w:hAnsi="Times New Roman" w:cs="Times New Roman"/>
          <w:sz w:val="24"/>
          <w:szCs w:val="24"/>
        </w:rPr>
        <w:t>51 (39.2%) did not work</w:t>
      </w:r>
    </w:p>
    <w:p w14:paraId="63150D27" w14:textId="77777777" w:rsidR="00BC2856" w:rsidRPr="00135703" w:rsidRDefault="00BC2856" w:rsidP="009802F4">
      <w:pPr>
        <w:pStyle w:val="NoSpacing"/>
        <w:rPr>
          <w:rFonts w:ascii="Times New Roman" w:hAnsi="Times New Roman" w:cs="Times New Roman"/>
          <w:sz w:val="24"/>
          <w:szCs w:val="24"/>
        </w:rPr>
      </w:pPr>
    </w:p>
    <w:p w14:paraId="39A67CD7" w14:textId="77777777" w:rsidR="009802F4" w:rsidRPr="00135703" w:rsidRDefault="009802F4" w:rsidP="009802F4">
      <w:pPr>
        <w:pStyle w:val="NoSpacing"/>
        <w:rPr>
          <w:rFonts w:ascii="Times New Roman" w:hAnsi="Times New Roman" w:cs="Times New Roman"/>
          <w:sz w:val="24"/>
          <w:szCs w:val="24"/>
        </w:rPr>
      </w:pPr>
      <w:r w:rsidRPr="00135703">
        <w:rPr>
          <w:rFonts w:ascii="Times New Roman" w:hAnsi="Times New Roman" w:cs="Times New Roman"/>
          <w:sz w:val="24"/>
          <w:szCs w:val="24"/>
        </w:rPr>
        <w:t>It is estimated that 101 households in Truesdale receive food stamps/SNAP with 52.5% of the households having at least 1 child under the age of 18. The median income for these households is $12,639, and 22.4% are households where there has been no worker in the past 12 months.</w:t>
      </w:r>
    </w:p>
    <w:p w14:paraId="43101E9E" w14:textId="77777777" w:rsidR="009802F4" w:rsidRDefault="009802F4" w:rsidP="009802F4">
      <w:pPr>
        <w:pStyle w:val="NoSpacing"/>
        <w:rPr>
          <w:rFonts w:ascii="Times New Roman" w:hAnsi="Times New Roman" w:cs="Times New Roman"/>
          <w:sz w:val="24"/>
          <w:szCs w:val="24"/>
        </w:rPr>
      </w:pPr>
    </w:p>
    <w:p w14:paraId="5C737D6C" w14:textId="77777777" w:rsidR="00AF53E0" w:rsidRDefault="00AF53E0" w:rsidP="00482B3E">
      <w:pPr>
        <w:pStyle w:val="NoSpacing"/>
        <w:rPr>
          <w:rFonts w:ascii="Times New Roman" w:hAnsi="Times New Roman" w:cs="Times New Roman"/>
          <w:b/>
          <w:sz w:val="24"/>
          <w:szCs w:val="24"/>
        </w:rPr>
      </w:pPr>
    </w:p>
    <w:p w14:paraId="559F72E6" w14:textId="77777777" w:rsidR="00482B3E" w:rsidRPr="004873C9" w:rsidRDefault="00482B3E" w:rsidP="00482B3E">
      <w:pPr>
        <w:pStyle w:val="NoSpacing"/>
        <w:rPr>
          <w:rFonts w:ascii="Times New Roman" w:eastAsia="Times New Roman" w:hAnsi="Times New Roman" w:cs="Times New Roman"/>
          <w:b/>
          <w:bCs/>
          <w:color w:val="000000"/>
        </w:rPr>
      </w:pPr>
      <w:r w:rsidRPr="004873C9">
        <w:rPr>
          <w:rFonts w:ascii="Times New Roman" w:hAnsi="Times New Roman" w:cs="Times New Roman"/>
          <w:b/>
          <w:sz w:val="24"/>
          <w:szCs w:val="24"/>
        </w:rPr>
        <w:t>EDUCATIONAL ATTAINMENT</w:t>
      </w:r>
    </w:p>
    <w:p w14:paraId="6107B326" w14:textId="77777777" w:rsidR="00D22C7D" w:rsidRDefault="00D22C7D" w:rsidP="00482B3E">
      <w:pPr>
        <w:pStyle w:val="NoSpacing"/>
        <w:rPr>
          <w:rFonts w:ascii="Times New Roman" w:hAnsi="Times New Roman" w:cs="Times New Roman"/>
          <w:sz w:val="24"/>
          <w:szCs w:val="24"/>
        </w:rPr>
      </w:pPr>
      <w:r>
        <w:rPr>
          <w:rFonts w:ascii="Times New Roman" w:hAnsi="Times New Roman" w:cs="Times New Roman"/>
          <w:sz w:val="24"/>
          <w:szCs w:val="24"/>
        </w:rPr>
        <w:t>The city of Truesdale is served by the Warren County R-III School District. The District serves students to Truxton to the north, to the border of the Wright City R-II District to the east including a portion of Innsbrook, to Pinckney and Treloar to the south, and west of Jonesburg. The District serves 3,094 students with 277 certified staff working out of 6 schools. Rebecca Boone Elementary School is located in Truesdale and serves children grades K- 5. Middle school students from Truesdale attend Black Hawk Middle, and all students in the District attend Warrenton High School. The Warren County R-III School District is fully accredited by the Missouri Department of Elementary and Secondary Education.</w:t>
      </w:r>
    </w:p>
    <w:p w14:paraId="7F70B196" w14:textId="77777777" w:rsidR="00D22C7D" w:rsidRDefault="00D22C7D" w:rsidP="00482B3E">
      <w:pPr>
        <w:pStyle w:val="NoSpacing"/>
        <w:rPr>
          <w:rFonts w:ascii="Times New Roman" w:hAnsi="Times New Roman" w:cs="Times New Roman"/>
          <w:sz w:val="24"/>
          <w:szCs w:val="24"/>
        </w:rPr>
      </w:pPr>
    </w:p>
    <w:p w14:paraId="2159C034" w14:textId="77777777" w:rsidR="00D22C7D" w:rsidRDefault="00D22C7D" w:rsidP="00482B3E">
      <w:pPr>
        <w:pStyle w:val="NoSpacing"/>
        <w:rPr>
          <w:rFonts w:ascii="Times New Roman" w:hAnsi="Times New Roman" w:cs="Times New Roman"/>
          <w:sz w:val="24"/>
          <w:szCs w:val="24"/>
        </w:rPr>
      </w:pPr>
      <w:r>
        <w:rPr>
          <w:rFonts w:ascii="Times New Roman" w:hAnsi="Times New Roman" w:cs="Times New Roman"/>
          <w:sz w:val="24"/>
          <w:szCs w:val="24"/>
        </w:rPr>
        <w:t xml:space="preserve">The educational attainment of a community’s </w:t>
      </w:r>
      <w:r w:rsidR="006C7E68">
        <w:rPr>
          <w:rFonts w:ascii="Times New Roman" w:hAnsi="Times New Roman" w:cs="Times New Roman"/>
          <w:sz w:val="24"/>
          <w:szCs w:val="24"/>
        </w:rPr>
        <w:t>citizens</w:t>
      </w:r>
      <w:r w:rsidR="004023EF">
        <w:rPr>
          <w:rFonts w:ascii="Times New Roman" w:hAnsi="Times New Roman" w:cs="Times New Roman"/>
          <w:sz w:val="24"/>
          <w:szCs w:val="24"/>
        </w:rPr>
        <w:t xml:space="preserve"> may influence the local economy and affect the income and type of employment opportunities in the region. The percentage of students eligible for free or reduced meals is an indicator of families living near or below the poverty level. </w:t>
      </w:r>
      <w:r w:rsidR="00930B4C">
        <w:rPr>
          <w:rFonts w:ascii="Times New Roman" w:hAnsi="Times New Roman" w:cs="Times New Roman"/>
          <w:sz w:val="24"/>
          <w:szCs w:val="24"/>
        </w:rPr>
        <w:t xml:space="preserve">Rebecca Boone Elementary has a 68% </w:t>
      </w:r>
      <w:r w:rsidR="00475A62">
        <w:rPr>
          <w:rFonts w:ascii="Times New Roman" w:hAnsi="Times New Roman" w:cs="Times New Roman"/>
          <w:sz w:val="24"/>
          <w:szCs w:val="24"/>
        </w:rPr>
        <w:t xml:space="preserve">student free or reduced lunch rate which is the highest of all </w:t>
      </w:r>
      <w:r w:rsidR="005B01AB">
        <w:rPr>
          <w:rFonts w:ascii="Times New Roman" w:hAnsi="Times New Roman" w:cs="Times New Roman"/>
          <w:sz w:val="24"/>
          <w:szCs w:val="24"/>
        </w:rPr>
        <w:t xml:space="preserve">three </w:t>
      </w:r>
      <w:r w:rsidR="00475A62">
        <w:rPr>
          <w:rFonts w:ascii="Times New Roman" w:hAnsi="Times New Roman" w:cs="Times New Roman"/>
          <w:sz w:val="24"/>
          <w:szCs w:val="24"/>
        </w:rPr>
        <w:t>elementary schools in the district. Missouri’s rate is 53.2% which ranks it 32</w:t>
      </w:r>
      <w:r w:rsidR="00475A62" w:rsidRPr="00475A62">
        <w:rPr>
          <w:rFonts w:ascii="Times New Roman" w:hAnsi="Times New Roman" w:cs="Times New Roman"/>
          <w:sz w:val="24"/>
          <w:szCs w:val="24"/>
          <w:vertAlign w:val="superscript"/>
        </w:rPr>
        <w:t>nd</w:t>
      </w:r>
      <w:r w:rsidR="00475A62">
        <w:rPr>
          <w:rFonts w:ascii="Times New Roman" w:hAnsi="Times New Roman" w:cs="Times New Roman"/>
          <w:sz w:val="24"/>
          <w:szCs w:val="24"/>
        </w:rPr>
        <w:t xml:space="preserve"> for the percentage of students on free or reduced lunch.</w:t>
      </w:r>
    </w:p>
    <w:p w14:paraId="0B2F5659" w14:textId="77777777" w:rsidR="004023EF" w:rsidRDefault="004023EF" w:rsidP="00482B3E">
      <w:pPr>
        <w:pStyle w:val="NoSpacing"/>
        <w:rPr>
          <w:rFonts w:ascii="Times New Roman" w:hAnsi="Times New Roman" w:cs="Times New Roman"/>
          <w:sz w:val="24"/>
          <w:szCs w:val="24"/>
        </w:rPr>
      </w:pPr>
    </w:p>
    <w:p w14:paraId="32104470" w14:textId="77777777" w:rsidR="00B3131E" w:rsidRDefault="004023EF" w:rsidP="00482B3E">
      <w:pPr>
        <w:pStyle w:val="NoSpacing"/>
        <w:rPr>
          <w:rFonts w:ascii="Times New Roman" w:hAnsi="Times New Roman" w:cs="Times New Roman"/>
          <w:sz w:val="24"/>
          <w:szCs w:val="24"/>
        </w:rPr>
      </w:pPr>
      <w:r>
        <w:rPr>
          <w:rFonts w:ascii="Times New Roman" w:hAnsi="Times New Roman" w:cs="Times New Roman"/>
          <w:sz w:val="24"/>
          <w:szCs w:val="24"/>
        </w:rPr>
        <w:t xml:space="preserve">The table below compares the educational attainment of the population of Truesdale 25 and older against the Missouri statistics. The population of the city has trended up related to educational attainment with 96.1% of the </w:t>
      </w:r>
      <w:r w:rsidR="006C7E68">
        <w:rPr>
          <w:rFonts w:ascii="Times New Roman" w:hAnsi="Times New Roman" w:cs="Times New Roman"/>
          <w:sz w:val="24"/>
          <w:szCs w:val="24"/>
        </w:rPr>
        <w:t>citizens</w:t>
      </w:r>
      <w:r>
        <w:rPr>
          <w:rFonts w:ascii="Times New Roman" w:hAnsi="Times New Roman" w:cs="Times New Roman"/>
          <w:sz w:val="24"/>
          <w:szCs w:val="24"/>
        </w:rPr>
        <w:t xml:space="preserve"> holding a high school degree or higher compared to 73.9% in 2010. This is above the Missouri statistics. </w:t>
      </w:r>
    </w:p>
    <w:p w14:paraId="351E47B1" w14:textId="77777777" w:rsidR="005E6090" w:rsidRDefault="005E6090" w:rsidP="00482B3E">
      <w:pPr>
        <w:pStyle w:val="NoSpacing"/>
        <w:rPr>
          <w:rFonts w:ascii="Times New Roman" w:hAnsi="Times New Roman" w:cs="Times New Roman"/>
          <w:sz w:val="24"/>
          <w:szCs w:val="24"/>
        </w:rPr>
      </w:pPr>
    </w:p>
    <w:tbl>
      <w:tblPr>
        <w:tblW w:w="7972" w:type="dxa"/>
        <w:jc w:val="center"/>
        <w:tblLook w:val="04A0" w:firstRow="1" w:lastRow="0" w:firstColumn="1" w:lastColumn="0" w:noHBand="0" w:noVBand="1"/>
      </w:tblPr>
      <w:tblGrid>
        <w:gridCol w:w="4120"/>
        <w:gridCol w:w="1158"/>
        <w:gridCol w:w="960"/>
        <w:gridCol w:w="1048"/>
        <w:gridCol w:w="960"/>
      </w:tblGrid>
      <w:tr w:rsidR="008539B7" w:rsidRPr="008539B7" w14:paraId="582D8CD8" w14:textId="77777777" w:rsidTr="00D22C7D">
        <w:trPr>
          <w:trHeight w:val="300"/>
          <w:jc w:val="center"/>
        </w:trPr>
        <w:tc>
          <w:tcPr>
            <w:tcW w:w="4120" w:type="dxa"/>
            <w:tcBorders>
              <w:top w:val="nil"/>
              <w:left w:val="nil"/>
              <w:bottom w:val="nil"/>
              <w:right w:val="nil"/>
            </w:tcBorders>
            <w:shd w:val="clear" w:color="000000" w:fill="8EA9DB"/>
            <w:noWrap/>
            <w:vAlign w:val="center"/>
            <w:hideMark/>
          </w:tcPr>
          <w:p w14:paraId="65B12452" w14:textId="77777777" w:rsidR="008539B7" w:rsidRPr="008539B7" w:rsidRDefault="008539B7" w:rsidP="008539B7">
            <w:pPr>
              <w:spacing w:after="0" w:line="240" w:lineRule="auto"/>
              <w:jc w:val="center"/>
              <w:rPr>
                <w:rFonts w:ascii="Times New Roman" w:eastAsia="Times New Roman" w:hAnsi="Times New Roman" w:cs="Times New Roman"/>
                <w:b/>
                <w:bCs/>
                <w:color w:val="000000"/>
              </w:rPr>
            </w:pPr>
            <w:r w:rsidRPr="008539B7">
              <w:rPr>
                <w:rFonts w:ascii="Times New Roman" w:eastAsia="Times New Roman" w:hAnsi="Times New Roman" w:cs="Times New Roman"/>
                <w:b/>
                <w:bCs/>
                <w:color w:val="000000"/>
              </w:rPr>
              <w:t> </w:t>
            </w:r>
          </w:p>
        </w:tc>
        <w:tc>
          <w:tcPr>
            <w:tcW w:w="972" w:type="dxa"/>
            <w:tcBorders>
              <w:top w:val="nil"/>
              <w:left w:val="nil"/>
              <w:bottom w:val="nil"/>
              <w:right w:val="nil"/>
            </w:tcBorders>
            <w:shd w:val="clear" w:color="000000" w:fill="8EA9DB"/>
            <w:noWrap/>
            <w:vAlign w:val="center"/>
            <w:hideMark/>
          </w:tcPr>
          <w:p w14:paraId="57CB4184" w14:textId="77777777" w:rsidR="008539B7" w:rsidRPr="008539B7" w:rsidRDefault="008539B7" w:rsidP="008539B7">
            <w:pPr>
              <w:spacing w:after="0" w:line="240" w:lineRule="auto"/>
              <w:jc w:val="center"/>
              <w:rPr>
                <w:rFonts w:ascii="Times New Roman" w:eastAsia="Times New Roman" w:hAnsi="Times New Roman" w:cs="Times New Roman"/>
                <w:b/>
                <w:bCs/>
                <w:color w:val="000000"/>
              </w:rPr>
            </w:pPr>
            <w:r w:rsidRPr="008539B7">
              <w:rPr>
                <w:rFonts w:ascii="Times New Roman" w:eastAsia="Times New Roman" w:hAnsi="Times New Roman" w:cs="Times New Roman"/>
                <w:b/>
                <w:bCs/>
                <w:color w:val="000000"/>
              </w:rPr>
              <w:t xml:space="preserve">     Truesdale</w:t>
            </w:r>
          </w:p>
        </w:tc>
        <w:tc>
          <w:tcPr>
            <w:tcW w:w="960" w:type="dxa"/>
            <w:tcBorders>
              <w:top w:val="nil"/>
              <w:left w:val="nil"/>
              <w:bottom w:val="nil"/>
              <w:right w:val="nil"/>
            </w:tcBorders>
            <w:shd w:val="clear" w:color="000000" w:fill="8EA9DB"/>
            <w:noWrap/>
            <w:vAlign w:val="center"/>
            <w:hideMark/>
          </w:tcPr>
          <w:p w14:paraId="2B9D5C17" w14:textId="77777777" w:rsidR="008539B7" w:rsidRPr="008539B7" w:rsidRDefault="008539B7" w:rsidP="008539B7">
            <w:pPr>
              <w:spacing w:after="0" w:line="240" w:lineRule="auto"/>
              <w:jc w:val="center"/>
              <w:rPr>
                <w:rFonts w:ascii="Times New Roman" w:eastAsia="Times New Roman" w:hAnsi="Times New Roman" w:cs="Times New Roman"/>
                <w:b/>
                <w:bCs/>
                <w:color w:val="000000"/>
              </w:rPr>
            </w:pPr>
            <w:r w:rsidRPr="008539B7">
              <w:rPr>
                <w:rFonts w:ascii="Times New Roman" w:eastAsia="Times New Roman" w:hAnsi="Times New Roman" w:cs="Times New Roman"/>
                <w:b/>
                <w:bCs/>
                <w:color w:val="000000"/>
              </w:rPr>
              <w:t> </w:t>
            </w:r>
          </w:p>
        </w:tc>
        <w:tc>
          <w:tcPr>
            <w:tcW w:w="960" w:type="dxa"/>
            <w:tcBorders>
              <w:top w:val="nil"/>
              <w:left w:val="nil"/>
              <w:bottom w:val="nil"/>
              <w:right w:val="nil"/>
            </w:tcBorders>
            <w:shd w:val="clear" w:color="000000" w:fill="8EA9DB"/>
            <w:noWrap/>
            <w:vAlign w:val="center"/>
            <w:hideMark/>
          </w:tcPr>
          <w:p w14:paraId="4EE2B0DA" w14:textId="77777777" w:rsidR="008539B7" w:rsidRPr="008539B7" w:rsidRDefault="008539B7" w:rsidP="008539B7">
            <w:pPr>
              <w:spacing w:after="0" w:line="240" w:lineRule="auto"/>
              <w:jc w:val="center"/>
              <w:rPr>
                <w:rFonts w:ascii="Times New Roman" w:eastAsia="Times New Roman" w:hAnsi="Times New Roman" w:cs="Times New Roman"/>
                <w:b/>
                <w:bCs/>
                <w:color w:val="000000"/>
              </w:rPr>
            </w:pPr>
            <w:r w:rsidRPr="008539B7">
              <w:rPr>
                <w:rFonts w:ascii="Times New Roman" w:eastAsia="Times New Roman" w:hAnsi="Times New Roman" w:cs="Times New Roman"/>
                <w:b/>
                <w:bCs/>
                <w:color w:val="000000"/>
              </w:rPr>
              <w:t>Missouri</w:t>
            </w:r>
          </w:p>
        </w:tc>
        <w:tc>
          <w:tcPr>
            <w:tcW w:w="960" w:type="dxa"/>
            <w:tcBorders>
              <w:top w:val="nil"/>
              <w:left w:val="nil"/>
              <w:bottom w:val="nil"/>
              <w:right w:val="nil"/>
            </w:tcBorders>
            <w:shd w:val="clear" w:color="000000" w:fill="8EA9DB"/>
            <w:noWrap/>
            <w:vAlign w:val="center"/>
            <w:hideMark/>
          </w:tcPr>
          <w:p w14:paraId="69A77482" w14:textId="77777777" w:rsidR="008539B7" w:rsidRPr="008539B7" w:rsidRDefault="008539B7" w:rsidP="008539B7">
            <w:pPr>
              <w:spacing w:after="0" w:line="240" w:lineRule="auto"/>
              <w:jc w:val="center"/>
              <w:rPr>
                <w:rFonts w:ascii="Times New Roman" w:eastAsia="Times New Roman" w:hAnsi="Times New Roman" w:cs="Times New Roman"/>
                <w:b/>
                <w:bCs/>
                <w:color w:val="000000"/>
              </w:rPr>
            </w:pPr>
            <w:r w:rsidRPr="008539B7">
              <w:rPr>
                <w:rFonts w:ascii="Times New Roman" w:eastAsia="Times New Roman" w:hAnsi="Times New Roman" w:cs="Times New Roman"/>
                <w:b/>
                <w:bCs/>
                <w:color w:val="000000"/>
              </w:rPr>
              <w:t> </w:t>
            </w:r>
          </w:p>
        </w:tc>
      </w:tr>
      <w:tr w:rsidR="008539B7" w:rsidRPr="008539B7" w14:paraId="19DCD3B0" w14:textId="77777777" w:rsidTr="00D22C7D">
        <w:trPr>
          <w:trHeight w:val="300"/>
          <w:jc w:val="center"/>
        </w:trPr>
        <w:tc>
          <w:tcPr>
            <w:tcW w:w="4120" w:type="dxa"/>
            <w:tcBorders>
              <w:top w:val="nil"/>
              <w:left w:val="nil"/>
              <w:bottom w:val="nil"/>
              <w:right w:val="nil"/>
            </w:tcBorders>
            <w:shd w:val="clear" w:color="auto" w:fill="auto"/>
            <w:noWrap/>
            <w:vAlign w:val="bottom"/>
            <w:hideMark/>
          </w:tcPr>
          <w:p w14:paraId="668130B4" w14:textId="77777777" w:rsidR="008539B7" w:rsidRPr="008539B7" w:rsidRDefault="008539B7" w:rsidP="008539B7">
            <w:pPr>
              <w:spacing w:after="0" w:line="240" w:lineRule="auto"/>
              <w:jc w:val="center"/>
              <w:rPr>
                <w:rFonts w:ascii="Times New Roman" w:eastAsia="Times New Roman" w:hAnsi="Times New Roman" w:cs="Times New Roman"/>
                <w:b/>
                <w:bCs/>
                <w:color w:val="000000"/>
              </w:rPr>
            </w:pPr>
          </w:p>
        </w:tc>
        <w:tc>
          <w:tcPr>
            <w:tcW w:w="972" w:type="dxa"/>
            <w:tcBorders>
              <w:top w:val="nil"/>
              <w:left w:val="nil"/>
              <w:bottom w:val="nil"/>
              <w:right w:val="nil"/>
            </w:tcBorders>
            <w:shd w:val="clear" w:color="auto" w:fill="auto"/>
            <w:noWrap/>
            <w:vAlign w:val="center"/>
            <w:hideMark/>
          </w:tcPr>
          <w:p w14:paraId="05365B5C" w14:textId="77777777" w:rsidR="008539B7" w:rsidRPr="008539B7" w:rsidRDefault="008539B7" w:rsidP="008539B7">
            <w:pPr>
              <w:spacing w:after="0" w:line="240" w:lineRule="auto"/>
              <w:jc w:val="center"/>
              <w:rPr>
                <w:rFonts w:ascii="Times New Roman" w:eastAsia="Times New Roman" w:hAnsi="Times New Roman" w:cs="Times New Roman"/>
                <w:b/>
                <w:bCs/>
                <w:color w:val="000000"/>
              </w:rPr>
            </w:pPr>
            <w:r w:rsidRPr="008539B7">
              <w:rPr>
                <w:rFonts w:ascii="Times New Roman" w:eastAsia="Times New Roman" w:hAnsi="Times New Roman" w:cs="Times New Roman"/>
                <w:b/>
                <w:bCs/>
                <w:color w:val="000000"/>
              </w:rPr>
              <w:t>2010</w:t>
            </w:r>
          </w:p>
        </w:tc>
        <w:tc>
          <w:tcPr>
            <w:tcW w:w="960" w:type="dxa"/>
            <w:tcBorders>
              <w:top w:val="nil"/>
              <w:left w:val="nil"/>
              <w:bottom w:val="nil"/>
              <w:right w:val="nil"/>
            </w:tcBorders>
            <w:shd w:val="clear" w:color="auto" w:fill="auto"/>
            <w:noWrap/>
            <w:vAlign w:val="center"/>
            <w:hideMark/>
          </w:tcPr>
          <w:p w14:paraId="115B9677" w14:textId="77777777" w:rsidR="008539B7" w:rsidRPr="008539B7" w:rsidRDefault="008539B7" w:rsidP="008539B7">
            <w:pPr>
              <w:spacing w:after="0" w:line="240" w:lineRule="auto"/>
              <w:jc w:val="center"/>
              <w:rPr>
                <w:rFonts w:ascii="Times New Roman" w:eastAsia="Times New Roman" w:hAnsi="Times New Roman" w:cs="Times New Roman"/>
                <w:b/>
                <w:bCs/>
                <w:color w:val="000000"/>
              </w:rPr>
            </w:pPr>
            <w:r w:rsidRPr="008539B7">
              <w:rPr>
                <w:rFonts w:ascii="Times New Roman" w:eastAsia="Times New Roman" w:hAnsi="Times New Roman" w:cs="Times New Roman"/>
                <w:b/>
                <w:bCs/>
                <w:color w:val="000000"/>
              </w:rPr>
              <w:t>2020</w:t>
            </w:r>
          </w:p>
        </w:tc>
        <w:tc>
          <w:tcPr>
            <w:tcW w:w="960" w:type="dxa"/>
            <w:tcBorders>
              <w:top w:val="nil"/>
              <w:left w:val="nil"/>
              <w:bottom w:val="nil"/>
              <w:right w:val="nil"/>
            </w:tcBorders>
            <w:shd w:val="clear" w:color="auto" w:fill="auto"/>
            <w:noWrap/>
            <w:vAlign w:val="center"/>
            <w:hideMark/>
          </w:tcPr>
          <w:p w14:paraId="01A815FF" w14:textId="77777777" w:rsidR="008539B7" w:rsidRPr="008539B7" w:rsidRDefault="008539B7" w:rsidP="008539B7">
            <w:pPr>
              <w:spacing w:after="0" w:line="240" w:lineRule="auto"/>
              <w:jc w:val="center"/>
              <w:rPr>
                <w:rFonts w:ascii="Times New Roman" w:eastAsia="Times New Roman" w:hAnsi="Times New Roman" w:cs="Times New Roman"/>
                <w:b/>
                <w:bCs/>
                <w:color w:val="000000"/>
              </w:rPr>
            </w:pPr>
            <w:r w:rsidRPr="008539B7">
              <w:rPr>
                <w:rFonts w:ascii="Times New Roman" w:eastAsia="Times New Roman" w:hAnsi="Times New Roman" w:cs="Times New Roman"/>
                <w:b/>
                <w:bCs/>
                <w:color w:val="000000"/>
              </w:rPr>
              <w:t>2010</w:t>
            </w:r>
          </w:p>
        </w:tc>
        <w:tc>
          <w:tcPr>
            <w:tcW w:w="960" w:type="dxa"/>
            <w:tcBorders>
              <w:top w:val="nil"/>
              <w:left w:val="nil"/>
              <w:bottom w:val="nil"/>
              <w:right w:val="nil"/>
            </w:tcBorders>
            <w:shd w:val="clear" w:color="auto" w:fill="auto"/>
            <w:noWrap/>
            <w:vAlign w:val="center"/>
            <w:hideMark/>
          </w:tcPr>
          <w:p w14:paraId="2860850C" w14:textId="77777777" w:rsidR="008539B7" w:rsidRPr="008539B7" w:rsidRDefault="008539B7" w:rsidP="008539B7">
            <w:pPr>
              <w:spacing w:after="0" w:line="240" w:lineRule="auto"/>
              <w:jc w:val="center"/>
              <w:rPr>
                <w:rFonts w:ascii="Times New Roman" w:eastAsia="Times New Roman" w:hAnsi="Times New Roman" w:cs="Times New Roman"/>
                <w:b/>
                <w:bCs/>
                <w:color w:val="000000"/>
              </w:rPr>
            </w:pPr>
            <w:r w:rsidRPr="008539B7">
              <w:rPr>
                <w:rFonts w:ascii="Times New Roman" w:eastAsia="Times New Roman" w:hAnsi="Times New Roman" w:cs="Times New Roman"/>
                <w:b/>
                <w:bCs/>
                <w:color w:val="000000"/>
              </w:rPr>
              <w:t>2020</w:t>
            </w:r>
          </w:p>
        </w:tc>
      </w:tr>
      <w:tr w:rsidR="008539B7" w:rsidRPr="008539B7" w14:paraId="134B1942" w14:textId="77777777" w:rsidTr="00D22C7D">
        <w:trPr>
          <w:trHeight w:val="300"/>
          <w:jc w:val="center"/>
        </w:trPr>
        <w:tc>
          <w:tcPr>
            <w:tcW w:w="4120" w:type="dxa"/>
            <w:tcBorders>
              <w:top w:val="nil"/>
              <w:left w:val="nil"/>
              <w:bottom w:val="nil"/>
              <w:right w:val="nil"/>
            </w:tcBorders>
            <w:shd w:val="clear" w:color="auto" w:fill="auto"/>
            <w:noWrap/>
            <w:vAlign w:val="center"/>
            <w:hideMark/>
          </w:tcPr>
          <w:p w14:paraId="47B1BA00" w14:textId="77777777" w:rsidR="008539B7" w:rsidRPr="008539B7" w:rsidRDefault="008539B7" w:rsidP="008539B7">
            <w:pPr>
              <w:spacing w:after="0" w:line="240" w:lineRule="auto"/>
              <w:jc w:val="right"/>
              <w:rPr>
                <w:rFonts w:ascii="Times New Roman" w:eastAsia="Times New Roman" w:hAnsi="Times New Roman" w:cs="Times New Roman"/>
                <w:color w:val="000000"/>
              </w:rPr>
            </w:pPr>
            <w:r w:rsidRPr="008539B7">
              <w:rPr>
                <w:rFonts w:ascii="Times New Roman" w:eastAsia="Times New Roman" w:hAnsi="Times New Roman" w:cs="Times New Roman"/>
                <w:color w:val="000000"/>
              </w:rPr>
              <w:t>% Graduation Rate</w:t>
            </w:r>
          </w:p>
        </w:tc>
        <w:tc>
          <w:tcPr>
            <w:tcW w:w="972" w:type="dxa"/>
            <w:tcBorders>
              <w:top w:val="nil"/>
              <w:left w:val="nil"/>
              <w:bottom w:val="nil"/>
              <w:right w:val="nil"/>
            </w:tcBorders>
            <w:shd w:val="clear" w:color="auto" w:fill="auto"/>
            <w:noWrap/>
            <w:vAlign w:val="center"/>
            <w:hideMark/>
          </w:tcPr>
          <w:p w14:paraId="083976E5" w14:textId="77777777" w:rsidR="008539B7" w:rsidRPr="008539B7" w:rsidRDefault="008539B7" w:rsidP="008539B7">
            <w:pPr>
              <w:spacing w:after="0" w:line="240" w:lineRule="auto"/>
              <w:jc w:val="right"/>
              <w:rPr>
                <w:rFonts w:ascii="Times New Roman" w:eastAsia="Times New Roman" w:hAnsi="Times New Roman" w:cs="Times New Roman"/>
                <w:color w:val="000000"/>
              </w:rPr>
            </w:pPr>
          </w:p>
        </w:tc>
        <w:tc>
          <w:tcPr>
            <w:tcW w:w="960" w:type="dxa"/>
            <w:tcBorders>
              <w:top w:val="nil"/>
              <w:left w:val="nil"/>
              <w:bottom w:val="nil"/>
              <w:right w:val="nil"/>
            </w:tcBorders>
            <w:shd w:val="clear" w:color="auto" w:fill="auto"/>
            <w:noWrap/>
            <w:vAlign w:val="center"/>
            <w:hideMark/>
          </w:tcPr>
          <w:p w14:paraId="1F92E5BE" w14:textId="77777777" w:rsidR="008539B7" w:rsidRPr="008539B7" w:rsidRDefault="008539B7" w:rsidP="008539B7">
            <w:pPr>
              <w:spacing w:after="0" w:line="240" w:lineRule="auto"/>
              <w:jc w:val="center"/>
              <w:rPr>
                <w:rFonts w:ascii="Times New Roman" w:eastAsia="Times New Roman" w:hAnsi="Times New Roman" w:cs="Times New Roman"/>
                <w:color w:val="000000"/>
              </w:rPr>
            </w:pPr>
            <w:r w:rsidRPr="008539B7">
              <w:rPr>
                <w:rFonts w:ascii="Times New Roman" w:eastAsia="Times New Roman" w:hAnsi="Times New Roman" w:cs="Times New Roman"/>
                <w:color w:val="000000"/>
              </w:rPr>
              <w:t>93.7</w:t>
            </w:r>
          </w:p>
        </w:tc>
        <w:tc>
          <w:tcPr>
            <w:tcW w:w="960" w:type="dxa"/>
            <w:tcBorders>
              <w:top w:val="nil"/>
              <w:left w:val="nil"/>
              <w:bottom w:val="nil"/>
              <w:right w:val="nil"/>
            </w:tcBorders>
            <w:shd w:val="clear" w:color="auto" w:fill="auto"/>
            <w:noWrap/>
            <w:vAlign w:val="center"/>
            <w:hideMark/>
          </w:tcPr>
          <w:p w14:paraId="6184667D" w14:textId="77777777" w:rsidR="008539B7" w:rsidRPr="008539B7" w:rsidRDefault="008539B7" w:rsidP="008539B7">
            <w:pPr>
              <w:spacing w:after="0" w:line="240" w:lineRule="auto"/>
              <w:jc w:val="center"/>
              <w:rPr>
                <w:rFonts w:ascii="Times New Roman" w:eastAsia="Times New Roman" w:hAnsi="Times New Roman" w:cs="Times New Roman"/>
                <w:color w:val="000000"/>
              </w:rPr>
            </w:pPr>
            <w:r w:rsidRPr="008539B7">
              <w:rPr>
                <w:rFonts w:ascii="Times New Roman" w:eastAsia="Times New Roman" w:hAnsi="Times New Roman" w:cs="Times New Roman"/>
                <w:color w:val="000000"/>
              </w:rPr>
              <w:t>81</w:t>
            </w:r>
          </w:p>
        </w:tc>
        <w:tc>
          <w:tcPr>
            <w:tcW w:w="960" w:type="dxa"/>
            <w:tcBorders>
              <w:top w:val="nil"/>
              <w:left w:val="nil"/>
              <w:bottom w:val="nil"/>
              <w:right w:val="nil"/>
            </w:tcBorders>
            <w:shd w:val="clear" w:color="auto" w:fill="auto"/>
            <w:noWrap/>
            <w:vAlign w:val="center"/>
            <w:hideMark/>
          </w:tcPr>
          <w:p w14:paraId="2F5CB9A7" w14:textId="77777777" w:rsidR="008539B7" w:rsidRPr="008539B7" w:rsidRDefault="008539B7" w:rsidP="008539B7">
            <w:pPr>
              <w:spacing w:after="0" w:line="240" w:lineRule="auto"/>
              <w:jc w:val="center"/>
              <w:rPr>
                <w:rFonts w:ascii="Times New Roman" w:eastAsia="Times New Roman" w:hAnsi="Times New Roman" w:cs="Times New Roman"/>
                <w:color w:val="000000"/>
              </w:rPr>
            </w:pPr>
            <w:r w:rsidRPr="008539B7">
              <w:rPr>
                <w:rFonts w:ascii="Times New Roman" w:eastAsia="Times New Roman" w:hAnsi="Times New Roman" w:cs="Times New Roman"/>
                <w:color w:val="000000"/>
              </w:rPr>
              <w:t>89.3</w:t>
            </w:r>
          </w:p>
        </w:tc>
      </w:tr>
      <w:tr w:rsidR="008539B7" w:rsidRPr="008539B7" w14:paraId="5E3949AA" w14:textId="77777777" w:rsidTr="00D22C7D">
        <w:trPr>
          <w:trHeight w:val="570"/>
          <w:jc w:val="center"/>
        </w:trPr>
        <w:tc>
          <w:tcPr>
            <w:tcW w:w="4120" w:type="dxa"/>
            <w:tcBorders>
              <w:top w:val="nil"/>
              <w:left w:val="nil"/>
              <w:bottom w:val="nil"/>
              <w:right w:val="nil"/>
            </w:tcBorders>
            <w:shd w:val="clear" w:color="auto" w:fill="auto"/>
            <w:vAlign w:val="center"/>
            <w:hideMark/>
          </w:tcPr>
          <w:p w14:paraId="4314A76F" w14:textId="77777777" w:rsidR="008539B7" w:rsidRPr="008539B7" w:rsidRDefault="008539B7" w:rsidP="008539B7">
            <w:pPr>
              <w:spacing w:after="0" w:line="240" w:lineRule="auto"/>
              <w:rPr>
                <w:rFonts w:ascii="Times New Roman" w:eastAsia="Times New Roman" w:hAnsi="Times New Roman" w:cs="Times New Roman"/>
                <w:b/>
                <w:bCs/>
                <w:color w:val="000000"/>
              </w:rPr>
            </w:pPr>
            <w:r w:rsidRPr="008539B7">
              <w:rPr>
                <w:rFonts w:ascii="Times New Roman" w:eastAsia="Times New Roman" w:hAnsi="Times New Roman" w:cs="Times New Roman"/>
                <w:b/>
                <w:bCs/>
                <w:color w:val="000000"/>
              </w:rPr>
              <w:lastRenderedPageBreak/>
              <w:t>Educational Attainment (population 25 yrs. and older)</w:t>
            </w:r>
          </w:p>
        </w:tc>
        <w:tc>
          <w:tcPr>
            <w:tcW w:w="972" w:type="dxa"/>
            <w:tcBorders>
              <w:top w:val="nil"/>
              <w:left w:val="nil"/>
              <w:bottom w:val="nil"/>
              <w:right w:val="nil"/>
            </w:tcBorders>
            <w:shd w:val="clear" w:color="auto" w:fill="auto"/>
            <w:noWrap/>
            <w:vAlign w:val="center"/>
            <w:hideMark/>
          </w:tcPr>
          <w:p w14:paraId="0A68187B" w14:textId="77777777" w:rsidR="008539B7" w:rsidRPr="008539B7" w:rsidRDefault="008539B7" w:rsidP="008539B7">
            <w:pPr>
              <w:spacing w:after="0" w:line="240" w:lineRule="auto"/>
              <w:rPr>
                <w:rFonts w:ascii="Times New Roman" w:eastAsia="Times New Roman" w:hAnsi="Times New Roman" w:cs="Times New Roman"/>
                <w:b/>
                <w:bCs/>
                <w:color w:val="000000"/>
              </w:rPr>
            </w:pPr>
          </w:p>
        </w:tc>
        <w:tc>
          <w:tcPr>
            <w:tcW w:w="960" w:type="dxa"/>
            <w:tcBorders>
              <w:top w:val="nil"/>
              <w:left w:val="nil"/>
              <w:bottom w:val="nil"/>
              <w:right w:val="nil"/>
            </w:tcBorders>
            <w:shd w:val="clear" w:color="auto" w:fill="auto"/>
            <w:noWrap/>
            <w:vAlign w:val="center"/>
            <w:hideMark/>
          </w:tcPr>
          <w:p w14:paraId="567FE147" w14:textId="77777777" w:rsidR="008539B7" w:rsidRPr="008539B7" w:rsidRDefault="008539B7" w:rsidP="008539B7">
            <w:pPr>
              <w:spacing w:after="0" w:line="240" w:lineRule="auto"/>
              <w:jc w:val="center"/>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center"/>
            <w:hideMark/>
          </w:tcPr>
          <w:p w14:paraId="02F23C49" w14:textId="77777777" w:rsidR="008539B7" w:rsidRPr="008539B7" w:rsidRDefault="008539B7" w:rsidP="008539B7">
            <w:pPr>
              <w:spacing w:after="0" w:line="240" w:lineRule="auto"/>
              <w:jc w:val="center"/>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center"/>
            <w:hideMark/>
          </w:tcPr>
          <w:p w14:paraId="21FF67AE" w14:textId="77777777" w:rsidR="008539B7" w:rsidRPr="008539B7" w:rsidRDefault="008539B7" w:rsidP="008539B7">
            <w:pPr>
              <w:spacing w:after="0" w:line="240" w:lineRule="auto"/>
              <w:jc w:val="center"/>
              <w:rPr>
                <w:rFonts w:ascii="Times New Roman" w:eastAsia="Times New Roman" w:hAnsi="Times New Roman" w:cs="Times New Roman"/>
                <w:sz w:val="20"/>
                <w:szCs w:val="20"/>
              </w:rPr>
            </w:pPr>
          </w:p>
        </w:tc>
      </w:tr>
      <w:tr w:rsidR="008539B7" w:rsidRPr="008539B7" w14:paraId="14D00FE2" w14:textId="77777777" w:rsidTr="00D22C7D">
        <w:trPr>
          <w:trHeight w:val="300"/>
          <w:jc w:val="center"/>
        </w:trPr>
        <w:tc>
          <w:tcPr>
            <w:tcW w:w="4120" w:type="dxa"/>
            <w:tcBorders>
              <w:top w:val="nil"/>
              <w:left w:val="nil"/>
              <w:bottom w:val="nil"/>
              <w:right w:val="nil"/>
            </w:tcBorders>
            <w:shd w:val="clear" w:color="auto" w:fill="auto"/>
            <w:noWrap/>
            <w:vAlign w:val="center"/>
            <w:hideMark/>
          </w:tcPr>
          <w:p w14:paraId="56CBEC3A" w14:textId="77777777" w:rsidR="008539B7" w:rsidRPr="008539B7" w:rsidRDefault="008539B7" w:rsidP="008539B7">
            <w:pPr>
              <w:spacing w:after="0" w:line="240" w:lineRule="auto"/>
              <w:jc w:val="right"/>
              <w:rPr>
                <w:rFonts w:ascii="Times New Roman" w:eastAsia="Times New Roman" w:hAnsi="Times New Roman" w:cs="Times New Roman"/>
                <w:color w:val="000000"/>
              </w:rPr>
            </w:pPr>
            <w:r w:rsidRPr="008539B7">
              <w:rPr>
                <w:rFonts w:ascii="Times New Roman" w:eastAsia="Times New Roman" w:hAnsi="Times New Roman" w:cs="Times New Roman"/>
                <w:color w:val="000000"/>
              </w:rPr>
              <w:t xml:space="preserve">    % High School or Equivalent Degree</w:t>
            </w:r>
          </w:p>
        </w:tc>
        <w:tc>
          <w:tcPr>
            <w:tcW w:w="972" w:type="dxa"/>
            <w:tcBorders>
              <w:top w:val="nil"/>
              <w:left w:val="nil"/>
              <w:bottom w:val="nil"/>
              <w:right w:val="nil"/>
            </w:tcBorders>
            <w:shd w:val="clear" w:color="auto" w:fill="auto"/>
            <w:noWrap/>
            <w:vAlign w:val="center"/>
            <w:hideMark/>
          </w:tcPr>
          <w:p w14:paraId="6832555E" w14:textId="77777777" w:rsidR="008539B7" w:rsidRPr="008539B7" w:rsidRDefault="008539B7" w:rsidP="008539B7">
            <w:pPr>
              <w:spacing w:after="0" w:line="240" w:lineRule="auto"/>
              <w:jc w:val="center"/>
              <w:rPr>
                <w:rFonts w:ascii="Times New Roman" w:eastAsia="Times New Roman" w:hAnsi="Times New Roman" w:cs="Times New Roman"/>
                <w:color w:val="000000"/>
              </w:rPr>
            </w:pPr>
            <w:r w:rsidRPr="008539B7">
              <w:rPr>
                <w:rFonts w:ascii="Times New Roman" w:eastAsia="Times New Roman" w:hAnsi="Times New Roman" w:cs="Times New Roman"/>
                <w:color w:val="000000"/>
              </w:rPr>
              <w:t>69.2</w:t>
            </w:r>
          </w:p>
        </w:tc>
        <w:tc>
          <w:tcPr>
            <w:tcW w:w="960" w:type="dxa"/>
            <w:tcBorders>
              <w:top w:val="nil"/>
              <w:left w:val="nil"/>
              <w:bottom w:val="nil"/>
              <w:right w:val="nil"/>
            </w:tcBorders>
            <w:shd w:val="clear" w:color="auto" w:fill="auto"/>
            <w:noWrap/>
            <w:vAlign w:val="center"/>
            <w:hideMark/>
          </w:tcPr>
          <w:p w14:paraId="6E01F15B" w14:textId="77777777" w:rsidR="008539B7" w:rsidRPr="008539B7" w:rsidRDefault="008539B7" w:rsidP="008539B7">
            <w:pPr>
              <w:spacing w:after="0" w:line="240" w:lineRule="auto"/>
              <w:jc w:val="center"/>
              <w:rPr>
                <w:rFonts w:ascii="Times New Roman" w:eastAsia="Times New Roman" w:hAnsi="Times New Roman" w:cs="Times New Roman"/>
                <w:color w:val="000000"/>
              </w:rPr>
            </w:pPr>
            <w:r w:rsidRPr="008539B7">
              <w:rPr>
                <w:rFonts w:ascii="Times New Roman" w:eastAsia="Times New Roman" w:hAnsi="Times New Roman" w:cs="Times New Roman"/>
                <w:color w:val="000000"/>
              </w:rPr>
              <w:t>76.2</w:t>
            </w:r>
          </w:p>
        </w:tc>
        <w:tc>
          <w:tcPr>
            <w:tcW w:w="960" w:type="dxa"/>
            <w:tcBorders>
              <w:top w:val="nil"/>
              <w:left w:val="nil"/>
              <w:bottom w:val="nil"/>
              <w:right w:val="nil"/>
            </w:tcBorders>
            <w:shd w:val="clear" w:color="auto" w:fill="auto"/>
            <w:noWrap/>
            <w:vAlign w:val="center"/>
            <w:hideMark/>
          </w:tcPr>
          <w:p w14:paraId="5B9513B6" w14:textId="77777777" w:rsidR="008539B7" w:rsidRPr="008539B7" w:rsidRDefault="008539B7" w:rsidP="008539B7">
            <w:pPr>
              <w:spacing w:after="0" w:line="240" w:lineRule="auto"/>
              <w:jc w:val="center"/>
              <w:rPr>
                <w:rFonts w:ascii="Times New Roman" w:eastAsia="Times New Roman" w:hAnsi="Times New Roman" w:cs="Times New Roman"/>
                <w:color w:val="000000"/>
              </w:rPr>
            </w:pPr>
            <w:r w:rsidRPr="008539B7">
              <w:rPr>
                <w:rFonts w:ascii="Times New Roman" w:eastAsia="Times New Roman" w:hAnsi="Times New Roman" w:cs="Times New Roman"/>
                <w:color w:val="000000"/>
              </w:rPr>
              <w:t>86.8</w:t>
            </w:r>
          </w:p>
        </w:tc>
        <w:tc>
          <w:tcPr>
            <w:tcW w:w="960" w:type="dxa"/>
            <w:tcBorders>
              <w:top w:val="nil"/>
              <w:left w:val="nil"/>
              <w:bottom w:val="nil"/>
              <w:right w:val="nil"/>
            </w:tcBorders>
            <w:shd w:val="clear" w:color="auto" w:fill="auto"/>
            <w:noWrap/>
            <w:vAlign w:val="center"/>
            <w:hideMark/>
          </w:tcPr>
          <w:p w14:paraId="01221D70" w14:textId="77777777" w:rsidR="008539B7" w:rsidRPr="008539B7" w:rsidRDefault="008539B7" w:rsidP="008539B7">
            <w:pPr>
              <w:spacing w:after="0" w:line="240" w:lineRule="auto"/>
              <w:jc w:val="center"/>
              <w:rPr>
                <w:rFonts w:ascii="Times New Roman" w:eastAsia="Times New Roman" w:hAnsi="Times New Roman" w:cs="Times New Roman"/>
                <w:color w:val="000000"/>
              </w:rPr>
            </w:pPr>
            <w:r w:rsidRPr="008539B7">
              <w:rPr>
                <w:rFonts w:ascii="Times New Roman" w:eastAsia="Times New Roman" w:hAnsi="Times New Roman" w:cs="Times New Roman"/>
                <w:color w:val="000000"/>
              </w:rPr>
              <w:t>61.3</w:t>
            </w:r>
          </w:p>
        </w:tc>
      </w:tr>
      <w:tr w:rsidR="008539B7" w:rsidRPr="008539B7" w14:paraId="192EB2A5" w14:textId="77777777" w:rsidTr="00D22C7D">
        <w:trPr>
          <w:trHeight w:val="330"/>
          <w:jc w:val="center"/>
        </w:trPr>
        <w:tc>
          <w:tcPr>
            <w:tcW w:w="4120" w:type="dxa"/>
            <w:tcBorders>
              <w:top w:val="nil"/>
              <w:left w:val="nil"/>
              <w:bottom w:val="nil"/>
              <w:right w:val="nil"/>
            </w:tcBorders>
            <w:shd w:val="clear" w:color="auto" w:fill="auto"/>
            <w:vAlign w:val="center"/>
            <w:hideMark/>
          </w:tcPr>
          <w:p w14:paraId="0CFDFB71" w14:textId="77777777" w:rsidR="008539B7" w:rsidRPr="008539B7" w:rsidRDefault="008539B7" w:rsidP="008539B7">
            <w:pPr>
              <w:spacing w:after="0" w:line="240" w:lineRule="auto"/>
              <w:jc w:val="right"/>
              <w:rPr>
                <w:rFonts w:ascii="Times New Roman" w:eastAsia="Times New Roman" w:hAnsi="Times New Roman" w:cs="Times New Roman"/>
                <w:color w:val="000000"/>
              </w:rPr>
            </w:pPr>
            <w:r w:rsidRPr="008539B7">
              <w:rPr>
                <w:rFonts w:ascii="Times New Roman" w:eastAsia="Times New Roman" w:hAnsi="Times New Roman" w:cs="Times New Roman"/>
                <w:color w:val="000000"/>
              </w:rPr>
              <w:t>% Bachelor's Degree or Higher</w:t>
            </w:r>
          </w:p>
        </w:tc>
        <w:tc>
          <w:tcPr>
            <w:tcW w:w="972" w:type="dxa"/>
            <w:tcBorders>
              <w:top w:val="nil"/>
              <w:left w:val="nil"/>
              <w:bottom w:val="nil"/>
              <w:right w:val="nil"/>
            </w:tcBorders>
            <w:shd w:val="clear" w:color="auto" w:fill="auto"/>
            <w:noWrap/>
            <w:vAlign w:val="center"/>
            <w:hideMark/>
          </w:tcPr>
          <w:p w14:paraId="06A3CEB8" w14:textId="77777777" w:rsidR="008539B7" w:rsidRPr="008539B7" w:rsidRDefault="008539B7" w:rsidP="008539B7">
            <w:pPr>
              <w:spacing w:after="0" w:line="240" w:lineRule="auto"/>
              <w:jc w:val="center"/>
              <w:rPr>
                <w:rFonts w:ascii="Times New Roman" w:eastAsia="Times New Roman" w:hAnsi="Times New Roman" w:cs="Times New Roman"/>
                <w:color w:val="000000"/>
              </w:rPr>
            </w:pPr>
            <w:r w:rsidRPr="008539B7">
              <w:rPr>
                <w:rFonts w:ascii="Times New Roman" w:eastAsia="Times New Roman" w:hAnsi="Times New Roman" w:cs="Times New Roman"/>
                <w:color w:val="000000"/>
              </w:rPr>
              <w:t>4.7</w:t>
            </w:r>
          </w:p>
        </w:tc>
        <w:tc>
          <w:tcPr>
            <w:tcW w:w="960" w:type="dxa"/>
            <w:tcBorders>
              <w:top w:val="nil"/>
              <w:left w:val="nil"/>
              <w:bottom w:val="nil"/>
              <w:right w:val="nil"/>
            </w:tcBorders>
            <w:shd w:val="clear" w:color="auto" w:fill="auto"/>
            <w:noWrap/>
            <w:vAlign w:val="center"/>
            <w:hideMark/>
          </w:tcPr>
          <w:p w14:paraId="553E2E90" w14:textId="77777777" w:rsidR="008539B7" w:rsidRPr="008539B7" w:rsidRDefault="008539B7" w:rsidP="008539B7">
            <w:pPr>
              <w:spacing w:after="0" w:line="240" w:lineRule="auto"/>
              <w:jc w:val="center"/>
              <w:rPr>
                <w:rFonts w:ascii="Times New Roman" w:eastAsia="Times New Roman" w:hAnsi="Times New Roman" w:cs="Times New Roman"/>
                <w:color w:val="000000"/>
              </w:rPr>
            </w:pPr>
            <w:r w:rsidRPr="008539B7">
              <w:rPr>
                <w:rFonts w:ascii="Times New Roman" w:eastAsia="Times New Roman" w:hAnsi="Times New Roman" w:cs="Times New Roman"/>
                <w:color w:val="000000"/>
              </w:rPr>
              <w:t>19.9</w:t>
            </w:r>
          </w:p>
        </w:tc>
        <w:tc>
          <w:tcPr>
            <w:tcW w:w="960" w:type="dxa"/>
            <w:tcBorders>
              <w:top w:val="nil"/>
              <w:left w:val="nil"/>
              <w:bottom w:val="nil"/>
              <w:right w:val="nil"/>
            </w:tcBorders>
            <w:shd w:val="clear" w:color="auto" w:fill="auto"/>
            <w:noWrap/>
            <w:vAlign w:val="center"/>
            <w:hideMark/>
          </w:tcPr>
          <w:p w14:paraId="4D8D37F8" w14:textId="77777777" w:rsidR="008539B7" w:rsidRPr="008539B7" w:rsidRDefault="008539B7" w:rsidP="008539B7">
            <w:pPr>
              <w:spacing w:after="0" w:line="240" w:lineRule="auto"/>
              <w:jc w:val="center"/>
              <w:rPr>
                <w:rFonts w:ascii="Times New Roman" w:eastAsia="Times New Roman" w:hAnsi="Times New Roman" w:cs="Times New Roman"/>
                <w:color w:val="000000"/>
              </w:rPr>
            </w:pPr>
            <w:r w:rsidRPr="008539B7">
              <w:rPr>
                <w:rFonts w:ascii="Times New Roman" w:eastAsia="Times New Roman" w:hAnsi="Times New Roman" w:cs="Times New Roman"/>
                <w:color w:val="000000"/>
              </w:rPr>
              <w:t>9.7</w:t>
            </w:r>
          </w:p>
        </w:tc>
        <w:tc>
          <w:tcPr>
            <w:tcW w:w="960" w:type="dxa"/>
            <w:tcBorders>
              <w:top w:val="nil"/>
              <w:left w:val="nil"/>
              <w:bottom w:val="nil"/>
              <w:right w:val="nil"/>
            </w:tcBorders>
            <w:shd w:val="clear" w:color="auto" w:fill="auto"/>
            <w:noWrap/>
            <w:vAlign w:val="center"/>
            <w:hideMark/>
          </w:tcPr>
          <w:p w14:paraId="3DA90B99" w14:textId="77777777" w:rsidR="008539B7" w:rsidRPr="008539B7" w:rsidRDefault="008539B7" w:rsidP="008539B7">
            <w:pPr>
              <w:spacing w:after="0" w:line="240" w:lineRule="auto"/>
              <w:jc w:val="center"/>
              <w:rPr>
                <w:rFonts w:ascii="Times New Roman" w:eastAsia="Times New Roman" w:hAnsi="Times New Roman" w:cs="Times New Roman"/>
                <w:color w:val="000000"/>
              </w:rPr>
            </w:pPr>
            <w:r w:rsidRPr="008539B7">
              <w:rPr>
                <w:rFonts w:ascii="Times New Roman" w:eastAsia="Times New Roman" w:hAnsi="Times New Roman" w:cs="Times New Roman"/>
                <w:color w:val="000000"/>
              </w:rPr>
              <w:t>30.0</w:t>
            </w:r>
          </w:p>
        </w:tc>
      </w:tr>
      <w:tr w:rsidR="008539B7" w:rsidRPr="008539B7" w14:paraId="5B520004" w14:textId="77777777" w:rsidTr="00D22C7D">
        <w:trPr>
          <w:trHeight w:val="300"/>
          <w:jc w:val="center"/>
        </w:trPr>
        <w:tc>
          <w:tcPr>
            <w:tcW w:w="4120" w:type="dxa"/>
            <w:tcBorders>
              <w:top w:val="nil"/>
              <w:left w:val="nil"/>
              <w:bottom w:val="nil"/>
              <w:right w:val="nil"/>
            </w:tcBorders>
            <w:shd w:val="clear" w:color="auto" w:fill="auto"/>
            <w:noWrap/>
            <w:vAlign w:val="center"/>
            <w:hideMark/>
          </w:tcPr>
          <w:p w14:paraId="2F88110D" w14:textId="77777777" w:rsidR="008539B7" w:rsidRPr="008539B7" w:rsidRDefault="008539B7" w:rsidP="008539B7">
            <w:pPr>
              <w:spacing w:after="0" w:line="240" w:lineRule="auto"/>
              <w:jc w:val="right"/>
              <w:rPr>
                <w:rFonts w:ascii="Times New Roman" w:eastAsia="Times New Roman" w:hAnsi="Times New Roman" w:cs="Times New Roman"/>
                <w:color w:val="000000"/>
              </w:rPr>
            </w:pPr>
            <w:r w:rsidRPr="008539B7">
              <w:rPr>
                <w:rFonts w:ascii="Times New Roman" w:eastAsia="Times New Roman" w:hAnsi="Times New Roman" w:cs="Times New Roman"/>
                <w:color w:val="000000"/>
              </w:rPr>
              <w:t>% High School Degree and Higher</w:t>
            </w:r>
          </w:p>
        </w:tc>
        <w:tc>
          <w:tcPr>
            <w:tcW w:w="972" w:type="dxa"/>
            <w:tcBorders>
              <w:top w:val="nil"/>
              <w:left w:val="nil"/>
              <w:bottom w:val="nil"/>
              <w:right w:val="nil"/>
            </w:tcBorders>
            <w:shd w:val="clear" w:color="auto" w:fill="auto"/>
            <w:noWrap/>
            <w:vAlign w:val="center"/>
            <w:hideMark/>
          </w:tcPr>
          <w:p w14:paraId="1202E08A" w14:textId="77777777" w:rsidR="008539B7" w:rsidRPr="008539B7" w:rsidRDefault="008539B7" w:rsidP="008539B7">
            <w:pPr>
              <w:spacing w:after="0" w:line="240" w:lineRule="auto"/>
              <w:jc w:val="center"/>
              <w:rPr>
                <w:rFonts w:ascii="Times New Roman" w:eastAsia="Times New Roman" w:hAnsi="Times New Roman" w:cs="Times New Roman"/>
                <w:color w:val="000000"/>
              </w:rPr>
            </w:pPr>
            <w:r w:rsidRPr="008539B7">
              <w:rPr>
                <w:rFonts w:ascii="Times New Roman" w:eastAsia="Times New Roman" w:hAnsi="Times New Roman" w:cs="Times New Roman"/>
                <w:color w:val="000000"/>
              </w:rPr>
              <w:t>73.9</w:t>
            </w:r>
          </w:p>
        </w:tc>
        <w:tc>
          <w:tcPr>
            <w:tcW w:w="960" w:type="dxa"/>
            <w:tcBorders>
              <w:top w:val="nil"/>
              <w:left w:val="nil"/>
              <w:bottom w:val="nil"/>
              <w:right w:val="nil"/>
            </w:tcBorders>
            <w:shd w:val="clear" w:color="auto" w:fill="auto"/>
            <w:noWrap/>
            <w:vAlign w:val="center"/>
            <w:hideMark/>
          </w:tcPr>
          <w:p w14:paraId="136CC62F" w14:textId="77777777" w:rsidR="008539B7" w:rsidRPr="008539B7" w:rsidRDefault="008539B7" w:rsidP="008539B7">
            <w:pPr>
              <w:spacing w:after="0" w:line="240" w:lineRule="auto"/>
              <w:jc w:val="center"/>
              <w:rPr>
                <w:rFonts w:ascii="Times New Roman" w:eastAsia="Times New Roman" w:hAnsi="Times New Roman" w:cs="Times New Roman"/>
                <w:color w:val="000000"/>
              </w:rPr>
            </w:pPr>
            <w:r w:rsidRPr="008539B7">
              <w:rPr>
                <w:rFonts w:ascii="Times New Roman" w:eastAsia="Times New Roman" w:hAnsi="Times New Roman" w:cs="Times New Roman"/>
                <w:color w:val="000000"/>
              </w:rPr>
              <w:t>96.1</w:t>
            </w:r>
          </w:p>
        </w:tc>
        <w:tc>
          <w:tcPr>
            <w:tcW w:w="960" w:type="dxa"/>
            <w:tcBorders>
              <w:top w:val="nil"/>
              <w:left w:val="nil"/>
              <w:bottom w:val="nil"/>
              <w:right w:val="nil"/>
            </w:tcBorders>
            <w:shd w:val="clear" w:color="auto" w:fill="auto"/>
            <w:noWrap/>
            <w:vAlign w:val="center"/>
            <w:hideMark/>
          </w:tcPr>
          <w:p w14:paraId="4EFBA774" w14:textId="77777777" w:rsidR="008539B7" w:rsidRPr="008539B7" w:rsidRDefault="008539B7" w:rsidP="008539B7">
            <w:pPr>
              <w:spacing w:after="0" w:line="240" w:lineRule="auto"/>
              <w:jc w:val="center"/>
              <w:rPr>
                <w:rFonts w:ascii="Times New Roman" w:eastAsia="Times New Roman" w:hAnsi="Times New Roman" w:cs="Times New Roman"/>
                <w:color w:val="000000"/>
              </w:rPr>
            </w:pPr>
            <w:r w:rsidRPr="008539B7">
              <w:rPr>
                <w:rFonts w:ascii="Times New Roman" w:eastAsia="Times New Roman" w:hAnsi="Times New Roman" w:cs="Times New Roman"/>
                <w:color w:val="000000"/>
              </w:rPr>
              <w:t>96.5</w:t>
            </w:r>
          </w:p>
        </w:tc>
        <w:tc>
          <w:tcPr>
            <w:tcW w:w="960" w:type="dxa"/>
            <w:tcBorders>
              <w:top w:val="nil"/>
              <w:left w:val="nil"/>
              <w:bottom w:val="nil"/>
              <w:right w:val="nil"/>
            </w:tcBorders>
            <w:shd w:val="clear" w:color="auto" w:fill="auto"/>
            <w:noWrap/>
            <w:vAlign w:val="center"/>
            <w:hideMark/>
          </w:tcPr>
          <w:p w14:paraId="2753F7B1" w14:textId="77777777" w:rsidR="008539B7" w:rsidRPr="008539B7" w:rsidRDefault="008539B7" w:rsidP="008539B7">
            <w:pPr>
              <w:spacing w:after="0" w:line="240" w:lineRule="auto"/>
              <w:jc w:val="center"/>
              <w:rPr>
                <w:rFonts w:ascii="Times New Roman" w:eastAsia="Times New Roman" w:hAnsi="Times New Roman" w:cs="Times New Roman"/>
                <w:color w:val="000000"/>
              </w:rPr>
            </w:pPr>
            <w:r w:rsidRPr="008539B7">
              <w:rPr>
                <w:rFonts w:ascii="Times New Roman" w:eastAsia="Times New Roman" w:hAnsi="Times New Roman" w:cs="Times New Roman"/>
                <w:color w:val="000000"/>
              </w:rPr>
              <w:t>91.3</w:t>
            </w:r>
          </w:p>
        </w:tc>
      </w:tr>
    </w:tbl>
    <w:p w14:paraId="73D77490" w14:textId="77777777" w:rsidR="008539B7" w:rsidRDefault="008539B7" w:rsidP="00482B3E">
      <w:pPr>
        <w:pStyle w:val="NoSpacing"/>
        <w:rPr>
          <w:rFonts w:ascii="Times New Roman" w:hAnsi="Times New Roman" w:cs="Times New Roman"/>
          <w:sz w:val="24"/>
          <w:szCs w:val="24"/>
        </w:rPr>
      </w:pPr>
    </w:p>
    <w:p w14:paraId="2B9FB3B9" w14:textId="77777777" w:rsidR="002C6184" w:rsidRDefault="003749F2" w:rsidP="00482B3E">
      <w:pPr>
        <w:pStyle w:val="NoSpacing"/>
        <w:rPr>
          <w:rFonts w:ascii="Times New Roman" w:hAnsi="Times New Roman" w:cs="Times New Roman"/>
          <w:sz w:val="24"/>
          <w:szCs w:val="24"/>
        </w:rPr>
      </w:pPr>
      <w:r>
        <w:rPr>
          <w:rFonts w:ascii="Times New Roman" w:hAnsi="Times New Roman" w:cs="Times New Roman"/>
          <w:sz w:val="24"/>
          <w:szCs w:val="24"/>
        </w:rPr>
        <w:t xml:space="preserve">There </w:t>
      </w:r>
      <w:r w:rsidR="00651ECE">
        <w:rPr>
          <w:rFonts w:ascii="Times New Roman" w:hAnsi="Times New Roman" w:cs="Times New Roman"/>
          <w:sz w:val="24"/>
          <w:szCs w:val="24"/>
        </w:rPr>
        <w:t>is</w:t>
      </w:r>
      <w:r>
        <w:rPr>
          <w:rFonts w:ascii="Times New Roman" w:hAnsi="Times New Roman" w:cs="Times New Roman"/>
          <w:sz w:val="24"/>
          <w:szCs w:val="24"/>
        </w:rPr>
        <w:t xml:space="preserve"> a total of 183 children residing in Truesdale enrolled in school. The high school (grade 9 to grade 12) students are the largest group with 65</w:t>
      </w:r>
      <w:r w:rsidR="00135703">
        <w:rPr>
          <w:rFonts w:ascii="Times New Roman" w:hAnsi="Times New Roman" w:cs="Times New Roman"/>
          <w:sz w:val="24"/>
          <w:szCs w:val="24"/>
        </w:rPr>
        <w:t xml:space="preserve"> </w:t>
      </w:r>
      <w:r>
        <w:rPr>
          <w:rFonts w:ascii="Times New Roman" w:hAnsi="Times New Roman" w:cs="Times New Roman"/>
          <w:sz w:val="24"/>
          <w:szCs w:val="24"/>
        </w:rPr>
        <w:t>(35.5%) of the students, followed by middle school (grade 5 to grade 8) at 59</w:t>
      </w:r>
      <w:r w:rsidR="00135703">
        <w:rPr>
          <w:rFonts w:ascii="Times New Roman" w:hAnsi="Times New Roman" w:cs="Times New Roman"/>
          <w:sz w:val="24"/>
          <w:szCs w:val="24"/>
        </w:rPr>
        <w:t xml:space="preserve"> </w:t>
      </w:r>
      <w:r>
        <w:rPr>
          <w:rFonts w:ascii="Times New Roman" w:hAnsi="Times New Roman" w:cs="Times New Roman"/>
          <w:sz w:val="24"/>
          <w:szCs w:val="24"/>
        </w:rPr>
        <w:t>(32.2%), elementary</w:t>
      </w:r>
      <w:r w:rsidR="002A4008">
        <w:rPr>
          <w:rFonts w:ascii="Times New Roman" w:hAnsi="Times New Roman" w:cs="Times New Roman"/>
          <w:sz w:val="24"/>
          <w:szCs w:val="24"/>
        </w:rPr>
        <w:t xml:space="preserve"> </w:t>
      </w:r>
      <w:r>
        <w:rPr>
          <w:rFonts w:ascii="Times New Roman" w:hAnsi="Times New Roman" w:cs="Times New Roman"/>
          <w:sz w:val="24"/>
          <w:szCs w:val="24"/>
        </w:rPr>
        <w:t>(grade 1 to grade 4) at 41</w:t>
      </w:r>
      <w:r w:rsidR="00135703">
        <w:rPr>
          <w:rFonts w:ascii="Times New Roman" w:hAnsi="Times New Roman" w:cs="Times New Roman"/>
          <w:sz w:val="24"/>
          <w:szCs w:val="24"/>
        </w:rPr>
        <w:t xml:space="preserve"> </w:t>
      </w:r>
      <w:r>
        <w:rPr>
          <w:rFonts w:ascii="Times New Roman" w:hAnsi="Times New Roman" w:cs="Times New Roman"/>
          <w:sz w:val="24"/>
          <w:szCs w:val="24"/>
        </w:rPr>
        <w:t>(22.4%), and kindergarten with 18</w:t>
      </w:r>
      <w:r w:rsidR="00135703">
        <w:rPr>
          <w:rFonts w:ascii="Times New Roman" w:hAnsi="Times New Roman" w:cs="Times New Roman"/>
          <w:sz w:val="24"/>
          <w:szCs w:val="24"/>
        </w:rPr>
        <w:t xml:space="preserve"> </w:t>
      </w:r>
      <w:r>
        <w:rPr>
          <w:rFonts w:ascii="Times New Roman" w:hAnsi="Times New Roman" w:cs="Times New Roman"/>
          <w:sz w:val="24"/>
          <w:szCs w:val="24"/>
        </w:rPr>
        <w:t xml:space="preserve">(9.8%) enrolled. </w:t>
      </w:r>
      <w:r w:rsidR="002A4008">
        <w:rPr>
          <w:rFonts w:ascii="Times New Roman" w:hAnsi="Times New Roman" w:cs="Times New Roman"/>
          <w:sz w:val="24"/>
          <w:szCs w:val="24"/>
        </w:rPr>
        <w:t>There are an additional thirteen children enrolled in preschool.</w:t>
      </w:r>
      <w:r>
        <w:rPr>
          <w:rFonts w:ascii="Times New Roman" w:hAnsi="Times New Roman" w:cs="Times New Roman"/>
          <w:sz w:val="24"/>
          <w:szCs w:val="24"/>
        </w:rPr>
        <w:t xml:space="preserve"> </w:t>
      </w:r>
    </w:p>
    <w:p w14:paraId="28BE79FA" w14:textId="77777777" w:rsidR="00482B3E" w:rsidRDefault="00482B3E" w:rsidP="00482B3E">
      <w:pPr>
        <w:pStyle w:val="NoSpacing"/>
        <w:rPr>
          <w:rFonts w:ascii="Times New Roman" w:hAnsi="Times New Roman" w:cs="Times New Roman"/>
          <w:sz w:val="24"/>
          <w:szCs w:val="24"/>
        </w:rPr>
      </w:pPr>
    </w:p>
    <w:p w14:paraId="2E5A4762" w14:textId="77777777" w:rsidR="00482B3E" w:rsidRPr="004873C9" w:rsidRDefault="00482B3E" w:rsidP="00482B3E">
      <w:pPr>
        <w:pStyle w:val="NoSpacing"/>
        <w:rPr>
          <w:rFonts w:ascii="Times New Roman" w:hAnsi="Times New Roman" w:cs="Times New Roman"/>
          <w:b/>
          <w:sz w:val="24"/>
          <w:szCs w:val="24"/>
        </w:rPr>
      </w:pPr>
      <w:r w:rsidRPr="004873C9">
        <w:rPr>
          <w:rFonts w:ascii="Times New Roman" w:hAnsi="Times New Roman" w:cs="Times New Roman"/>
          <w:b/>
          <w:sz w:val="24"/>
          <w:szCs w:val="24"/>
        </w:rPr>
        <w:t>ECONOMY AND EMPLOYMENT</w:t>
      </w:r>
    </w:p>
    <w:p w14:paraId="58715317" w14:textId="77777777" w:rsidR="00D26E42" w:rsidRDefault="00D26E42" w:rsidP="00482B3E">
      <w:pPr>
        <w:pStyle w:val="NoSpacing"/>
        <w:rPr>
          <w:rFonts w:ascii="Times New Roman" w:hAnsi="Times New Roman" w:cs="Times New Roman"/>
          <w:sz w:val="24"/>
          <w:szCs w:val="24"/>
        </w:rPr>
      </w:pPr>
      <w:r>
        <w:rPr>
          <w:rFonts w:ascii="Times New Roman" w:hAnsi="Times New Roman" w:cs="Times New Roman"/>
          <w:sz w:val="24"/>
          <w:szCs w:val="24"/>
        </w:rPr>
        <w:t xml:space="preserve">The city of Truesdale may be described as a “bedroom community” because it is outside of the suburbs or city center, and is located in a more rural, residential, and less industrial area. However, there is an industrial park in the city with additional land available for more light to medium industrial growth, as well as development of new commercial properties. Several companies are headquartered in Truesdale, </w:t>
      </w:r>
      <w:r w:rsidR="004605F1">
        <w:rPr>
          <w:rFonts w:ascii="Times New Roman" w:hAnsi="Times New Roman" w:cs="Times New Roman"/>
          <w:sz w:val="24"/>
          <w:szCs w:val="24"/>
        </w:rPr>
        <w:t xml:space="preserve">including </w:t>
      </w:r>
      <w:r>
        <w:rPr>
          <w:rFonts w:ascii="Times New Roman" w:hAnsi="Times New Roman" w:cs="Times New Roman"/>
          <w:sz w:val="24"/>
          <w:szCs w:val="24"/>
        </w:rPr>
        <w:t xml:space="preserve">Warrenton Oil Company, </w:t>
      </w:r>
      <w:r w:rsidR="008F605B">
        <w:rPr>
          <w:rFonts w:ascii="Times New Roman" w:hAnsi="Times New Roman" w:cs="Times New Roman"/>
          <w:sz w:val="24"/>
          <w:szCs w:val="24"/>
        </w:rPr>
        <w:t>Gastorf Chevrolet, Cascade’s Plastics, Eagle Activewear, River City Steel, Co., H.T. Hackney Co., and C&amp;S Metal Works. There are multiple small to medium</w:t>
      </w:r>
      <w:r w:rsidR="00D44803">
        <w:rPr>
          <w:rFonts w:ascii="Times New Roman" w:hAnsi="Times New Roman" w:cs="Times New Roman"/>
          <w:sz w:val="24"/>
          <w:szCs w:val="24"/>
        </w:rPr>
        <w:t>-</w:t>
      </w:r>
      <w:r w:rsidR="008F605B">
        <w:rPr>
          <w:rFonts w:ascii="Times New Roman" w:hAnsi="Times New Roman" w:cs="Times New Roman"/>
          <w:sz w:val="24"/>
          <w:szCs w:val="24"/>
        </w:rPr>
        <w:t>sized commercial/industrial and retail businesses located within the city. Because of this, the city is well situated to become a more full-service community; there are new residential neighborhoods under construction, Refresco, a major employer in the city, is expanding operations and creating new jobs, and the city is developing planning and zoning ordinances to direct growth in the city.</w:t>
      </w:r>
    </w:p>
    <w:p w14:paraId="0E8D870E" w14:textId="77777777" w:rsidR="008F605B" w:rsidRDefault="008F605B" w:rsidP="00482B3E">
      <w:pPr>
        <w:pStyle w:val="NoSpacing"/>
        <w:rPr>
          <w:rFonts w:ascii="Times New Roman" w:hAnsi="Times New Roman" w:cs="Times New Roman"/>
          <w:sz w:val="24"/>
          <w:szCs w:val="24"/>
        </w:rPr>
      </w:pPr>
    </w:p>
    <w:p w14:paraId="6682D490" w14:textId="77777777" w:rsidR="008F605B" w:rsidRDefault="008F605B" w:rsidP="00482B3E">
      <w:pPr>
        <w:pStyle w:val="NoSpacing"/>
        <w:rPr>
          <w:rFonts w:ascii="Times New Roman" w:hAnsi="Times New Roman" w:cs="Times New Roman"/>
          <w:sz w:val="24"/>
          <w:szCs w:val="24"/>
        </w:rPr>
      </w:pPr>
      <w:r>
        <w:rPr>
          <w:rFonts w:ascii="Times New Roman" w:hAnsi="Times New Roman" w:cs="Times New Roman"/>
          <w:sz w:val="24"/>
          <w:szCs w:val="24"/>
        </w:rPr>
        <w:t xml:space="preserve">The labor force of an area is defined as those 16 years of age and older who are employed or actively seeking employment. Labor force and employment data provide evidence of </w:t>
      </w:r>
      <w:r w:rsidR="00D44803">
        <w:rPr>
          <w:rFonts w:ascii="Times New Roman" w:hAnsi="Times New Roman" w:cs="Times New Roman"/>
          <w:sz w:val="24"/>
          <w:szCs w:val="24"/>
        </w:rPr>
        <w:t>t</w:t>
      </w:r>
      <w:r>
        <w:rPr>
          <w:rFonts w:ascii="Times New Roman" w:hAnsi="Times New Roman" w:cs="Times New Roman"/>
          <w:sz w:val="24"/>
          <w:szCs w:val="24"/>
        </w:rPr>
        <w:t>he strength of the local economy.</w:t>
      </w:r>
      <w:r w:rsidR="007406A9">
        <w:rPr>
          <w:rFonts w:ascii="Times New Roman" w:hAnsi="Times New Roman" w:cs="Times New Roman"/>
          <w:sz w:val="24"/>
          <w:szCs w:val="24"/>
        </w:rPr>
        <w:t xml:space="preserve"> The table below indicates the employment status of individuals in Truesdale. There are 550 people 16 years of age and older in Truesdale</w:t>
      </w:r>
    </w:p>
    <w:p w14:paraId="44218628" w14:textId="77777777" w:rsidR="007406A9" w:rsidRDefault="007406A9" w:rsidP="00482B3E">
      <w:pPr>
        <w:pStyle w:val="NoSpacing"/>
        <w:rPr>
          <w:rFonts w:ascii="Times New Roman" w:hAnsi="Times New Roman" w:cs="Times New Roman"/>
          <w:sz w:val="24"/>
          <w:szCs w:val="24"/>
        </w:rPr>
      </w:pPr>
    </w:p>
    <w:tbl>
      <w:tblPr>
        <w:tblW w:w="7126" w:type="dxa"/>
        <w:jc w:val="center"/>
        <w:tblLook w:val="04A0" w:firstRow="1" w:lastRow="0" w:firstColumn="1" w:lastColumn="0" w:noHBand="0" w:noVBand="1"/>
      </w:tblPr>
      <w:tblGrid>
        <w:gridCol w:w="4760"/>
        <w:gridCol w:w="1243"/>
        <w:gridCol w:w="1123"/>
      </w:tblGrid>
      <w:tr w:rsidR="007406A9" w:rsidRPr="007406A9" w14:paraId="1EB0D123" w14:textId="77777777" w:rsidTr="00211710">
        <w:trPr>
          <w:trHeight w:val="315"/>
          <w:jc w:val="center"/>
        </w:trPr>
        <w:tc>
          <w:tcPr>
            <w:tcW w:w="4760" w:type="dxa"/>
            <w:tcBorders>
              <w:top w:val="nil"/>
              <w:left w:val="nil"/>
              <w:bottom w:val="nil"/>
              <w:right w:val="nil"/>
            </w:tcBorders>
            <w:shd w:val="clear" w:color="000000" w:fill="8EA9DB"/>
            <w:noWrap/>
            <w:vAlign w:val="bottom"/>
            <w:hideMark/>
          </w:tcPr>
          <w:p w14:paraId="5524914F" w14:textId="77777777" w:rsidR="007406A9" w:rsidRPr="007406A9" w:rsidRDefault="007406A9" w:rsidP="007406A9">
            <w:pPr>
              <w:spacing w:after="0" w:line="240" w:lineRule="auto"/>
              <w:jc w:val="right"/>
              <w:rPr>
                <w:rFonts w:ascii="Times New Roman" w:eastAsia="Times New Roman" w:hAnsi="Times New Roman" w:cs="Times New Roman"/>
                <w:b/>
                <w:bCs/>
                <w:color w:val="000000"/>
                <w:sz w:val="24"/>
                <w:szCs w:val="24"/>
              </w:rPr>
            </w:pPr>
            <w:r w:rsidRPr="007406A9">
              <w:rPr>
                <w:rFonts w:ascii="Times New Roman" w:eastAsia="Times New Roman" w:hAnsi="Times New Roman" w:cs="Times New Roman"/>
                <w:b/>
                <w:bCs/>
                <w:color w:val="000000"/>
                <w:sz w:val="24"/>
                <w:szCs w:val="24"/>
              </w:rPr>
              <w:t>Employment Characteristics</w:t>
            </w:r>
          </w:p>
        </w:tc>
        <w:tc>
          <w:tcPr>
            <w:tcW w:w="1243" w:type="dxa"/>
            <w:tcBorders>
              <w:top w:val="nil"/>
              <w:left w:val="nil"/>
              <w:bottom w:val="nil"/>
              <w:right w:val="nil"/>
            </w:tcBorders>
            <w:shd w:val="clear" w:color="000000" w:fill="8EA9DB"/>
            <w:noWrap/>
            <w:vAlign w:val="bottom"/>
            <w:hideMark/>
          </w:tcPr>
          <w:p w14:paraId="76E7694D" w14:textId="77777777" w:rsidR="007406A9" w:rsidRPr="007406A9" w:rsidRDefault="007406A9" w:rsidP="007406A9">
            <w:pPr>
              <w:spacing w:after="0" w:line="240" w:lineRule="auto"/>
              <w:rPr>
                <w:rFonts w:ascii="Times New Roman" w:eastAsia="Times New Roman" w:hAnsi="Times New Roman" w:cs="Times New Roman"/>
                <w:b/>
                <w:bCs/>
                <w:color w:val="000000"/>
                <w:sz w:val="24"/>
                <w:szCs w:val="24"/>
              </w:rPr>
            </w:pPr>
            <w:r w:rsidRPr="007406A9">
              <w:rPr>
                <w:rFonts w:ascii="Times New Roman" w:eastAsia="Times New Roman" w:hAnsi="Times New Roman" w:cs="Times New Roman"/>
                <w:b/>
                <w:bCs/>
                <w:color w:val="000000"/>
                <w:sz w:val="24"/>
                <w:szCs w:val="24"/>
              </w:rPr>
              <w:t> </w:t>
            </w:r>
          </w:p>
        </w:tc>
        <w:tc>
          <w:tcPr>
            <w:tcW w:w="1123" w:type="dxa"/>
            <w:tcBorders>
              <w:top w:val="nil"/>
              <w:left w:val="nil"/>
              <w:bottom w:val="nil"/>
              <w:right w:val="nil"/>
            </w:tcBorders>
            <w:shd w:val="clear" w:color="000000" w:fill="8EA9DB"/>
            <w:noWrap/>
            <w:vAlign w:val="bottom"/>
            <w:hideMark/>
          </w:tcPr>
          <w:p w14:paraId="26BF9481" w14:textId="77777777" w:rsidR="007406A9" w:rsidRPr="007406A9" w:rsidRDefault="007406A9" w:rsidP="007406A9">
            <w:pPr>
              <w:spacing w:after="0" w:line="240" w:lineRule="auto"/>
              <w:rPr>
                <w:rFonts w:ascii="Times New Roman" w:eastAsia="Times New Roman" w:hAnsi="Times New Roman" w:cs="Times New Roman"/>
                <w:b/>
                <w:bCs/>
                <w:color w:val="000000"/>
                <w:sz w:val="24"/>
                <w:szCs w:val="24"/>
              </w:rPr>
            </w:pPr>
            <w:r w:rsidRPr="007406A9">
              <w:rPr>
                <w:rFonts w:ascii="Times New Roman" w:eastAsia="Times New Roman" w:hAnsi="Times New Roman" w:cs="Times New Roman"/>
                <w:b/>
                <w:bCs/>
                <w:color w:val="000000"/>
                <w:sz w:val="24"/>
                <w:szCs w:val="24"/>
              </w:rPr>
              <w:t> </w:t>
            </w:r>
          </w:p>
        </w:tc>
      </w:tr>
      <w:tr w:rsidR="007406A9" w:rsidRPr="007406A9" w14:paraId="577808BA" w14:textId="77777777" w:rsidTr="00211710">
        <w:trPr>
          <w:trHeight w:val="315"/>
          <w:jc w:val="center"/>
        </w:trPr>
        <w:tc>
          <w:tcPr>
            <w:tcW w:w="4760" w:type="dxa"/>
            <w:tcBorders>
              <w:top w:val="nil"/>
              <w:left w:val="nil"/>
              <w:bottom w:val="nil"/>
              <w:right w:val="nil"/>
            </w:tcBorders>
            <w:shd w:val="clear" w:color="000000" w:fill="8EA9DB"/>
            <w:noWrap/>
            <w:vAlign w:val="bottom"/>
            <w:hideMark/>
          </w:tcPr>
          <w:p w14:paraId="0053EF01" w14:textId="77777777" w:rsidR="007406A9" w:rsidRPr="007406A9" w:rsidRDefault="007406A9" w:rsidP="007406A9">
            <w:pPr>
              <w:spacing w:after="0" w:line="240" w:lineRule="auto"/>
              <w:rPr>
                <w:rFonts w:ascii="Times New Roman" w:eastAsia="Times New Roman" w:hAnsi="Times New Roman" w:cs="Times New Roman"/>
                <w:b/>
                <w:bCs/>
                <w:color w:val="000000"/>
                <w:sz w:val="24"/>
                <w:szCs w:val="24"/>
              </w:rPr>
            </w:pPr>
            <w:r w:rsidRPr="007406A9">
              <w:rPr>
                <w:rFonts w:ascii="Times New Roman" w:eastAsia="Times New Roman" w:hAnsi="Times New Roman" w:cs="Times New Roman"/>
                <w:b/>
                <w:bCs/>
                <w:color w:val="000000"/>
                <w:sz w:val="24"/>
                <w:szCs w:val="24"/>
              </w:rPr>
              <w:t> </w:t>
            </w:r>
          </w:p>
        </w:tc>
        <w:tc>
          <w:tcPr>
            <w:tcW w:w="1243" w:type="dxa"/>
            <w:tcBorders>
              <w:top w:val="nil"/>
              <w:left w:val="nil"/>
              <w:bottom w:val="nil"/>
              <w:right w:val="nil"/>
            </w:tcBorders>
            <w:shd w:val="clear" w:color="000000" w:fill="8EA9DB"/>
            <w:noWrap/>
            <w:vAlign w:val="bottom"/>
            <w:hideMark/>
          </w:tcPr>
          <w:p w14:paraId="2F04B130" w14:textId="77777777" w:rsidR="007406A9" w:rsidRPr="007406A9" w:rsidRDefault="007406A9" w:rsidP="007406A9">
            <w:pPr>
              <w:spacing w:after="0" w:line="240" w:lineRule="auto"/>
              <w:rPr>
                <w:rFonts w:ascii="Times New Roman" w:eastAsia="Times New Roman" w:hAnsi="Times New Roman" w:cs="Times New Roman"/>
                <w:b/>
                <w:bCs/>
                <w:color w:val="000000"/>
                <w:sz w:val="24"/>
                <w:szCs w:val="24"/>
              </w:rPr>
            </w:pPr>
            <w:r w:rsidRPr="007406A9">
              <w:rPr>
                <w:rFonts w:ascii="Times New Roman" w:eastAsia="Times New Roman" w:hAnsi="Times New Roman" w:cs="Times New Roman"/>
                <w:b/>
                <w:bCs/>
                <w:color w:val="000000"/>
                <w:sz w:val="24"/>
                <w:szCs w:val="24"/>
              </w:rPr>
              <w:t>Truesdale</w:t>
            </w:r>
          </w:p>
        </w:tc>
        <w:tc>
          <w:tcPr>
            <w:tcW w:w="1123" w:type="dxa"/>
            <w:tcBorders>
              <w:top w:val="nil"/>
              <w:left w:val="nil"/>
              <w:bottom w:val="nil"/>
              <w:right w:val="nil"/>
            </w:tcBorders>
            <w:shd w:val="clear" w:color="000000" w:fill="8EA9DB"/>
            <w:noWrap/>
            <w:vAlign w:val="bottom"/>
            <w:hideMark/>
          </w:tcPr>
          <w:p w14:paraId="620E3E47" w14:textId="77777777" w:rsidR="007406A9" w:rsidRPr="007406A9" w:rsidRDefault="007406A9" w:rsidP="007406A9">
            <w:pPr>
              <w:spacing w:after="0" w:line="240" w:lineRule="auto"/>
              <w:rPr>
                <w:rFonts w:ascii="Times New Roman" w:eastAsia="Times New Roman" w:hAnsi="Times New Roman" w:cs="Times New Roman"/>
                <w:b/>
                <w:bCs/>
                <w:color w:val="000000"/>
                <w:sz w:val="24"/>
                <w:szCs w:val="24"/>
              </w:rPr>
            </w:pPr>
            <w:r w:rsidRPr="007406A9">
              <w:rPr>
                <w:rFonts w:ascii="Times New Roman" w:eastAsia="Times New Roman" w:hAnsi="Times New Roman" w:cs="Times New Roman"/>
                <w:b/>
                <w:bCs/>
                <w:color w:val="000000"/>
                <w:sz w:val="24"/>
                <w:szCs w:val="24"/>
              </w:rPr>
              <w:t>Missouri</w:t>
            </w:r>
          </w:p>
        </w:tc>
      </w:tr>
      <w:tr w:rsidR="007406A9" w:rsidRPr="007406A9" w14:paraId="0ABEA90D" w14:textId="77777777" w:rsidTr="00211710">
        <w:trPr>
          <w:trHeight w:val="300"/>
          <w:jc w:val="center"/>
        </w:trPr>
        <w:tc>
          <w:tcPr>
            <w:tcW w:w="4760" w:type="dxa"/>
            <w:tcBorders>
              <w:top w:val="nil"/>
              <w:left w:val="nil"/>
              <w:bottom w:val="nil"/>
              <w:right w:val="nil"/>
            </w:tcBorders>
            <w:shd w:val="clear" w:color="auto" w:fill="auto"/>
            <w:noWrap/>
            <w:vAlign w:val="bottom"/>
            <w:hideMark/>
          </w:tcPr>
          <w:p w14:paraId="32F3A6BB" w14:textId="77777777" w:rsidR="007406A9" w:rsidRPr="007406A9" w:rsidRDefault="007406A9" w:rsidP="007406A9">
            <w:pPr>
              <w:spacing w:after="0" w:line="240" w:lineRule="auto"/>
              <w:rPr>
                <w:rFonts w:ascii="Times New Roman" w:eastAsia="Times New Roman" w:hAnsi="Times New Roman" w:cs="Times New Roman"/>
                <w:b/>
                <w:bCs/>
                <w:color w:val="000000"/>
                <w:sz w:val="24"/>
                <w:szCs w:val="24"/>
              </w:rPr>
            </w:pPr>
          </w:p>
        </w:tc>
        <w:tc>
          <w:tcPr>
            <w:tcW w:w="1243" w:type="dxa"/>
            <w:tcBorders>
              <w:top w:val="nil"/>
              <w:left w:val="nil"/>
              <w:bottom w:val="nil"/>
              <w:right w:val="nil"/>
            </w:tcBorders>
            <w:shd w:val="clear" w:color="auto" w:fill="auto"/>
            <w:noWrap/>
            <w:vAlign w:val="center"/>
            <w:hideMark/>
          </w:tcPr>
          <w:p w14:paraId="485021A2" w14:textId="77777777" w:rsidR="007406A9" w:rsidRPr="007406A9" w:rsidRDefault="007406A9" w:rsidP="007406A9">
            <w:pPr>
              <w:spacing w:after="0" w:line="240" w:lineRule="auto"/>
              <w:jc w:val="center"/>
              <w:rPr>
                <w:rFonts w:ascii="Times New Roman" w:eastAsia="Times New Roman" w:hAnsi="Times New Roman" w:cs="Times New Roman"/>
                <w:b/>
                <w:bCs/>
                <w:color w:val="000000"/>
              </w:rPr>
            </w:pPr>
            <w:r w:rsidRPr="007406A9">
              <w:rPr>
                <w:rFonts w:ascii="Times New Roman" w:eastAsia="Times New Roman" w:hAnsi="Times New Roman" w:cs="Times New Roman"/>
                <w:b/>
                <w:bCs/>
                <w:color w:val="000000"/>
              </w:rPr>
              <w:t>2020</w:t>
            </w:r>
          </w:p>
        </w:tc>
        <w:tc>
          <w:tcPr>
            <w:tcW w:w="1123" w:type="dxa"/>
            <w:tcBorders>
              <w:top w:val="nil"/>
              <w:left w:val="nil"/>
              <w:bottom w:val="nil"/>
              <w:right w:val="nil"/>
            </w:tcBorders>
            <w:shd w:val="clear" w:color="auto" w:fill="auto"/>
            <w:noWrap/>
            <w:vAlign w:val="center"/>
            <w:hideMark/>
          </w:tcPr>
          <w:p w14:paraId="45272B8D" w14:textId="77777777" w:rsidR="007406A9" w:rsidRPr="007406A9" w:rsidRDefault="007406A9" w:rsidP="007406A9">
            <w:pPr>
              <w:spacing w:after="0" w:line="240" w:lineRule="auto"/>
              <w:jc w:val="center"/>
              <w:rPr>
                <w:rFonts w:ascii="Times New Roman" w:eastAsia="Times New Roman" w:hAnsi="Times New Roman" w:cs="Times New Roman"/>
                <w:b/>
                <w:bCs/>
                <w:color w:val="000000"/>
              </w:rPr>
            </w:pPr>
            <w:r w:rsidRPr="007406A9">
              <w:rPr>
                <w:rFonts w:ascii="Times New Roman" w:eastAsia="Times New Roman" w:hAnsi="Times New Roman" w:cs="Times New Roman"/>
                <w:b/>
                <w:bCs/>
                <w:color w:val="000000"/>
              </w:rPr>
              <w:t>2020</w:t>
            </w:r>
          </w:p>
        </w:tc>
      </w:tr>
      <w:tr w:rsidR="007406A9" w:rsidRPr="007406A9" w14:paraId="0D94C790" w14:textId="77777777" w:rsidTr="00211710">
        <w:trPr>
          <w:trHeight w:val="300"/>
          <w:jc w:val="center"/>
        </w:trPr>
        <w:tc>
          <w:tcPr>
            <w:tcW w:w="4760" w:type="dxa"/>
            <w:tcBorders>
              <w:top w:val="nil"/>
              <w:left w:val="nil"/>
              <w:bottom w:val="nil"/>
              <w:right w:val="nil"/>
            </w:tcBorders>
            <w:shd w:val="clear" w:color="auto" w:fill="auto"/>
            <w:noWrap/>
            <w:vAlign w:val="center"/>
            <w:hideMark/>
          </w:tcPr>
          <w:p w14:paraId="4F680F9E" w14:textId="77777777" w:rsidR="007406A9" w:rsidRPr="007406A9" w:rsidRDefault="007406A9" w:rsidP="007406A9">
            <w:pPr>
              <w:spacing w:after="0" w:line="240" w:lineRule="auto"/>
              <w:jc w:val="right"/>
              <w:rPr>
                <w:rFonts w:ascii="Times New Roman" w:eastAsia="Times New Roman" w:hAnsi="Times New Roman" w:cs="Times New Roman"/>
                <w:color w:val="000000"/>
              </w:rPr>
            </w:pPr>
            <w:r w:rsidRPr="007406A9">
              <w:rPr>
                <w:rFonts w:ascii="Times New Roman" w:eastAsia="Times New Roman" w:hAnsi="Times New Roman" w:cs="Times New Roman"/>
                <w:color w:val="000000"/>
              </w:rPr>
              <w:t>Employment Rate</w:t>
            </w:r>
          </w:p>
        </w:tc>
        <w:tc>
          <w:tcPr>
            <w:tcW w:w="1243" w:type="dxa"/>
            <w:tcBorders>
              <w:top w:val="nil"/>
              <w:left w:val="nil"/>
              <w:bottom w:val="nil"/>
              <w:right w:val="nil"/>
            </w:tcBorders>
            <w:shd w:val="clear" w:color="auto" w:fill="auto"/>
            <w:noWrap/>
            <w:vAlign w:val="center"/>
            <w:hideMark/>
          </w:tcPr>
          <w:p w14:paraId="662C0D91"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70.8%</w:t>
            </w:r>
          </w:p>
        </w:tc>
        <w:tc>
          <w:tcPr>
            <w:tcW w:w="1123" w:type="dxa"/>
            <w:tcBorders>
              <w:top w:val="nil"/>
              <w:left w:val="nil"/>
              <w:bottom w:val="nil"/>
              <w:right w:val="nil"/>
            </w:tcBorders>
            <w:shd w:val="clear" w:color="auto" w:fill="auto"/>
            <w:noWrap/>
            <w:vAlign w:val="center"/>
            <w:hideMark/>
          </w:tcPr>
          <w:p w14:paraId="43116677"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60.1</w:t>
            </w:r>
            <w:r w:rsidR="005B01AB">
              <w:rPr>
                <w:rFonts w:ascii="Times New Roman" w:eastAsia="Times New Roman" w:hAnsi="Times New Roman" w:cs="Times New Roman"/>
                <w:color w:val="000000"/>
              </w:rPr>
              <w:t>%</w:t>
            </w:r>
          </w:p>
        </w:tc>
      </w:tr>
      <w:tr w:rsidR="007406A9" w:rsidRPr="007406A9" w14:paraId="0A0AB00E" w14:textId="77777777" w:rsidTr="00211710">
        <w:trPr>
          <w:trHeight w:val="300"/>
          <w:jc w:val="center"/>
        </w:trPr>
        <w:tc>
          <w:tcPr>
            <w:tcW w:w="4760" w:type="dxa"/>
            <w:tcBorders>
              <w:top w:val="nil"/>
              <w:left w:val="nil"/>
              <w:bottom w:val="nil"/>
              <w:right w:val="nil"/>
            </w:tcBorders>
            <w:shd w:val="clear" w:color="auto" w:fill="auto"/>
            <w:noWrap/>
            <w:vAlign w:val="center"/>
            <w:hideMark/>
          </w:tcPr>
          <w:p w14:paraId="1FB89B1C" w14:textId="77777777" w:rsidR="007406A9" w:rsidRPr="007406A9" w:rsidRDefault="007406A9" w:rsidP="007406A9">
            <w:pPr>
              <w:spacing w:after="0" w:line="240" w:lineRule="auto"/>
              <w:jc w:val="right"/>
              <w:rPr>
                <w:rFonts w:ascii="Times New Roman" w:eastAsia="Times New Roman" w:hAnsi="Times New Roman" w:cs="Times New Roman"/>
                <w:color w:val="000000"/>
              </w:rPr>
            </w:pPr>
            <w:r w:rsidRPr="007406A9">
              <w:rPr>
                <w:rFonts w:ascii="Times New Roman" w:eastAsia="Times New Roman" w:hAnsi="Times New Roman" w:cs="Times New Roman"/>
                <w:color w:val="000000"/>
              </w:rPr>
              <w:t>Unemployment Rate</w:t>
            </w:r>
          </w:p>
        </w:tc>
        <w:tc>
          <w:tcPr>
            <w:tcW w:w="1243" w:type="dxa"/>
            <w:tcBorders>
              <w:top w:val="nil"/>
              <w:left w:val="nil"/>
              <w:bottom w:val="nil"/>
              <w:right w:val="nil"/>
            </w:tcBorders>
            <w:shd w:val="clear" w:color="auto" w:fill="auto"/>
            <w:noWrap/>
            <w:vAlign w:val="center"/>
            <w:hideMark/>
          </w:tcPr>
          <w:p w14:paraId="082332B4" w14:textId="77777777" w:rsidR="007406A9" w:rsidRPr="007406A9" w:rsidRDefault="00D44803" w:rsidP="007406A9">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4.3</w:t>
            </w:r>
            <w:r w:rsidR="007406A9" w:rsidRPr="007406A9">
              <w:rPr>
                <w:rFonts w:ascii="Times New Roman" w:eastAsia="Times New Roman" w:hAnsi="Times New Roman" w:cs="Times New Roman"/>
                <w:color w:val="000000"/>
              </w:rPr>
              <w:t>%</w:t>
            </w:r>
          </w:p>
        </w:tc>
        <w:tc>
          <w:tcPr>
            <w:tcW w:w="1123" w:type="dxa"/>
            <w:tcBorders>
              <w:top w:val="nil"/>
              <w:left w:val="nil"/>
              <w:bottom w:val="nil"/>
              <w:right w:val="nil"/>
            </w:tcBorders>
            <w:shd w:val="clear" w:color="auto" w:fill="auto"/>
            <w:noWrap/>
            <w:vAlign w:val="center"/>
            <w:hideMark/>
          </w:tcPr>
          <w:p w14:paraId="495CD957"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5.0%</w:t>
            </w:r>
          </w:p>
        </w:tc>
      </w:tr>
      <w:tr w:rsidR="007406A9" w:rsidRPr="007406A9" w14:paraId="342C8871" w14:textId="77777777" w:rsidTr="00211710">
        <w:trPr>
          <w:trHeight w:val="300"/>
          <w:jc w:val="center"/>
        </w:trPr>
        <w:tc>
          <w:tcPr>
            <w:tcW w:w="4760" w:type="dxa"/>
            <w:tcBorders>
              <w:top w:val="nil"/>
              <w:left w:val="nil"/>
              <w:bottom w:val="nil"/>
              <w:right w:val="nil"/>
            </w:tcBorders>
            <w:shd w:val="clear" w:color="auto" w:fill="auto"/>
            <w:vAlign w:val="center"/>
            <w:hideMark/>
          </w:tcPr>
          <w:p w14:paraId="5710CD92" w14:textId="77777777" w:rsidR="007406A9" w:rsidRPr="007406A9" w:rsidRDefault="007406A9" w:rsidP="007406A9">
            <w:pPr>
              <w:spacing w:after="0" w:line="240" w:lineRule="auto"/>
              <w:jc w:val="right"/>
              <w:rPr>
                <w:rFonts w:ascii="Times New Roman" w:eastAsia="Times New Roman" w:hAnsi="Times New Roman" w:cs="Times New Roman"/>
                <w:color w:val="000000"/>
              </w:rPr>
            </w:pPr>
            <w:r w:rsidRPr="007406A9">
              <w:rPr>
                <w:rFonts w:ascii="Times New Roman" w:eastAsia="Times New Roman" w:hAnsi="Times New Roman" w:cs="Times New Roman"/>
                <w:color w:val="000000"/>
              </w:rPr>
              <w:t>Average Commuting Time to Work (in minutes)</w:t>
            </w:r>
          </w:p>
        </w:tc>
        <w:tc>
          <w:tcPr>
            <w:tcW w:w="1243" w:type="dxa"/>
            <w:tcBorders>
              <w:top w:val="nil"/>
              <w:left w:val="nil"/>
              <w:bottom w:val="nil"/>
              <w:right w:val="nil"/>
            </w:tcBorders>
            <w:shd w:val="clear" w:color="auto" w:fill="auto"/>
            <w:noWrap/>
            <w:vAlign w:val="center"/>
            <w:hideMark/>
          </w:tcPr>
          <w:p w14:paraId="3AAB34A1" w14:textId="77777777" w:rsidR="007406A9" w:rsidRPr="007406A9" w:rsidRDefault="00D44803" w:rsidP="007406A9">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19</w:t>
            </w:r>
          </w:p>
        </w:tc>
        <w:tc>
          <w:tcPr>
            <w:tcW w:w="1123" w:type="dxa"/>
            <w:tcBorders>
              <w:top w:val="nil"/>
              <w:left w:val="nil"/>
              <w:bottom w:val="nil"/>
              <w:right w:val="nil"/>
            </w:tcBorders>
            <w:shd w:val="clear" w:color="auto" w:fill="auto"/>
            <w:noWrap/>
            <w:vAlign w:val="center"/>
            <w:hideMark/>
          </w:tcPr>
          <w:p w14:paraId="550ECF1E"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23.7</w:t>
            </w:r>
          </w:p>
        </w:tc>
      </w:tr>
      <w:tr w:rsidR="007406A9" w:rsidRPr="007406A9" w14:paraId="0F666AC4" w14:textId="77777777" w:rsidTr="00211710">
        <w:trPr>
          <w:trHeight w:val="300"/>
          <w:jc w:val="center"/>
        </w:trPr>
        <w:tc>
          <w:tcPr>
            <w:tcW w:w="4760" w:type="dxa"/>
            <w:tcBorders>
              <w:top w:val="nil"/>
              <w:left w:val="nil"/>
              <w:bottom w:val="nil"/>
              <w:right w:val="nil"/>
            </w:tcBorders>
            <w:shd w:val="clear" w:color="auto" w:fill="auto"/>
            <w:noWrap/>
            <w:vAlign w:val="center"/>
            <w:hideMark/>
          </w:tcPr>
          <w:p w14:paraId="2B7B2906" w14:textId="77777777" w:rsidR="007406A9" w:rsidRPr="007406A9" w:rsidRDefault="007406A9" w:rsidP="007406A9">
            <w:pPr>
              <w:spacing w:after="0" w:line="240" w:lineRule="auto"/>
              <w:jc w:val="center"/>
              <w:rPr>
                <w:rFonts w:ascii="Times New Roman" w:eastAsia="Times New Roman" w:hAnsi="Times New Roman" w:cs="Times New Roman"/>
                <w:color w:val="000000"/>
              </w:rPr>
            </w:pPr>
          </w:p>
        </w:tc>
        <w:tc>
          <w:tcPr>
            <w:tcW w:w="1243" w:type="dxa"/>
            <w:tcBorders>
              <w:top w:val="nil"/>
              <w:left w:val="nil"/>
              <w:bottom w:val="nil"/>
              <w:right w:val="nil"/>
            </w:tcBorders>
            <w:shd w:val="clear" w:color="auto" w:fill="auto"/>
            <w:noWrap/>
            <w:vAlign w:val="center"/>
            <w:hideMark/>
          </w:tcPr>
          <w:p w14:paraId="2EE19A15" w14:textId="77777777" w:rsidR="007406A9" w:rsidRPr="007406A9" w:rsidRDefault="007406A9" w:rsidP="007406A9">
            <w:pPr>
              <w:spacing w:after="0" w:line="240" w:lineRule="auto"/>
              <w:jc w:val="right"/>
              <w:rPr>
                <w:rFonts w:ascii="Times New Roman" w:eastAsia="Times New Roman" w:hAnsi="Times New Roman" w:cs="Times New Roman"/>
                <w:sz w:val="20"/>
                <w:szCs w:val="20"/>
              </w:rPr>
            </w:pPr>
          </w:p>
        </w:tc>
        <w:tc>
          <w:tcPr>
            <w:tcW w:w="1123" w:type="dxa"/>
            <w:tcBorders>
              <w:top w:val="nil"/>
              <w:left w:val="nil"/>
              <w:bottom w:val="nil"/>
              <w:right w:val="nil"/>
            </w:tcBorders>
            <w:shd w:val="clear" w:color="auto" w:fill="auto"/>
            <w:noWrap/>
            <w:vAlign w:val="center"/>
            <w:hideMark/>
          </w:tcPr>
          <w:p w14:paraId="1FE0D55F" w14:textId="77777777" w:rsidR="007406A9" w:rsidRPr="007406A9" w:rsidRDefault="007406A9" w:rsidP="007406A9">
            <w:pPr>
              <w:spacing w:after="0" w:line="240" w:lineRule="auto"/>
              <w:jc w:val="center"/>
              <w:rPr>
                <w:rFonts w:ascii="Times New Roman" w:eastAsia="Times New Roman" w:hAnsi="Times New Roman" w:cs="Times New Roman"/>
                <w:sz w:val="20"/>
                <w:szCs w:val="20"/>
              </w:rPr>
            </w:pPr>
          </w:p>
        </w:tc>
      </w:tr>
      <w:tr w:rsidR="007406A9" w:rsidRPr="007406A9" w14:paraId="1BB39F30" w14:textId="77777777" w:rsidTr="00211710">
        <w:trPr>
          <w:trHeight w:val="300"/>
          <w:jc w:val="center"/>
        </w:trPr>
        <w:tc>
          <w:tcPr>
            <w:tcW w:w="4760" w:type="dxa"/>
            <w:tcBorders>
              <w:top w:val="nil"/>
              <w:left w:val="nil"/>
              <w:bottom w:val="nil"/>
              <w:right w:val="nil"/>
            </w:tcBorders>
            <w:shd w:val="clear" w:color="auto" w:fill="auto"/>
            <w:vAlign w:val="center"/>
            <w:hideMark/>
          </w:tcPr>
          <w:p w14:paraId="671A9F18" w14:textId="77777777" w:rsidR="007406A9" w:rsidRPr="007406A9" w:rsidRDefault="007406A9" w:rsidP="007406A9">
            <w:pPr>
              <w:spacing w:after="0" w:line="240" w:lineRule="auto"/>
              <w:rPr>
                <w:rFonts w:ascii="Times New Roman" w:eastAsia="Times New Roman" w:hAnsi="Times New Roman" w:cs="Times New Roman"/>
                <w:b/>
                <w:bCs/>
                <w:color w:val="000000"/>
              </w:rPr>
            </w:pPr>
            <w:r w:rsidRPr="007406A9">
              <w:rPr>
                <w:rFonts w:ascii="Times New Roman" w:eastAsia="Times New Roman" w:hAnsi="Times New Roman" w:cs="Times New Roman"/>
                <w:b/>
                <w:bCs/>
                <w:color w:val="000000"/>
              </w:rPr>
              <w:t>Class of Worker</w:t>
            </w:r>
          </w:p>
        </w:tc>
        <w:tc>
          <w:tcPr>
            <w:tcW w:w="1243" w:type="dxa"/>
            <w:tcBorders>
              <w:top w:val="nil"/>
              <w:left w:val="nil"/>
              <w:bottom w:val="nil"/>
              <w:right w:val="nil"/>
            </w:tcBorders>
            <w:shd w:val="clear" w:color="auto" w:fill="auto"/>
            <w:noWrap/>
            <w:vAlign w:val="center"/>
            <w:hideMark/>
          </w:tcPr>
          <w:p w14:paraId="035636E9" w14:textId="77777777" w:rsidR="007406A9" w:rsidRPr="007406A9" w:rsidRDefault="007406A9" w:rsidP="007406A9">
            <w:pPr>
              <w:spacing w:after="0" w:line="240" w:lineRule="auto"/>
              <w:rPr>
                <w:rFonts w:ascii="Times New Roman" w:eastAsia="Times New Roman" w:hAnsi="Times New Roman" w:cs="Times New Roman"/>
                <w:b/>
                <w:bCs/>
                <w:color w:val="000000"/>
              </w:rPr>
            </w:pPr>
          </w:p>
        </w:tc>
        <w:tc>
          <w:tcPr>
            <w:tcW w:w="1123" w:type="dxa"/>
            <w:tcBorders>
              <w:top w:val="nil"/>
              <w:left w:val="nil"/>
              <w:bottom w:val="nil"/>
              <w:right w:val="nil"/>
            </w:tcBorders>
            <w:shd w:val="clear" w:color="auto" w:fill="auto"/>
            <w:noWrap/>
            <w:vAlign w:val="center"/>
            <w:hideMark/>
          </w:tcPr>
          <w:p w14:paraId="1D853E4C" w14:textId="77777777" w:rsidR="007406A9" w:rsidRPr="007406A9" w:rsidRDefault="007406A9" w:rsidP="007406A9">
            <w:pPr>
              <w:spacing w:after="0" w:line="240" w:lineRule="auto"/>
              <w:jc w:val="center"/>
              <w:rPr>
                <w:rFonts w:ascii="Times New Roman" w:eastAsia="Times New Roman" w:hAnsi="Times New Roman" w:cs="Times New Roman"/>
                <w:sz w:val="20"/>
                <w:szCs w:val="20"/>
              </w:rPr>
            </w:pPr>
          </w:p>
        </w:tc>
      </w:tr>
      <w:tr w:rsidR="007406A9" w:rsidRPr="007406A9" w14:paraId="7982F5FD" w14:textId="77777777" w:rsidTr="00211710">
        <w:trPr>
          <w:trHeight w:val="300"/>
          <w:jc w:val="center"/>
        </w:trPr>
        <w:tc>
          <w:tcPr>
            <w:tcW w:w="4760" w:type="dxa"/>
            <w:tcBorders>
              <w:top w:val="nil"/>
              <w:left w:val="nil"/>
              <w:bottom w:val="nil"/>
              <w:right w:val="nil"/>
            </w:tcBorders>
            <w:shd w:val="clear" w:color="auto" w:fill="auto"/>
            <w:vAlign w:val="center"/>
            <w:hideMark/>
          </w:tcPr>
          <w:p w14:paraId="54EEA30B" w14:textId="77777777" w:rsidR="007406A9" w:rsidRPr="007406A9" w:rsidRDefault="007406A9" w:rsidP="007406A9">
            <w:pPr>
              <w:spacing w:after="0" w:line="240" w:lineRule="auto"/>
              <w:rPr>
                <w:rFonts w:ascii="Times New Roman" w:eastAsia="Times New Roman" w:hAnsi="Times New Roman" w:cs="Times New Roman"/>
                <w:color w:val="000000"/>
              </w:rPr>
            </w:pPr>
            <w:r w:rsidRPr="007406A9">
              <w:rPr>
                <w:rFonts w:ascii="Times New Roman" w:eastAsia="Times New Roman" w:hAnsi="Times New Roman" w:cs="Times New Roman"/>
                <w:color w:val="000000"/>
              </w:rPr>
              <w:t xml:space="preserve">     </w:t>
            </w:r>
            <w:r w:rsidR="001176E3">
              <w:rPr>
                <w:rFonts w:ascii="Times New Roman" w:eastAsia="Times New Roman" w:hAnsi="Times New Roman" w:cs="Times New Roman"/>
                <w:color w:val="000000"/>
              </w:rPr>
              <w:t xml:space="preserve">% </w:t>
            </w:r>
            <w:r w:rsidRPr="007406A9">
              <w:rPr>
                <w:rFonts w:ascii="Times New Roman" w:eastAsia="Times New Roman" w:hAnsi="Times New Roman" w:cs="Times New Roman"/>
                <w:color w:val="000000"/>
              </w:rPr>
              <w:t>Private Company</w:t>
            </w:r>
          </w:p>
        </w:tc>
        <w:tc>
          <w:tcPr>
            <w:tcW w:w="1243" w:type="dxa"/>
            <w:tcBorders>
              <w:top w:val="nil"/>
              <w:left w:val="nil"/>
              <w:bottom w:val="nil"/>
              <w:right w:val="nil"/>
            </w:tcBorders>
            <w:shd w:val="clear" w:color="auto" w:fill="auto"/>
            <w:noWrap/>
            <w:vAlign w:val="center"/>
            <w:hideMark/>
          </w:tcPr>
          <w:p w14:paraId="61F1B616"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81.3</w:t>
            </w:r>
          </w:p>
        </w:tc>
        <w:tc>
          <w:tcPr>
            <w:tcW w:w="1123" w:type="dxa"/>
            <w:tcBorders>
              <w:top w:val="nil"/>
              <w:left w:val="nil"/>
              <w:bottom w:val="nil"/>
              <w:right w:val="nil"/>
            </w:tcBorders>
            <w:shd w:val="clear" w:color="auto" w:fill="auto"/>
            <w:noWrap/>
            <w:vAlign w:val="center"/>
            <w:hideMark/>
          </w:tcPr>
          <w:p w14:paraId="10E342B6"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67.6</w:t>
            </w:r>
          </w:p>
        </w:tc>
      </w:tr>
      <w:tr w:rsidR="007406A9" w:rsidRPr="007406A9" w14:paraId="33E71562" w14:textId="77777777" w:rsidTr="00211710">
        <w:trPr>
          <w:trHeight w:val="300"/>
          <w:jc w:val="center"/>
        </w:trPr>
        <w:tc>
          <w:tcPr>
            <w:tcW w:w="4760" w:type="dxa"/>
            <w:tcBorders>
              <w:top w:val="nil"/>
              <w:left w:val="nil"/>
              <w:bottom w:val="nil"/>
              <w:right w:val="nil"/>
            </w:tcBorders>
            <w:shd w:val="clear" w:color="auto" w:fill="auto"/>
            <w:vAlign w:val="center"/>
            <w:hideMark/>
          </w:tcPr>
          <w:p w14:paraId="3023DBC1" w14:textId="77777777" w:rsidR="007406A9" w:rsidRPr="007406A9" w:rsidRDefault="007406A9" w:rsidP="007406A9">
            <w:pPr>
              <w:spacing w:after="0" w:line="240" w:lineRule="auto"/>
              <w:rPr>
                <w:rFonts w:ascii="Times New Roman" w:eastAsia="Times New Roman" w:hAnsi="Times New Roman" w:cs="Times New Roman"/>
                <w:color w:val="000000"/>
              </w:rPr>
            </w:pPr>
            <w:r w:rsidRPr="007406A9">
              <w:rPr>
                <w:rFonts w:ascii="Times New Roman" w:eastAsia="Times New Roman" w:hAnsi="Times New Roman" w:cs="Times New Roman"/>
                <w:color w:val="000000"/>
              </w:rPr>
              <w:t xml:space="preserve">     </w:t>
            </w:r>
            <w:r w:rsidR="001176E3">
              <w:rPr>
                <w:rFonts w:ascii="Times New Roman" w:eastAsia="Times New Roman" w:hAnsi="Times New Roman" w:cs="Times New Roman"/>
                <w:color w:val="000000"/>
              </w:rPr>
              <w:t xml:space="preserve">% </w:t>
            </w:r>
            <w:r w:rsidRPr="007406A9">
              <w:rPr>
                <w:rFonts w:ascii="Times New Roman" w:eastAsia="Times New Roman" w:hAnsi="Times New Roman" w:cs="Times New Roman"/>
                <w:color w:val="000000"/>
              </w:rPr>
              <w:t>Self-employed (incorporated business)</w:t>
            </w:r>
          </w:p>
        </w:tc>
        <w:tc>
          <w:tcPr>
            <w:tcW w:w="1243" w:type="dxa"/>
            <w:tcBorders>
              <w:top w:val="nil"/>
              <w:left w:val="nil"/>
              <w:bottom w:val="nil"/>
              <w:right w:val="nil"/>
            </w:tcBorders>
            <w:shd w:val="clear" w:color="auto" w:fill="auto"/>
            <w:noWrap/>
            <w:vAlign w:val="center"/>
            <w:hideMark/>
          </w:tcPr>
          <w:p w14:paraId="6AB243DE"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0</w:t>
            </w:r>
          </w:p>
        </w:tc>
        <w:tc>
          <w:tcPr>
            <w:tcW w:w="1123" w:type="dxa"/>
            <w:tcBorders>
              <w:top w:val="nil"/>
              <w:left w:val="nil"/>
              <w:bottom w:val="nil"/>
              <w:right w:val="nil"/>
            </w:tcBorders>
            <w:shd w:val="clear" w:color="auto" w:fill="auto"/>
            <w:noWrap/>
            <w:vAlign w:val="center"/>
            <w:hideMark/>
          </w:tcPr>
          <w:p w14:paraId="53E283CC"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3.4</w:t>
            </w:r>
          </w:p>
        </w:tc>
      </w:tr>
      <w:tr w:rsidR="007406A9" w:rsidRPr="007406A9" w14:paraId="708C70DB" w14:textId="77777777" w:rsidTr="00211710">
        <w:trPr>
          <w:trHeight w:val="300"/>
          <w:jc w:val="center"/>
        </w:trPr>
        <w:tc>
          <w:tcPr>
            <w:tcW w:w="4760" w:type="dxa"/>
            <w:tcBorders>
              <w:top w:val="nil"/>
              <w:left w:val="nil"/>
              <w:bottom w:val="nil"/>
              <w:right w:val="nil"/>
            </w:tcBorders>
            <w:shd w:val="clear" w:color="auto" w:fill="auto"/>
            <w:vAlign w:val="center"/>
            <w:hideMark/>
          </w:tcPr>
          <w:p w14:paraId="432C1623" w14:textId="77777777" w:rsidR="007406A9" w:rsidRPr="007406A9" w:rsidRDefault="007406A9" w:rsidP="007406A9">
            <w:pPr>
              <w:spacing w:after="0" w:line="240" w:lineRule="auto"/>
              <w:rPr>
                <w:rFonts w:ascii="Times New Roman" w:eastAsia="Times New Roman" w:hAnsi="Times New Roman" w:cs="Times New Roman"/>
                <w:color w:val="000000"/>
              </w:rPr>
            </w:pPr>
            <w:r w:rsidRPr="007406A9">
              <w:rPr>
                <w:rFonts w:ascii="Times New Roman" w:eastAsia="Times New Roman" w:hAnsi="Times New Roman" w:cs="Times New Roman"/>
                <w:color w:val="000000"/>
              </w:rPr>
              <w:t xml:space="preserve">     </w:t>
            </w:r>
            <w:r w:rsidR="001176E3">
              <w:rPr>
                <w:rFonts w:ascii="Times New Roman" w:eastAsia="Times New Roman" w:hAnsi="Times New Roman" w:cs="Times New Roman"/>
                <w:color w:val="000000"/>
              </w:rPr>
              <w:t xml:space="preserve">% </w:t>
            </w:r>
            <w:r w:rsidRPr="007406A9">
              <w:rPr>
                <w:rFonts w:ascii="Times New Roman" w:eastAsia="Times New Roman" w:hAnsi="Times New Roman" w:cs="Times New Roman"/>
                <w:color w:val="000000"/>
              </w:rPr>
              <w:t>Not-for- Profit</w:t>
            </w:r>
          </w:p>
        </w:tc>
        <w:tc>
          <w:tcPr>
            <w:tcW w:w="1243" w:type="dxa"/>
            <w:tcBorders>
              <w:top w:val="nil"/>
              <w:left w:val="nil"/>
              <w:bottom w:val="nil"/>
              <w:right w:val="nil"/>
            </w:tcBorders>
            <w:shd w:val="clear" w:color="auto" w:fill="auto"/>
            <w:noWrap/>
            <w:vAlign w:val="center"/>
            <w:hideMark/>
          </w:tcPr>
          <w:p w14:paraId="0D5A05C6"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0</w:t>
            </w:r>
          </w:p>
        </w:tc>
        <w:tc>
          <w:tcPr>
            <w:tcW w:w="1123" w:type="dxa"/>
            <w:tcBorders>
              <w:top w:val="nil"/>
              <w:left w:val="nil"/>
              <w:bottom w:val="nil"/>
              <w:right w:val="nil"/>
            </w:tcBorders>
            <w:shd w:val="clear" w:color="auto" w:fill="auto"/>
            <w:noWrap/>
            <w:vAlign w:val="center"/>
            <w:hideMark/>
          </w:tcPr>
          <w:p w14:paraId="519C343A"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10.2</w:t>
            </w:r>
          </w:p>
        </w:tc>
      </w:tr>
      <w:tr w:rsidR="007406A9" w:rsidRPr="007406A9" w14:paraId="59907983" w14:textId="77777777" w:rsidTr="00211710">
        <w:trPr>
          <w:trHeight w:val="300"/>
          <w:jc w:val="center"/>
        </w:trPr>
        <w:tc>
          <w:tcPr>
            <w:tcW w:w="4760" w:type="dxa"/>
            <w:tcBorders>
              <w:top w:val="nil"/>
              <w:left w:val="nil"/>
              <w:bottom w:val="nil"/>
              <w:right w:val="nil"/>
            </w:tcBorders>
            <w:shd w:val="clear" w:color="auto" w:fill="auto"/>
            <w:vAlign w:val="center"/>
            <w:hideMark/>
          </w:tcPr>
          <w:p w14:paraId="56D26EF4" w14:textId="77777777" w:rsidR="007406A9" w:rsidRPr="007406A9" w:rsidRDefault="007406A9" w:rsidP="007406A9">
            <w:pPr>
              <w:spacing w:after="0" w:line="240" w:lineRule="auto"/>
              <w:rPr>
                <w:rFonts w:ascii="Times New Roman" w:eastAsia="Times New Roman" w:hAnsi="Times New Roman" w:cs="Times New Roman"/>
                <w:color w:val="000000"/>
              </w:rPr>
            </w:pPr>
            <w:r w:rsidRPr="007406A9">
              <w:rPr>
                <w:rFonts w:ascii="Times New Roman" w:eastAsia="Times New Roman" w:hAnsi="Times New Roman" w:cs="Times New Roman"/>
                <w:color w:val="000000"/>
              </w:rPr>
              <w:t xml:space="preserve">     </w:t>
            </w:r>
            <w:r w:rsidR="001176E3">
              <w:rPr>
                <w:rFonts w:ascii="Times New Roman" w:eastAsia="Times New Roman" w:hAnsi="Times New Roman" w:cs="Times New Roman"/>
                <w:color w:val="000000"/>
              </w:rPr>
              <w:t xml:space="preserve">% </w:t>
            </w:r>
            <w:r w:rsidRPr="007406A9">
              <w:rPr>
                <w:rFonts w:ascii="Times New Roman" w:eastAsia="Times New Roman" w:hAnsi="Times New Roman" w:cs="Times New Roman"/>
                <w:color w:val="000000"/>
              </w:rPr>
              <w:t>Local, state, federal govt.</w:t>
            </w:r>
          </w:p>
        </w:tc>
        <w:tc>
          <w:tcPr>
            <w:tcW w:w="1243" w:type="dxa"/>
            <w:tcBorders>
              <w:top w:val="nil"/>
              <w:left w:val="nil"/>
              <w:bottom w:val="nil"/>
              <w:right w:val="nil"/>
            </w:tcBorders>
            <w:shd w:val="clear" w:color="auto" w:fill="auto"/>
            <w:noWrap/>
            <w:vAlign w:val="center"/>
            <w:hideMark/>
          </w:tcPr>
          <w:p w14:paraId="61F767F9"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14</w:t>
            </w:r>
          </w:p>
        </w:tc>
        <w:tc>
          <w:tcPr>
            <w:tcW w:w="1123" w:type="dxa"/>
            <w:tcBorders>
              <w:top w:val="nil"/>
              <w:left w:val="nil"/>
              <w:bottom w:val="nil"/>
              <w:right w:val="nil"/>
            </w:tcBorders>
            <w:shd w:val="clear" w:color="auto" w:fill="auto"/>
            <w:noWrap/>
            <w:vAlign w:val="center"/>
            <w:hideMark/>
          </w:tcPr>
          <w:p w14:paraId="6B5C936C"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12.9</w:t>
            </w:r>
          </w:p>
        </w:tc>
      </w:tr>
      <w:tr w:rsidR="007406A9" w:rsidRPr="007406A9" w14:paraId="76ADC3E7" w14:textId="77777777" w:rsidTr="00211710">
        <w:trPr>
          <w:trHeight w:val="300"/>
          <w:jc w:val="center"/>
        </w:trPr>
        <w:tc>
          <w:tcPr>
            <w:tcW w:w="4760" w:type="dxa"/>
            <w:tcBorders>
              <w:top w:val="nil"/>
              <w:left w:val="nil"/>
              <w:bottom w:val="nil"/>
              <w:right w:val="nil"/>
            </w:tcBorders>
            <w:shd w:val="clear" w:color="auto" w:fill="auto"/>
            <w:vAlign w:val="bottom"/>
            <w:hideMark/>
          </w:tcPr>
          <w:p w14:paraId="16928A5B" w14:textId="77777777" w:rsidR="007406A9" w:rsidRPr="007406A9" w:rsidRDefault="007406A9" w:rsidP="007406A9">
            <w:pPr>
              <w:spacing w:after="0" w:line="240" w:lineRule="auto"/>
              <w:rPr>
                <w:rFonts w:ascii="Times New Roman" w:eastAsia="Times New Roman" w:hAnsi="Times New Roman" w:cs="Times New Roman"/>
                <w:color w:val="000000"/>
              </w:rPr>
            </w:pPr>
            <w:r w:rsidRPr="007406A9">
              <w:rPr>
                <w:rFonts w:ascii="Times New Roman" w:eastAsia="Times New Roman" w:hAnsi="Times New Roman" w:cs="Times New Roman"/>
                <w:color w:val="000000"/>
              </w:rPr>
              <w:t xml:space="preserve">     </w:t>
            </w:r>
            <w:r w:rsidR="001176E3">
              <w:rPr>
                <w:rFonts w:ascii="Times New Roman" w:eastAsia="Times New Roman" w:hAnsi="Times New Roman" w:cs="Times New Roman"/>
                <w:color w:val="000000"/>
              </w:rPr>
              <w:t xml:space="preserve">% </w:t>
            </w:r>
            <w:r w:rsidRPr="007406A9">
              <w:rPr>
                <w:rFonts w:ascii="Times New Roman" w:eastAsia="Times New Roman" w:hAnsi="Times New Roman" w:cs="Times New Roman"/>
                <w:color w:val="000000"/>
              </w:rPr>
              <w:t>Self- employed (not incorporated business)</w:t>
            </w:r>
          </w:p>
        </w:tc>
        <w:tc>
          <w:tcPr>
            <w:tcW w:w="1243" w:type="dxa"/>
            <w:tcBorders>
              <w:top w:val="nil"/>
              <w:left w:val="nil"/>
              <w:bottom w:val="nil"/>
              <w:right w:val="nil"/>
            </w:tcBorders>
            <w:shd w:val="clear" w:color="auto" w:fill="auto"/>
            <w:noWrap/>
            <w:vAlign w:val="bottom"/>
            <w:hideMark/>
          </w:tcPr>
          <w:p w14:paraId="0ED290E4"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4.7</w:t>
            </w:r>
          </w:p>
        </w:tc>
        <w:tc>
          <w:tcPr>
            <w:tcW w:w="1123" w:type="dxa"/>
            <w:tcBorders>
              <w:top w:val="nil"/>
              <w:left w:val="nil"/>
              <w:bottom w:val="nil"/>
              <w:right w:val="nil"/>
            </w:tcBorders>
            <w:shd w:val="clear" w:color="auto" w:fill="auto"/>
            <w:noWrap/>
            <w:vAlign w:val="bottom"/>
            <w:hideMark/>
          </w:tcPr>
          <w:p w14:paraId="3F0D2769"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5.9</w:t>
            </w:r>
          </w:p>
        </w:tc>
      </w:tr>
      <w:tr w:rsidR="007406A9" w:rsidRPr="007406A9" w14:paraId="1B1B90B7" w14:textId="77777777" w:rsidTr="00211710">
        <w:trPr>
          <w:trHeight w:val="300"/>
          <w:jc w:val="center"/>
        </w:trPr>
        <w:tc>
          <w:tcPr>
            <w:tcW w:w="4760" w:type="dxa"/>
            <w:tcBorders>
              <w:top w:val="nil"/>
              <w:left w:val="nil"/>
              <w:bottom w:val="nil"/>
              <w:right w:val="nil"/>
            </w:tcBorders>
            <w:shd w:val="clear" w:color="auto" w:fill="auto"/>
            <w:noWrap/>
            <w:vAlign w:val="bottom"/>
            <w:hideMark/>
          </w:tcPr>
          <w:p w14:paraId="0341702E" w14:textId="77777777" w:rsidR="007406A9" w:rsidRPr="007406A9" w:rsidRDefault="007406A9" w:rsidP="007406A9">
            <w:pPr>
              <w:spacing w:after="0" w:line="240" w:lineRule="auto"/>
              <w:jc w:val="center"/>
              <w:rPr>
                <w:rFonts w:ascii="Times New Roman" w:eastAsia="Times New Roman" w:hAnsi="Times New Roman" w:cs="Times New Roman"/>
                <w:color w:val="000000"/>
              </w:rPr>
            </w:pPr>
          </w:p>
        </w:tc>
        <w:tc>
          <w:tcPr>
            <w:tcW w:w="1243" w:type="dxa"/>
            <w:tcBorders>
              <w:top w:val="nil"/>
              <w:left w:val="nil"/>
              <w:bottom w:val="nil"/>
              <w:right w:val="nil"/>
            </w:tcBorders>
            <w:shd w:val="clear" w:color="auto" w:fill="auto"/>
            <w:noWrap/>
            <w:vAlign w:val="bottom"/>
            <w:hideMark/>
          </w:tcPr>
          <w:p w14:paraId="0079408C" w14:textId="77777777" w:rsidR="007406A9" w:rsidRPr="007406A9" w:rsidRDefault="007406A9" w:rsidP="007406A9">
            <w:pPr>
              <w:spacing w:after="0" w:line="240" w:lineRule="auto"/>
              <w:rPr>
                <w:rFonts w:ascii="Times New Roman" w:eastAsia="Times New Roman" w:hAnsi="Times New Roman" w:cs="Times New Roman"/>
                <w:sz w:val="20"/>
                <w:szCs w:val="20"/>
              </w:rPr>
            </w:pPr>
          </w:p>
        </w:tc>
        <w:tc>
          <w:tcPr>
            <w:tcW w:w="1123" w:type="dxa"/>
            <w:tcBorders>
              <w:top w:val="nil"/>
              <w:left w:val="nil"/>
              <w:bottom w:val="nil"/>
              <w:right w:val="nil"/>
            </w:tcBorders>
            <w:shd w:val="clear" w:color="auto" w:fill="auto"/>
            <w:noWrap/>
            <w:vAlign w:val="bottom"/>
            <w:hideMark/>
          </w:tcPr>
          <w:p w14:paraId="46ADF84E" w14:textId="77777777" w:rsidR="007406A9" w:rsidRPr="007406A9" w:rsidRDefault="007406A9" w:rsidP="007406A9">
            <w:pPr>
              <w:spacing w:after="0" w:line="240" w:lineRule="auto"/>
              <w:rPr>
                <w:rFonts w:ascii="Times New Roman" w:eastAsia="Times New Roman" w:hAnsi="Times New Roman" w:cs="Times New Roman"/>
                <w:sz w:val="20"/>
                <w:szCs w:val="20"/>
              </w:rPr>
            </w:pPr>
          </w:p>
        </w:tc>
      </w:tr>
      <w:tr w:rsidR="007406A9" w:rsidRPr="007406A9" w14:paraId="0A3B7FF1" w14:textId="77777777" w:rsidTr="00211710">
        <w:trPr>
          <w:trHeight w:val="300"/>
          <w:jc w:val="center"/>
        </w:trPr>
        <w:tc>
          <w:tcPr>
            <w:tcW w:w="4760" w:type="dxa"/>
            <w:tcBorders>
              <w:top w:val="nil"/>
              <w:left w:val="nil"/>
              <w:bottom w:val="nil"/>
              <w:right w:val="nil"/>
            </w:tcBorders>
            <w:shd w:val="clear" w:color="auto" w:fill="auto"/>
            <w:vAlign w:val="center"/>
            <w:hideMark/>
          </w:tcPr>
          <w:p w14:paraId="0B8B6EB0" w14:textId="77777777" w:rsidR="007406A9" w:rsidRPr="007406A9" w:rsidRDefault="007406A9" w:rsidP="007406A9">
            <w:pPr>
              <w:spacing w:after="0" w:line="240" w:lineRule="auto"/>
              <w:rPr>
                <w:rFonts w:ascii="Times New Roman" w:eastAsia="Times New Roman" w:hAnsi="Times New Roman" w:cs="Times New Roman"/>
                <w:b/>
                <w:bCs/>
                <w:color w:val="000000"/>
              </w:rPr>
            </w:pPr>
            <w:r w:rsidRPr="007406A9">
              <w:rPr>
                <w:rFonts w:ascii="Times New Roman" w:eastAsia="Times New Roman" w:hAnsi="Times New Roman" w:cs="Times New Roman"/>
                <w:b/>
                <w:bCs/>
                <w:color w:val="000000"/>
              </w:rPr>
              <w:t>Means of Transportation</w:t>
            </w:r>
          </w:p>
        </w:tc>
        <w:tc>
          <w:tcPr>
            <w:tcW w:w="1243" w:type="dxa"/>
            <w:tcBorders>
              <w:top w:val="nil"/>
              <w:left w:val="nil"/>
              <w:bottom w:val="nil"/>
              <w:right w:val="nil"/>
            </w:tcBorders>
            <w:shd w:val="clear" w:color="auto" w:fill="auto"/>
            <w:noWrap/>
            <w:vAlign w:val="bottom"/>
            <w:hideMark/>
          </w:tcPr>
          <w:p w14:paraId="7F21FDDF" w14:textId="77777777" w:rsidR="007406A9" w:rsidRPr="007406A9" w:rsidRDefault="007406A9" w:rsidP="007406A9">
            <w:pPr>
              <w:spacing w:after="0" w:line="240" w:lineRule="auto"/>
              <w:rPr>
                <w:rFonts w:ascii="Times New Roman" w:eastAsia="Times New Roman" w:hAnsi="Times New Roman" w:cs="Times New Roman"/>
                <w:b/>
                <w:bCs/>
                <w:color w:val="000000"/>
              </w:rPr>
            </w:pPr>
          </w:p>
        </w:tc>
        <w:tc>
          <w:tcPr>
            <w:tcW w:w="1123" w:type="dxa"/>
            <w:tcBorders>
              <w:top w:val="nil"/>
              <w:left w:val="nil"/>
              <w:bottom w:val="nil"/>
              <w:right w:val="nil"/>
            </w:tcBorders>
            <w:shd w:val="clear" w:color="auto" w:fill="auto"/>
            <w:noWrap/>
            <w:vAlign w:val="bottom"/>
            <w:hideMark/>
          </w:tcPr>
          <w:p w14:paraId="56154D18" w14:textId="77777777" w:rsidR="007406A9" w:rsidRPr="007406A9" w:rsidRDefault="007406A9" w:rsidP="007406A9">
            <w:pPr>
              <w:spacing w:after="0" w:line="240" w:lineRule="auto"/>
              <w:rPr>
                <w:rFonts w:ascii="Times New Roman" w:eastAsia="Times New Roman" w:hAnsi="Times New Roman" w:cs="Times New Roman"/>
                <w:sz w:val="20"/>
                <w:szCs w:val="20"/>
              </w:rPr>
            </w:pPr>
          </w:p>
        </w:tc>
      </w:tr>
      <w:tr w:rsidR="007406A9" w:rsidRPr="007406A9" w14:paraId="0F627BD0" w14:textId="77777777" w:rsidTr="00211710">
        <w:trPr>
          <w:trHeight w:val="300"/>
          <w:jc w:val="center"/>
        </w:trPr>
        <w:tc>
          <w:tcPr>
            <w:tcW w:w="4760" w:type="dxa"/>
            <w:tcBorders>
              <w:top w:val="nil"/>
              <w:left w:val="nil"/>
              <w:bottom w:val="nil"/>
              <w:right w:val="nil"/>
            </w:tcBorders>
            <w:shd w:val="clear" w:color="auto" w:fill="auto"/>
            <w:noWrap/>
            <w:vAlign w:val="bottom"/>
            <w:hideMark/>
          </w:tcPr>
          <w:p w14:paraId="27A7FB72" w14:textId="77777777" w:rsidR="007406A9" w:rsidRPr="007406A9" w:rsidRDefault="007406A9" w:rsidP="007406A9">
            <w:pPr>
              <w:spacing w:after="0" w:line="240" w:lineRule="auto"/>
              <w:rPr>
                <w:rFonts w:ascii="Times New Roman" w:eastAsia="Times New Roman" w:hAnsi="Times New Roman" w:cs="Times New Roman"/>
                <w:color w:val="000000"/>
              </w:rPr>
            </w:pPr>
            <w:r w:rsidRPr="007406A9">
              <w:rPr>
                <w:rFonts w:ascii="Times New Roman" w:eastAsia="Times New Roman" w:hAnsi="Times New Roman" w:cs="Times New Roman"/>
                <w:color w:val="000000"/>
              </w:rPr>
              <w:lastRenderedPageBreak/>
              <w:t xml:space="preserve">    </w:t>
            </w:r>
            <w:r w:rsidR="001176E3">
              <w:rPr>
                <w:rFonts w:ascii="Times New Roman" w:eastAsia="Times New Roman" w:hAnsi="Times New Roman" w:cs="Times New Roman"/>
                <w:color w:val="000000"/>
              </w:rPr>
              <w:t>%</w:t>
            </w:r>
            <w:r w:rsidRPr="007406A9">
              <w:rPr>
                <w:rFonts w:ascii="Times New Roman" w:eastAsia="Times New Roman" w:hAnsi="Times New Roman" w:cs="Times New Roman"/>
                <w:color w:val="000000"/>
              </w:rPr>
              <w:t xml:space="preserve"> Drove Alone</w:t>
            </w:r>
          </w:p>
        </w:tc>
        <w:tc>
          <w:tcPr>
            <w:tcW w:w="1243" w:type="dxa"/>
            <w:tcBorders>
              <w:top w:val="nil"/>
              <w:left w:val="nil"/>
              <w:bottom w:val="nil"/>
              <w:right w:val="nil"/>
            </w:tcBorders>
            <w:shd w:val="clear" w:color="auto" w:fill="auto"/>
            <w:noWrap/>
            <w:vAlign w:val="bottom"/>
            <w:hideMark/>
          </w:tcPr>
          <w:p w14:paraId="72661569"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95.8</w:t>
            </w:r>
          </w:p>
        </w:tc>
        <w:tc>
          <w:tcPr>
            <w:tcW w:w="1123" w:type="dxa"/>
            <w:tcBorders>
              <w:top w:val="nil"/>
              <w:left w:val="nil"/>
              <w:bottom w:val="nil"/>
              <w:right w:val="nil"/>
            </w:tcBorders>
            <w:shd w:val="clear" w:color="auto" w:fill="auto"/>
            <w:noWrap/>
            <w:vAlign w:val="bottom"/>
            <w:hideMark/>
          </w:tcPr>
          <w:p w14:paraId="5150448B"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75.4</w:t>
            </w:r>
          </w:p>
        </w:tc>
      </w:tr>
      <w:tr w:rsidR="007406A9" w:rsidRPr="007406A9" w14:paraId="18953A5F" w14:textId="77777777" w:rsidTr="00211710">
        <w:trPr>
          <w:trHeight w:val="300"/>
          <w:jc w:val="center"/>
        </w:trPr>
        <w:tc>
          <w:tcPr>
            <w:tcW w:w="4760" w:type="dxa"/>
            <w:tcBorders>
              <w:top w:val="nil"/>
              <w:left w:val="nil"/>
              <w:bottom w:val="nil"/>
              <w:right w:val="nil"/>
            </w:tcBorders>
            <w:shd w:val="clear" w:color="auto" w:fill="auto"/>
            <w:noWrap/>
            <w:vAlign w:val="bottom"/>
            <w:hideMark/>
          </w:tcPr>
          <w:p w14:paraId="5034A2F1" w14:textId="77777777" w:rsidR="007406A9" w:rsidRPr="007406A9" w:rsidRDefault="007406A9" w:rsidP="007406A9">
            <w:pPr>
              <w:spacing w:after="0" w:line="240" w:lineRule="auto"/>
              <w:rPr>
                <w:rFonts w:ascii="Times New Roman" w:eastAsia="Times New Roman" w:hAnsi="Times New Roman" w:cs="Times New Roman"/>
                <w:color w:val="000000"/>
              </w:rPr>
            </w:pPr>
            <w:r w:rsidRPr="007406A9">
              <w:rPr>
                <w:rFonts w:ascii="Times New Roman" w:eastAsia="Times New Roman" w:hAnsi="Times New Roman" w:cs="Times New Roman"/>
                <w:color w:val="000000"/>
              </w:rPr>
              <w:t xml:space="preserve">     </w:t>
            </w:r>
            <w:r w:rsidR="001176E3">
              <w:rPr>
                <w:rFonts w:ascii="Times New Roman" w:eastAsia="Times New Roman" w:hAnsi="Times New Roman" w:cs="Times New Roman"/>
                <w:color w:val="000000"/>
              </w:rPr>
              <w:t xml:space="preserve">% </w:t>
            </w:r>
            <w:r w:rsidRPr="007406A9">
              <w:rPr>
                <w:rFonts w:ascii="Times New Roman" w:eastAsia="Times New Roman" w:hAnsi="Times New Roman" w:cs="Times New Roman"/>
                <w:color w:val="000000"/>
              </w:rPr>
              <w:t>Carpool</w:t>
            </w:r>
          </w:p>
        </w:tc>
        <w:tc>
          <w:tcPr>
            <w:tcW w:w="1243" w:type="dxa"/>
            <w:tcBorders>
              <w:top w:val="nil"/>
              <w:left w:val="nil"/>
              <w:bottom w:val="nil"/>
              <w:right w:val="nil"/>
            </w:tcBorders>
            <w:shd w:val="clear" w:color="auto" w:fill="auto"/>
            <w:noWrap/>
            <w:vAlign w:val="bottom"/>
            <w:hideMark/>
          </w:tcPr>
          <w:p w14:paraId="0E5BE33A"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4.2</w:t>
            </w:r>
          </w:p>
        </w:tc>
        <w:tc>
          <w:tcPr>
            <w:tcW w:w="1123" w:type="dxa"/>
            <w:tcBorders>
              <w:top w:val="nil"/>
              <w:left w:val="nil"/>
              <w:bottom w:val="nil"/>
              <w:right w:val="nil"/>
            </w:tcBorders>
            <w:shd w:val="clear" w:color="auto" w:fill="auto"/>
            <w:noWrap/>
            <w:vAlign w:val="bottom"/>
            <w:hideMark/>
          </w:tcPr>
          <w:p w14:paraId="7628DC38"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7.9</w:t>
            </w:r>
          </w:p>
        </w:tc>
      </w:tr>
      <w:tr w:rsidR="007406A9" w:rsidRPr="007406A9" w14:paraId="1676AFFA" w14:textId="77777777" w:rsidTr="00211710">
        <w:trPr>
          <w:trHeight w:val="300"/>
          <w:jc w:val="center"/>
        </w:trPr>
        <w:tc>
          <w:tcPr>
            <w:tcW w:w="4760" w:type="dxa"/>
            <w:tcBorders>
              <w:top w:val="nil"/>
              <w:left w:val="nil"/>
              <w:bottom w:val="nil"/>
              <w:right w:val="nil"/>
            </w:tcBorders>
            <w:shd w:val="clear" w:color="auto" w:fill="auto"/>
            <w:noWrap/>
            <w:vAlign w:val="bottom"/>
            <w:hideMark/>
          </w:tcPr>
          <w:p w14:paraId="2FED02E3" w14:textId="77777777" w:rsidR="007406A9" w:rsidRPr="007406A9" w:rsidRDefault="007406A9" w:rsidP="007406A9">
            <w:pPr>
              <w:spacing w:after="0" w:line="240" w:lineRule="auto"/>
              <w:rPr>
                <w:rFonts w:ascii="Times New Roman" w:eastAsia="Times New Roman" w:hAnsi="Times New Roman" w:cs="Times New Roman"/>
                <w:color w:val="000000"/>
              </w:rPr>
            </w:pPr>
            <w:r w:rsidRPr="007406A9">
              <w:rPr>
                <w:rFonts w:ascii="Times New Roman" w:eastAsia="Times New Roman" w:hAnsi="Times New Roman" w:cs="Times New Roman"/>
                <w:color w:val="000000"/>
              </w:rPr>
              <w:t xml:space="preserve">     </w:t>
            </w:r>
            <w:r w:rsidR="001176E3">
              <w:rPr>
                <w:rFonts w:ascii="Times New Roman" w:eastAsia="Times New Roman" w:hAnsi="Times New Roman" w:cs="Times New Roman"/>
                <w:color w:val="000000"/>
              </w:rPr>
              <w:t xml:space="preserve">% </w:t>
            </w:r>
            <w:r w:rsidRPr="007406A9">
              <w:rPr>
                <w:rFonts w:ascii="Times New Roman" w:eastAsia="Times New Roman" w:hAnsi="Times New Roman" w:cs="Times New Roman"/>
                <w:color w:val="000000"/>
              </w:rPr>
              <w:t>Public Transportation</w:t>
            </w:r>
          </w:p>
        </w:tc>
        <w:tc>
          <w:tcPr>
            <w:tcW w:w="1243" w:type="dxa"/>
            <w:tcBorders>
              <w:top w:val="nil"/>
              <w:left w:val="nil"/>
              <w:bottom w:val="nil"/>
              <w:right w:val="nil"/>
            </w:tcBorders>
            <w:shd w:val="clear" w:color="auto" w:fill="auto"/>
            <w:noWrap/>
            <w:vAlign w:val="bottom"/>
            <w:hideMark/>
          </w:tcPr>
          <w:p w14:paraId="32949708"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0</w:t>
            </w:r>
          </w:p>
        </w:tc>
        <w:tc>
          <w:tcPr>
            <w:tcW w:w="1123" w:type="dxa"/>
            <w:tcBorders>
              <w:top w:val="nil"/>
              <w:left w:val="nil"/>
              <w:bottom w:val="nil"/>
              <w:right w:val="nil"/>
            </w:tcBorders>
            <w:shd w:val="clear" w:color="auto" w:fill="auto"/>
            <w:noWrap/>
            <w:vAlign w:val="bottom"/>
            <w:hideMark/>
          </w:tcPr>
          <w:p w14:paraId="0972DC36"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0.8</w:t>
            </w:r>
          </w:p>
        </w:tc>
      </w:tr>
      <w:tr w:rsidR="007406A9" w:rsidRPr="007406A9" w14:paraId="743A853C" w14:textId="77777777" w:rsidTr="00211710">
        <w:trPr>
          <w:trHeight w:val="300"/>
          <w:jc w:val="center"/>
        </w:trPr>
        <w:tc>
          <w:tcPr>
            <w:tcW w:w="4760" w:type="dxa"/>
            <w:tcBorders>
              <w:top w:val="nil"/>
              <w:left w:val="nil"/>
              <w:bottom w:val="nil"/>
              <w:right w:val="nil"/>
            </w:tcBorders>
            <w:shd w:val="clear" w:color="auto" w:fill="auto"/>
            <w:noWrap/>
            <w:vAlign w:val="bottom"/>
            <w:hideMark/>
          </w:tcPr>
          <w:p w14:paraId="6249D1AD" w14:textId="77777777" w:rsidR="007406A9" w:rsidRPr="007406A9" w:rsidRDefault="007406A9" w:rsidP="007406A9">
            <w:pPr>
              <w:spacing w:after="0" w:line="240" w:lineRule="auto"/>
              <w:rPr>
                <w:rFonts w:ascii="Times New Roman" w:eastAsia="Times New Roman" w:hAnsi="Times New Roman" w:cs="Times New Roman"/>
                <w:color w:val="000000"/>
              </w:rPr>
            </w:pPr>
            <w:r w:rsidRPr="007406A9">
              <w:rPr>
                <w:rFonts w:ascii="Times New Roman" w:eastAsia="Times New Roman" w:hAnsi="Times New Roman" w:cs="Times New Roman"/>
                <w:color w:val="000000"/>
              </w:rPr>
              <w:t xml:space="preserve">     </w:t>
            </w:r>
            <w:r w:rsidR="001176E3">
              <w:rPr>
                <w:rFonts w:ascii="Times New Roman" w:eastAsia="Times New Roman" w:hAnsi="Times New Roman" w:cs="Times New Roman"/>
                <w:color w:val="000000"/>
              </w:rPr>
              <w:t xml:space="preserve">% </w:t>
            </w:r>
            <w:r w:rsidRPr="007406A9">
              <w:rPr>
                <w:rFonts w:ascii="Times New Roman" w:eastAsia="Times New Roman" w:hAnsi="Times New Roman" w:cs="Times New Roman"/>
                <w:color w:val="000000"/>
              </w:rPr>
              <w:t>Walked</w:t>
            </w:r>
          </w:p>
        </w:tc>
        <w:tc>
          <w:tcPr>
            <w:tcW w:w="1243" w:type="dxa"/>
            <w:tcBorders>
              <w:top w:val="nil"/>
              <w:left w:val="nil"/>
              <w:bottom w:val="nil"/>
              <w:right w:val="nil"/>
            </w:tcBorders>
            <w:shd w:val="clear" w:color="auto" w:fill="auto"/>
            <w:noWrap/>
            <w:vAlign w:val="bottom"/>
            <w:hideMark/>
          </w:tcPr>
          <w:p w14:paraId="44FDBB1B"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0</w:t>
            </w:r>
          </w:p>
        </w:tc>
        <w:tc>
          <w:tcPr>
            <w:tcW w:w="1123" w:type="dxa"/>
            <w:tcBorders>
              <w:top w:val="nil"/>
              <w:left w:val="nil"/>
              <w:bottom w:val="nil"/>
              <w:right w:val="nil"/>
            </w:tcBorders>
            <w:shd w:val="clear" w:color="auto" w:fill="auto"/>
            <w:noWrap/>
            <w:vAlign w:val="bottom"/>
            <w:hideMark/>
          </w:tcPr>
          <w:p w14:paraId="54FFCBCE"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1.6</w:t>
            </w:r>
          </w:p>
        </w:tc>
      </w:tr>
      <w:tr w:rsidR="007406A9" w:rsidRPr="007406A9" w14:paraId="2C554D9E" w14:textId="77777777" w:rsidTr="00211710">
        <w:trPr>
          <w:trHeight w:val="300"/>
          <w:jc w:val="center"/>
        </w:trPr>
        <w:tc>
          <w:tcPr>
            <w:tcW w:w="4760" w:type="dxa"/>
            <w:tcBorders>
              <w:top w:val="nil"/>
              <w:left w:val="nil"/>
              <w:bottom w:val="nil"/>
              <w:right w:val="nil"/>
            </w:tcBorders>
            <w:shd w:val="clear" w:color="auto" w:fill="auto"/>
            <w:noWrap/>
            <w:vAlign w:val="bottom"/>
            <w:hideMark/>
          </w:tcPr>
          <w:p w14:paraId="0416421E" w14:textId="77777777" w:rsidR="007406A9" w:rsidRPr="007406A9" w:rsidRDefault="007406A9" w:rsidP="007406A9">
            <w:pPr>
              <w:spacing w:after="0" w:line="240" w:lineRule="auto"/>
              <w:rPr>
                <w:rFonts w:ascii="Times New Roman" w:eastAsia="Times New Roman" w:hAnsi="Times New Roman" w:cs="Times New Roman"/>
                <w:color w:val="000000"/>
              </w:rPr>
            </w:pPr>
            <w:r w:rsidRPr="007406A9">
              <w:rPr>
                <w:rFonts w:ascii="Times New Roman" w:eastAsia="Times New Roman" w:hAnsi="Times New Roman" w:cs="Times New Roman"/>
                <w:color w:val="000000"/>
              </w:rPr>
              <w:t xml:space="preserve">     </w:t>
            </w:r>
            <w:r w:rsidR="001176E3">
              <w:rPr>
                <w:rFonts w:ascii="Times New Roman" w:eastAsia="Times New Roman" w:hAnsi="Times New Roman" w:cs="Times New Roman"/>
                <w:color w:val="000000"/>
              </w:rPr>
              <w:t xml:space="preserve">% </w:t>
            </w:r>
            <w:r w:rsidRPr="007406A9">
              <w:rPr>
                <w:rFonts w:ascii="Times New Roman" w:eastAsia="Times New Roman" w:hAnsi="Times New Roman" w:cs="Times New Roman"/>
                <w:color w:val="000000"/>
              </w:rPr>
              <w:t>Bicycle</w:t>
            </w:r>
          </w:p>
        </w:tc>
        <w:tc>
          <w:tcPr>
            <w:tcW w:w="1243" w:type="dxa"/>
            <w:tcBorders>
              <w:top w:val="nil"/>
              <w:left w:val="nil"/>
              <w:bottom w:val="nil"/>
              <w:right w:val="nil"/>
            </w:tcBorders>
            <w:shd w:val="clear" w:color="auto" w:fill="auto"/>
            <w:noWrap/>
            <w:vAlign w:val="bottom"/>
            <w:hideMark/>
          </w:tcPr>
          <w:p w14:paraId="64F31AFD"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0</w:t>
            </w:r>
          </w:p>
        </w:tc>
        <w:tc>
          <w:tcPr>
            <w:tcW w:w="1123" w:type="dxa"/>
            <w:tcBorders>
              <w:top w:val="nil"/>
              <w:left w:val="nil"/>
              <w:bottom w:val="nil"/>
              <w:right w:val="nil"/>
            </w:tcBorders>
            <w:shd w:val="clear" w:color="auto" w:fill="auto"/>
            <w:noWrap/>
            <w:vAlign w:val="bottom"/>
            <w:hideMark/>
          </w:tcPr>
          <w:p w14:paraId="5D5F4E8D"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0.2</w:t>
            </w:r>
          </w:p>
        </w:tc>
      </w:tr>
      <w:tr w:rsidR="007406A9" w:rsidRPr="007406A9" w14:paraId="1EB239CA" w14:textId="77777777" w:rsidTr="00211710">
        <w:trPr>
          <w:trHeight w:val="300"/>
          <w:jc w:val="center"/>
        </w:trPr>
        <w:tc>
          <w:tcPr>
            <w:tcW w:w="4760" w:type="dxa"/>
            <w:tcBorders>
              <w:top w:val="nil"/>
              <w:left w:val="nil"/>
              <w:bottom w:val="nil"/>
              <w:right w:val="nil"/>
            </w:tcBorders>
            <w:shd w:val="clear" w:color="auto" w:fill="auto"/>
            <w:noWrap/>
            <w:vAlign w:val="bottom"/>
            <w:hideMark/>
          </w:tcPr>
          <w:p w14:paraId="5F8F6A6F" w14:textId="77777777" w:rsidR="007406A9" w:rsidRPr="007406A9" w:rsidRDefault="007406A9" w:rsidP="007406A9">
            <w:pPr>
              <w:spacing w:after="0" w:line="240" w:lineRule="auto"/>
              <w:rPr>
                <w:rFonts w:ascii="Times New Roman" w:eastAsia="Times New Roman" w:hAnsi="Times New Roman" w:cs="Times New Roman"/>
                <w:color w:val="000000"/>
              </w:rPr>
            </w:pPr>
            <w:r w:rsidRPr="007406A9">
              <w:rPr>
                <w:rFonts w:ascii="Times New Roman" w:eastAsia="Times New Roman" w:hAnsi="Times New Roman" w:cs="Times New Roman"/>
                <w:color w:val="000000"/>
              </w:rPr>
              <w:t xml:space="preserve">     </w:t>
            </w:r>
            <w:r w:rsidR="001176E3">
              <w:rPr>
                <w:rFonts w:ascii="Times New Roman" w:eastAsia="Times New Roman" w:hAnsi="Times New Roman" w:cs="Times New Roman"/>
                <w:color w:val="000000"/>
              </w:rPr>
              <w:t xml:space="preserve">% </w:t>
            </w:r>
            <w:r w:rsidRPr="007406A9">
              <w:rPr>
                <w:rFonts w:ascii="Times New Roman" w:eastAsia="Times New Roman" w:hAnsi="Times New Roman" w:cs="Times New Roman"/>
                <w:color w:val="000000"/>
              </w:rPr>
              <w:t>Taxi, Motorcycle, or Other Means</w:t>
            </w:r>
          </w:p>
        </w:tc>
        <w:tc>
          <w:tcPr>
            <w:tcW w:w="1243" w:type="dxa"/>
            <w:tcBorders>
              <w:top w:val="nil"/>
              <w:left w:val="nil"/>
              <w:bottom w:val="nil"/>
              <w:right w:val="nil"/>
            </w:tcBorders>
            <w:shd w:val="clear" w:color="auto" w:fill="auto"/>
            <w:noWrap/>
            <w:vAlign w:val="bottom"/>
            <w:hideMark/>
          </w:tcPr>
          <w:p w14:paraId="1BF2FB78"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0</w:t>
            </w:r>
          </w:p>
        </w:tc>
        <w:tc>
          <w:tcPr>
            <w:tcW w:w="1123" w:type="dxa"/>
            <w:tcBorders>
              <w:top w:val="nil"/>
              <w:left w:val="nil"/>
              <w:bottom w:val="nil"/>
              <w:right w:val="nil"/>
            </w:tcBorders>
            <w:shd w:val="clear" w:color="auto" w:fill="auto"/>
            <w:noWrap/>
            <w:vAlign w:val="bottom"/>
            <w:hideMark/>
          </w:tcPr>
          <w:p w14:paraId="53A5E796"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1.1</w:t>
            </w:r>
          </w:p>
        </w:tc>
      </w:tr>
      <w:tr w:rsidR="007406A9" w:rsidRPr="007406A9" w14:paraId="09F6F4CA" w14:textId="77777777" w:rsidTr="00211710">
        <w:trPr>
          <w:trHeight w:val="300"/>
          <w:jc w:val="center"/>
        </w:trPr>
        <w:tc>
          <w:tcPr>
            <w:tcW w:w="4760" w:type="dxa"/>
            <w:tcBorders>
              <w:top w:val="nil"/>
              <w:left w:val="nil"/>
              <w:bottom w:val="nil"/>
              <w:right w:val="nil"/>
            </w:tcBorders>
            <w:shd w:val="clear" w:color="auto" w:fill="auto"/>
            <w:noWrap/>
            <w:vAlign w:val="bottom"/>
            <w:hideMark/>
          </w:tcPr>
          <w:p w14:paraId="365FBB1F" w14:textId="77777777" w:rsidR="007406A9" w:rsidRPr="007406A9" w:rsidRDefault="007406A9" w:rsidP="007406A9">
            <w:pPr>
              <w:spacing w:after="0" w:line="240" w:lineRule="auto"/>
              <w:rPr>
                <w:rFonts w:ascii="Times New Roman" w:eastAsia="Times New Roman" w:hAnsi="Times New Roman" w:cs="Times New Roman"/>
                <w:color w:val="000000"/>
              </w:rPr>
            </w:pPr>
            <w:r w:rsidRPr="007406A9">
              <w:rPr>
                <w:rFonts w:ascii="Times New Roman" w:eastAsia="Times New Roman" w:hAnsi="Times New Roman" w:cs="Times New Roman"/>
                <w:color w:val="000000"/>
              </w:rPr>
              <w:t xml:space="preserve">     </w:t>
            </w:r>
            <w:r w:rsidR="001176E3">
              <w:rPr>
                <w:rFonts w:ascii="Times New Roman" w:eastAsia="Times New Roman" w:hAnsi="Times New Roman" w:cs="Times New Roman"/>
                <w:color w:val="000000"/>
              </w:rPr>
              <w:t xml:space="preserve">% </w:t>
            </w:r>
            <w:r w:rsidRPr="007406A9">
              <w:rPr>
                <w:rFonts w:ascii="Times New Roman" w:eastAsia="Times New Roman" w:hAnsi="Times New Roman" w:cs="Times New Roman"/>
                <w:color w:val="000000"/>
              </w:rPr>
              <w:t>Work from Home</w:t>
            </w:r>
          </w:p>
        </w:tc>
        <w:tc>
          <w:tcPr>
            <w:tcW w:w="1243" w:type="dxa"/>
            <w:tcBorders>
              <w:top w:val="nil"/>
              <w:left w:val="nil"/>
              <w:bottom w:val="nil"/>
              <w:right w:val="nil"/>
            </w:tcBorders>
            <w:shd w:val="clear" w:color="auto" w:fill="auto"/>
            <w:noWrap/>
            <w:vAlign w:val="bottom"/>
            <w:hideMark/>
          </w:tcPr>
          <w:p w14:paraId="119A6BB5"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NA</w:t>
            </w:r>
          </w:p>
        </w:tc>
        <w:tc>
          <w:tcPr>
            <w:tcW w:w="1123" w:type="dxa"/>
            <w:tcBorders>
              <w:top w:val="nil"/>
              <w:left w:val="nil"/>
              <w:bottom w:val="nil"/>
              <w:right w:val="nil"/>
            </w:tcBorders>
            <w:shd w:val="clear" w:color="auto" w:fill="auto"/>
            <w:noWrap/>
            <w:vAlign w:val="bottom"/>
            <w:hideMark/>
          </w:tcPr>
          <w:p w14:paraId="6C22B141" w14:textId="77777777" w:rsidR="007406A9" w:rsidRPr="007406A9" w:rsidRDefault="007406A9" w:rsidP="007406A9">
            <w:pPr>
              <w:spacing w:after="0" w:line="240" w:lineRule="auto"/>
              <w:jc w:val="center"/>
              <w:rPr>
                <w:rFonts w:ascii="Times New Roman" w:eastAsia="Times New Roman" w:hAnsi="Times New Roman" w:cs="Times New Roman"/>
                <w:color w:val="000000"/>
              </w:rPr>
            </w:pPr>
            <w:r w:rsidRPr="007406A9">
              <w:rPr>
                <w:rFonts w:ascii="Times New Roman" w:eastAsia="Times New Roman" w:hAnsi="Times New Roman" w:cs="Times New Roman"/>
                <w:color w:val="000000"/>
              </w:rPr>
              <w:t>12.9</w:t>
            </w:r>
          </w:p>
        </w:tc>
      </w:tr>
    </w:tbl>
    <w:p w14:paraId="6219ABB1" w14:textId="77777777" w:rsidR="00482B3E" w:rsidRDefault="00BC2856" w:rsidP="00FF7CF3">
      <w:pPr>
        <w:pStyle w:val="NoSpacing"/>
        <w:jc w:val="center"/>
        <w:rPr>
          <w:rFonts w:ascii="Times New Roman" w:hAnsi="Times New Roman" w:cs="Times New Roman"/>
          <w:sz w:val="24"/>
          <w:szCs w:val="24"/>
        </w:rPr>
      </w:pPr>
      <w:r>
        <w:rPr>
          <w:noProof/>
        </w:rPr>
        <w:drawing>
          <wp:inline distT="0" distB="0" distL="0" distR="0" wp14:anchorId="482964D7" wp14:editId="770E627F">
            <wp:extent cx="5867400" cy="3200400"/>
            <wp:effectExtent l="0" t="0" r="0" b="0"/>
            <wp:docPr id="121721965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DDC9BFE" w14:textId="77777777" w:rsidR="00BC2856" w:rsidRDefault="00BC2856" w:rsidP="00482B3E">
      <w:pPr>
        <w:pStyle w:val="NoSpacing"/>
        <w:rPr>
          <w:rFonts w:ascii="Times New Roman" w:hAnsi="Times New Roman" w:cs="Times New Roman"/>
          <w:sz w:val="24"/>
          <w:szCs w:val="24"/>
        </w:rPr>
      </w:pPr>
    </w:p>
    <w:p w14:paraId="635907F5" w14:textId="77777777" w:rsidR="00BC2856" w:rsidRPr="004873C9" w:rsidRDefault="00913D3F" w:rsidP="00482B3E">
      <w:pPr>
        <w:pStyle w:val="NoSpacing"/>
        <w:rPr>
          <w:rFonts w:ascii="Times New Roman" w:hAnsi="Times New Roman" w:cs="Times New Roman"/>
          <w:b/>
          <w:sz w:val="24"/>
          <w:szCs w:val="24"/>
        </w:rPr>
      </w:pPr>
      <w:r w:rsidRPr="004873C9">
        <w:rPr>
          <w:rFonts w:ascii="Times New Roman" w:hAnsi="Times New Roman" w:cs="Times New Roman"/>
          <w:b/>
          <w:sz w:val="24"/>
          <w:szCs w:val="24"/>
        </w:rPr>
        <w:t>OCCUPATION AND INDUSTRY</w:t>
      </w:r>
    </w:p>
    <w:p w14:paraId="6993340B" w14:textId="77777777" w:rsidR="00913D3F" w:rsidRDefault="00913D3F" w:rsidP="00482B3E">
      <w:pPr>
        <w:pStyle w:val="NoSpacing"/>
        <w:rPr>
          <w:rFonts w:ascii="Times New Roman" w:hAnsi="Times New Roman" w:cs="Times New Roman"/>
          <w:sz w:val="24"/>
          <w:szCs w:val="24"/>
        </w:rPr>
      </w:pPr>
      <w:r>
        <w:rPr>
          <w:rFonts w:ascii="Times New Roman" w:hAnsi="Times New Roman" w:cs="Times New Roman"/>
          <w:sz w:val="24"/>
          <w:szCs w:val="24"/>
        </w:rPr>
        <w:t xml:space="preserve">The chart below indicates the </w:t>
      </w:r>
      <w:r w:rsidR="00233243">
        <w:rPr>
          <w:rFonts w:ascii="Times New Roman" w:hAnsi="Times New Roman" w:cs="Times New Roman"/>
          <w:sz w:val="24"/>
          <w:szCs w:val="24"/>
        </w:rPr>
        <w:t xml:space="preserve">industries where </w:t>
      </w:r>
      <w:r>
        <w:rPr>
          <w:rFonts w:ascii="Times New Roman" w:hAnsi="Times New Roman" w:cs="Times New Roman"/>
          <w:sz w:val="24"/>
          <w:szCs w:val="24"/>
        </w:rPr>
        <w:t xml:space="preserve">Truesdale </w:t>
      </w:r>
      <w:r w:rsidR="006C7E68">
        <w:rPr>
          <w:rFonts w:ascii="Times New Roman" w:hAnsi="Times New Roman" w:cs="Times New Roman"/>
          <w:sz w:val="24"/>
          <w:szCs w:val="24"/>
        </w:rPr>
        <w:t>citizens</w:t>
      </w:r>
      <w:r w:rsidR="00233243">
        <w:rPr>
          <w:rFonts w:ascii="Times New Roman" w:hAnsi="Times New Roman" w:cs="Times New Roman"/>
          <w:sz w:val="24"/>
          <w:szCs w:val="24"/>
        </w:rPr>
        <w:t xml:space="preserve"> are employed. There is a substantial amount of diversification among </w:t>
      </w:r>
      <w:r w:rsidR="006C7E68">
        <w:rPr>
          <w:rFonts w:ascii="Times New Roman" w:hAnsi="Times New Roman" w:cs="Times New Roman"/>
          <w:sz w:val="24"/>
          <w:szCs w:val="24"/>
        </w:rPr>
        <w:t>citizens</w:t>
      </w:r>
      <w:r w:rsidR="00233243">
        <w:rPr>
          <w:rFonts w:ascii="Times New Roman" w:hAnsi="Times New Roman" w:cs="Times New Roman"/>
          <w:sz w:val="24"/>
          <w:szCs w:val="24"/>
        </w:rPr>
        <w:t xml:space="preserve"> representing a well-rounded cross section of industry types. 21.2% of the workforce is in the manufacturing industry, making it the highest</w:t>
      </w:r>
      <w:r w:rsidR="004808F5">
        <w:rPr>
          <w:rFonts w:ascii="Times New Roman" w:hAnsi="Times New Roman" w:cs="Times New Roman"/>
          <w:sz w:val="24"/>
          <w:szCs w:val="24"/>
        </w:rPr>
        <w:t xml:space="preserve"> employment type for </w:t>
      </w:r>
      <w:r w:rsidR="006C7E68">
        <w:rPr>
          <w:rFonts w:ascii="Times New Roman" w:hAnsi="Times New Roman" w:cs="Times New Roman"/>
          <w:sz w:val="24"/>
          <w:szCs w:val="24"/>
        </w:rPr>
        <w:t>citizens</w:t>
      </w:r>
      <w:r w:rsidR="004808F5">
        <w:rPr>
          <w:rFonts w:ascii="Times New Roman" w:hAnsi="Times New Roman" w:cs="Times New Roman"/>
          <w:sz w:val="24"/>
          <w:szCs w:val="24"/>
        </w:rPr>
        <w:t xml:space="preserve"> of Truesdale. 18.8% are employed in the educational services, healthcare, and social assistance field, with </w:t>
      </w:r>
      <w:r w:rsidR="001176E3">
        <w:rPr>
          <w:rFonts w:ascii="Times New Roman" w:hAnsi="Times New Roman" w:cs="Times New Roman"/>
          <w:sz w:val="24"/>
          <w:szCs w:val="24"/>
        </w:rPr>
        <w:t>retail trade at 16.8</w:t>
      </w:r>
      <w:r w:rsidR="004808F5">
        <w:rPr>
          <w:rFonts w:ascii="Times New Roman" w:hAnsi="Times New Roman" w:cs="Times New Roman"/>
          <w:sz w:val="24"/>
          <w:szCs w:val="24"/>
        </w:rPr>
        <w:t>% rounding out the top three.</w:t>
      </w:r>
      <w:r w:rsidR="00233243">
        <w:rPr>
          <w:rFonts w:ascii="Times New Roman" w:hAnsi="Times New Roman" w:cs="Times New Roman"/>
          <w:sz w:val="24"/>
          <w:szCs w:val="24"/>
        </w:rPr>
        <w:t xml:space="preserve"> </w:t>
      </w:r>
    </w:p>
    <w:p w14:paraId="4F40755E" w14:textId="77777777" w:rsidR="00135703" w:rsidRDefault="00135703" w:rsidP="00233243">
      <w:pPr>
        <w:pStyle w:val="NoSpacing"/>
        <w:jc w:val="center"/>
        <w:rPr>
          <w:rFonts w:ascii="Times New Roman" w:hAnsi="Times New Roman" w:cs="Times New Roman"/>
          <w:sz w:val="24"/>
          <w:szCs w:val="24"/>
        </w:rPr>
      </w:pPr>
    </w:p>
    <w:p w14:paraId="76E37C26" w14:textId="77777777" w:rsidR="00BC2856" w:rsidRDefault="00233243" w:rsidP="00233243">
      <w:pPr>
        <w:pStyle w:val="NoSpacing"/>
        <w:jc w:val="center"/>
        <w:rPr>
          <w:rFonts w:ascii="Times New Roman" w:hAnsi="Times New Roman" w:cs="Times New Roman"/>
          <w:sz w:val="24"/>
          <w:szCs w:val="24"/>
        </w:rPr>
      </w:pPr>
      <w:r>
        <w:rPr>
          <w:noProof/>
        </w:rPr>
        <w:lastRenderedPageBreak/>
        <w:drawing>
          <wp:inline distT="0" distB="0" distL="0" distR="0" wp14:anchorId="7DE58C88" wp14:editId="6A4D3AE9">
            <wp:extent cx="5895975" cy="3200400"/>
            <wp:effectExtent l="0" t="0" r="9525" b="0"/>
            <wp:docPr id="2" name="Chart 2">
              <a:extLst xmlns:a="http://schemas.openxmlformats.org/drawingml/2006/main">
                <a:ext uri="{FF2B5EF4-FFF2-40B4-BE49-F238E27FC236}">
                  <a16:creationId xmlns:a16="http://schemas.microsoft.com/office/drawing/2014/main" id="{1315017A-CDBE-4221-8458-02E2D40A1D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01EB851" w14:textId="77777777" w:rsidR="00135703" w:rsidRDefault="00135703" w:rsidP="0085470F">
      <w:pPr>
        <w:pStyle w:val="NoSpacing"/>
        <w:rPr>
          <w:rFonts w:ascii="Times New Roman" w:hAnsi="Times New Roman" w:cs="Times New Roman"/>
          <w:sz w:val="24"/>
          <w:szCs w:val="24"/>
        </w:rPr>
      </w:pPr>
    </w:p>
    <w:p w14:paraId="0591AE4E" w14:textId="77777777" w:rsidR="00033A69" w:rsidRDefault="00033A69" w:rsidP="0085470F">
      <w:pPr>
        <w:pStyle w:val="NoSpacing"/>
        <w:rPr>
          <w:rFonts w:ascii="Times New Roman" w:hAnsi="Times New Roman" w:cs="Times New Roman"/>
          <w:sz w:val="24"/>
          <w:szCs w:val="24"/>
        </w:rPr>
      </w:pPr>
    </w:p>
    <w:p w14:paraId="40D8A6A0" w14:textId="77777777" w:rsidR="00033A69" w:rsidRPr="00033A69" w:rsidRDefault="00033A69" w:rsidP="00033A69">
      <w:pPr>
        <w:pStyle w:val="NoSpacing"/>
        <w:rPr>
          <w:rFonts w:ascii="Times New Roman" w:hAnsi="Times New Roman" w:cs="Times New Roman"/>
          <w:sz w:val="24"/>
          <w:szCs w:val="24"/>
        </w:rPr>
      </w:pPr>
      <w:r w:rsidRPr="00033A69">
        <w:rPr>
          <w:rFonts w:ascii="Times New Roman" w:hAnsi="Times New Roman" w:cs="Times New Roman"/>
          <w:sz w:val="24"/>
          <w:szCs w:val="24"/>
        </w:rPr>
        <w:t>There have been some recent announcements of industrial projects in the area</w:t>
      </w:r>
    </w:p>
    <w:p w14:paraId="527D1C1E" w14:textId="77777777" w:rsidR="00033A69" w:rsidRPr="00033A69" w:rsidRDefault="00033A69" w:rsidP="00033A69">
      <w:pPr>
        <w:pStyle w:val="NoSpacing"/>
        <w:rPr>
          <w:rFonts w:ascii="Times New Roman" w:hAnsi="Times New Roman" w:cs="Times New Roman"/>
          <w:sz w:val="24"/>
          <w:szCs w:val="24"/>
        </w:rPr>
      </w:pPr>
      <w:r w:rsidRPr="00033A69">
        <w:rPr>
          <w:rFonts w:ascii="Times New Roman" w:hAnsi="Times New Roman" w:cs="Times New Roman"/>
          <w:sz w:val="24"/>
          <w:szCs w:val="24"/>
        </w:rPr>
        <w:t>which include a 500,000 square-foot facility for the American Foods Group, LLC, which broke ground in</w:t>
      </w:r>
      <w:r>
        <w:rPr>
          <w:rFonts w:ascii="Times New Roman" w:hAnsi="Times New Roman" w:cs="Times New Roman"/>
          <w:sz w:val="24"/>
          <w:szCs w:val="24"/>
        </w:rPr>
        <w:t xml:space="preserve"> </w:t>
      </w:r>
      <w:r w:rsidRPr="00033A69">
        <w:rPr>
          <w:rFonts w:ascii="Times New Roman" w:hAnsi="Times New Roman" w:cs="Times New Roman"/>
          <w:sz w:val="24"/>
          <w:szCs w:val="24"/>
        </w:rPr>
        <w:t>September 2022 on an $800,000,000 beef processing facility in the County. This new facility is expected to</w:t>
      </w:r>
      <w:r>
        <w:rPr>
          <w:rFonts w:ascii="Times New Roman" w:hAnsi="Times New Roman" w:cs="Times New Roman"/>
          <w:sz w:val="24"/>
          <w:szCs w:val="24"/>
        </w:rPr>
        <w:t xml:space="preserve"> </w:t>
      </w:r>
      <w:r w:rsidRPr="00033A69">
        <w:rPr>
          <w:rFonts w:ascii="Times New Roman" w:hAnsi="Times New Roman" w:cs="Times New Roman"/>
          <w:sz w:val="24"/>
          <w:szCs w:val="24"/>
        </w:rPr>
        <w:t>generate 1,500 new jobs in the area. The proposed Elkhorn Ridge subdivision, with 190 single family home</w:t>
      </w:r>
      <w:r>
        <w:rPr>
          <w:rFonts w:ascii="Times New Roman" w:hAnsi="Times New Roman" w:cs="Times New Roman"/>
          <w:sz w:val="24"/>
          <w:szCs w:val="24"/>
        </w:rPr>
        <w:t xml:space="preserve"> </w:t>
      </w:r>
      <w:r w:rsidRPr="00033A69">
        <w:rPr>
          <w:rFonts w:ascii="Times New Roman" w:hAnsi="Times New Roman" w:cs="Times New Roman"/>
          <w:sz w:val="24"/>
          <w:szCs w:val="24"/>
        </w:rPr>
        <w:t>lots, will provide more housing inventory for potential employees who will be coming to the area as industrial</w:t>
      </w:r>
      <w:r>
        <w:rPr>
          <w:rFonts w:ascii="Times New Roman" w:hAnsi="Times New Roman" w:cs="Times New Roman"/>
          <w:sz w:val="24"/>
          <w:szCs w:val="24"/>
        </w:rPr>
        <w:t xml:space="preserve"> </w:t>
      </w:r>
      <w:r w:rsidRPr="00033A69">
        <w:rPr>
          <w:rFonts w:ascii="Times New Roman" w:hAnsi="Times New Roman" w:cs="Times New Roman"/>
          <w:sz w:val="24"/>
          <w:szCs w:val="24"/>
        </w:rPr>
        <w:t>growth continues to move further west of the St. Louis metropolitan area.</w:t>
      </w:r>
    </w:p>
    <w:p w14:paraId="24AC9C7E" w14:textId="77777777" w:rsidR="00033A69" w:rsidRDefault="00033A69" w:rsidP="00033A69">
      <w:pPr>
        <w:pStyle w:val="NoSpacing"/>
        <w:rPr>
          <w:rFonts w:ascii="Times New Roman" w:hAnsi="Times New Roman" w:cs="Times New Roman"/>
          <w:sz w:val="24"/>
          <w:szCs w:val="24"/>
        </w:rPr>
      </w:pPr>
    </w:p>
    <w:p w14:paraId="0CFC4F57" w14:textId="77777777" w:rsidR="00033A69" w:rsidRPr="00033A69" w:rsidRDefault="00033A69" w:rsidP="00033A69">
      <w:pPr>
        <w:pStyle w:val="NoSpacing"/>
        <w:rPr>
          <w:rFonts w:ascii="Times New Roman" w:hAnsi="Times New Roman" w:cs="Times New Roman"/>
          <w:sz w:val="24"/>
          <w:szCs w:val="24"/>
        </w:rPr>
      </w:pPr>
      <w:proofErr w:type="spellStart"/>
      <w:r w:rsidRPr="00033A69">
        <w:rPr>
          <w:rFonts w:ascii="Times New Roman" w:hAnsi="Times New Roman" w:cs="Times New Roman"/>
          <w:sz w:val="24"/>
          <w:szCs w:val="24"/>
        </w:rPr>
        <w:t>Refresco</w:t>
      </w:r>
      <w:proofErr w:type="spellEnd"/>
      <w:r w:rsidRPr="00033A69">
        <w:rPr>
          <w:rFonts w:ascii="Times New Roman" w:hAnsi="Times New Roman" w:cs="Times New Roman"/>
          <w:sz w:val="24"/>
          <w:szCs w:val="24"/>
        </w:rPr>
        <w:t xml:space="preserve"> Beverages US Inc, a leading global provider of beverage solutions with a facility</w:t>
      </w:r>
    </w:p>
    <w:p w14:paraId="467C6D9C" w14:textId="77777777" w:rsidR="00033A69" w:rsidRDefault="00033A69" w:rsidP="00033A69">
      <w:pPr>
        <w:pStyle w:val="NoSpacing"/>
        <w:rPr>
          <w:rFonts w:ascii="Times New Roman" w:hAnsi="Times New Roman" w:cs="Times New Roman"/>
          <w:sz w:val="24"/>
          <w:szCs w:val="24"/>
        </w:rPr>
      </w:pPr>
      <w:r w:rsidRPr="00033A69">
        <w:rPr>
          <w:rFonts w:ascii="Times New Roman" w:hAnsi="Times New Roman" w:cs="Times New Roman"/>
          <w:sz w:val="24"/>
          <w:szCs w:val="24"/>
        </w:rPr>
        <w:t>in the City, announced in February 2023 that it will expand its operations in the City, investing $22,000,000 and</w:t>
      </w:r>
      <w:r>
        <w:rPr>
          <w:rFonts w:ascii="Times New Roman" w:hAnsi="Times New Roman" w:cs="Times New Roman"/>
          <w:sz w:val="24"/>
          <w:szCs w:val="24"/>
        </w:rPr>
        <w:t xml:space="preserve"> </w:t>
      </w:r>
      <w:r w:rsidRPr="00033A69">
        <w:rPr>
          <w:rFonts w:ascii="Times New Roman" w:hAnsi="Times New Roman" w:cs="Times New Roman"/>
          <w:sz w:val="24"/>
          <w:szCs w:val="24"/>
        </w:rPr>
        <w:t>creating 30 new jobs through the installation of an additional production line.</w:t>
      </w:r>
    </w:p>
    <w:p w14:paraId="2E85CB92" w14:textId="77777777" w:rsidR="00006384" w:rsidRDefault="00006384" w:rsidP="00033A69">
      <w:pPr>
        <w:pStyle w:val="NoSpacing"/>
        <w:rPr>
          <w:rFonts w:ascii="Times New Roman" w:hAnsi="Times New Roman" w:cs="Times New Roman"/>
          <w:sz w:val="24"/>
          <w:szCs w:val="24"/>
        </w:rPr>
      </w:pPr>
    </w:p>
    <w:p w14:paraId="5DDF67F8" w14:textId="77777777" w:rsidR="00006384" w:rsidRPr="00033A69" w:rsidRDefault="00006384" w:rsidP="00033A69">
      <w:pPr>
        <w:pStyle w:val="NoSpacing"/>
        <w:rPr>
          <w:rFonts w:ascii="Times New Roman" w:hAnsi="Times New Roman" w:cs="Times New Roman"/>
          <w:sz w:val="24"/>
          <w:szCs w:val="24"/>
        </w:rPr>
      </w:pPr>
      <w:r>
        <w:rPr>
          <w:rFonts w:ascii="Times New Roman" w:hAnsi="Times New Roman" w:cs="Times New Roman"/>
          <w:sz w:val="24"/>
          <w:szCs w:val="24"/>
        </w:rPr>
        <w:t>The following table indicates the largest employers located within 15 miles of the City:</w:t>
      </w:r>
    </w:p>
    <w:p w14:paraId="5EA47D51" w14:textId="77777777" w:rsidR="00033A69" w:rsidRDefault="00033A69" w:rsidP="00033A69">
      <w:pPr>
        <w:pStyle w:val="NoSpacing"/>
        <w:rPr>
          <w:rFonts w:ascii="Times New Roman" w:hAnsi="Times New Roman" w:cs="Times New Roman"/>
          <w:sz w:val="24"/>
          <w:szCs w:val="24"/>
        </w:rPr>
      </w:pPr>
    </w:p>
    <w:tbl>
      <w:tblPr>
        <w:tblW w:w="8200" w:type="dxa"/>
        <w:jc w:val="center"/>
        <w:tblLook w:val="04A0" w:firstRow="1" w:lastRow="0" w:firstColumn="1" w:lastColumn="0" w:noHBand="0" w:noVBand="1"/>
      </w:tblPr>
      <w:tblGrid>
        <w:gridCol w:w="3400"/>
        <w:gridCol w:w="3620"/>
        <w:gridCol w:w="1297"/>
      </w:tblGrid>
      <w:tr w:rsidR="00006384" w:rsidRPr="00006384" w14:paraId="43368FAB" w14:textId="77777777" w:rsidTr="00006384">
        <w:trPr>
          <w:trHeight w:val="1005"/>
          <w:jc w:val="center"/>
        </w:trPr>
        <w:tc>
          <w:tcPr>
            <w:tcW w:w="340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67687FAA" w14:textId="77777777" w:rsidR="00006384" w:rsidRPr="00006384" w:rsidRDefault="00006384" w:rsidP="00006384">
            <w:pPr>
              <w:spacing w:after="0" w:line="240" w:lineRule="auto"/>
              <w:jc w:val="center"/>
              <w:rPr>
                <w:rFonts w:ascii="Times New Roman" w:eastAsia="Times New Roman" w:hAnsi="Times New Roman" w:cs="Times New Roman"/>
                <w:b/>
                <w:bCs/>
                <w:color w:val="000000"/>
              </w:rPr>
            </w:pPr>
            <w:r w:rsidRPr="00006384">
              <w:rPr>
                <w:rFonts w:ascii="Times New Roman" w:eastAsia="Times New Roman" w:hAnsi="Times New Roman" w:cs="Times New Roman"/>
                <w:b/>
                <w:bCs/>
                <w:color w:val="000000"/>
              </w:rPr>
              <w:t>Company Name</w:t>
            </w:r>
          </w:p>
        </w:tc>
        <w:tc>
          <w:tcPr>
            <w:tcW w:w="3620" w:type="dxa"/>
            <w:tcBorders>
              <w:top w:val="single" w:sz="4" w:space="0" w:color="auto"/>
              <w:left w:val="nil"/>
              <w:bottom w:val="single" w:sz="4" w:space="0" w:color="auto"/>
              <w:right w:val="single" w:sz="4" w:space="0" w:color="auto"/>
            </w:tcBorders>
            <w:shd w:val="clear" w:color="000000" w:fill="8EA9DB"/>
            <w:vAlign w:val="bottom"/>
            <w:hideMark/>
          </w:tcPr>
          <w:p w14:paraId="2EF68489" w14:textId="77777777" w:rsidR="00006384" w:rsidRPr="00006384" w:rsidRDefault="00006384" w:rsidP="00006384">
            <w:pPr>
              <w:spacing w:after="0" w:line="240" w:lineRule="auto"/>
              <w:jc w:val="center"/>
              <w:rPr>
                <w:rFonts w:ascii="Times New Roman" w:eastAsia="Times New Roman" w:hAnsi="Times New Roman" w:cs="Times New Roman"/>
                <w:b/>
                <w:bCs/>
                <w:color w:val="000000"/>
                <w:sz w:val="24"/>
                <w:szCs w:val="24"/>
              </w:rPr>
            </w:pPr>
            <w:r w:rsidRPr="00006384">
              <w:rPr>
                <w:rFonts w:ascii="Times New Roman" w:eastAsia="Times New Roman" w:hAnsi="Times New Roman" w:cs="Times New Roman"/>
                <w:b/>
                <w:bCs/>
                <w:color w:val="000000"/>
                <w:sz w:val="24"/>
                <w:szCs w:val="24"/>
              </w:rPr>
              <w:t>Product or Service</w:t>
            </w:r>
          </w:p>
        </w:tc>
        <w:tc>
          <w:tcPr>
            <w:tcW w:w="1180" w:type="dxa"/>
            <w:tcBorders>
              <w:top w:val="single" w:sz="4" w:space="0" w:color="auto"/>
              <w:left w:val="nil"/>
              <w:bottom w:val="single" w:sz="4" w:space="0" w:color="auto"/>
              <w:right w:val="single" w:sz="4" w:space="0" w:color="auto"/>
            </w:tcBorders>
            <w:shd w:val="clear" w:color="000000" w:fill="8EA9DB"/>
            <w:vAlign w:val="bottom"/>
            <w:hideMark/>
          </w:tcPr>
          <w:p w14:paraId="42474533" w14:textId="77777777" w:rsidR="00006384" w:rsidRPr="00006384" w:rsidRDefault="00006384" w:rsidP="00006384">
            <w:pPr>
              <w:spacing w:after="0" w:line="240" w:lineRule="auto"/>
              <w:jc w:val="center"/>
              <w:rPr>
                <w:rFonts w:ascii="Calibri" w:eastAsia="Times New Roman" w:hAnsi="Calibri" w:cs="Calibri"/>
                <w:b/>
                <w:bCs/>
                <w:color w:val="000000"/>
                <w:sz w:val="24"/>
                <w:szCs w:val="24"/>
              </w:rPr>
            </w:pPr>
            <w:r w:rsidRPr="00006384">
              <w:rPr>
                <w:rFonts w:ascii="Calibri" w:eastAsia="Times New Roman" w:hAnsi="Calibri" w:cs="Calibri"/>
                <w:b/>
                <w:bCs/>
                <w:color w:val="000000"/>
                <w:sz w:val="24"/>
                <w:szCs w:val="24"/>
              </w:rPr>
              <w:t>Number of Employees</w:t>
            </w:r>
          </w:p>
        </w:tc>
      </w:tr>
      <w:tr w:rsidR="00006384" w:rsidRPr="00006384" w14:paraId="78D189EA" w14:textId="77777777" w:rsidTr="00006384">
        <w:trPr>
          <w:trHeight w:val="300"/>
          <w:jc w:val="center"/>
        </w:trPr>
        <w:tc>
          <w:tcPr>
            <w:tcW w:w="3400" w:type="dxa"/>
            <w:tcBorders>
              <w:top w:val="nil"/>
              <w:left w:val="single" w:sz="4" w:space="0" w:color="auto"/>
              <w:bottom w:val="single" w:sz="4" w:space="0" w:color="auto"/>
              <w:right w:val="single" w:sz="4" w:space="0" w:color="auto"/>
            </w:tcBorders>
            <w:shd w:val="clear" w:color="auto" w:fill="auto"/>
            <w:noWrap/>
            <w:vAlign w:val="center"/>
            <w:hideMark/>
          </w:tcPr>
          <w:p w14:paraId="1F325A4E" w14:textId="77777777" w:rsidR="00006384" w:rsidRPr="00006384" w:rsidRDefault="00006384" w:rsidP="00006384">
            <w:pPr>
              <w:spacing w:after="0" w:line="240" w:lineRule="auto"/>
              <w:rPr>
                <w:rFonts w:ascii="Times New Roman" w:eastAsia="Times New Roman" w:hAnsi="Times New Roman" w:cs="Times New Roman"/>
                <w:color w:val="000000"/>
                <w:sz w:val="21"/>
                <w:szCs w:val="21"/>
              </w:rPr>
            </w:pPr>
            <w:r w:rsidRPr="00006384">
              <w:rPr>
                <w:rFonts w:ascii="Times New Roman" w:eastAsia="Times New Roman" w:hAnsi="Times New Roman" w:cs="Times New Roman"/>
                <w:color w:val="000000"/>
                <w:sz w:val="21"/>
                <w:szCs w:val="21"/>
              </w:rPr>
              <w:t>American Foods Group, LLC</w:t>
            </w:r>
          </w:p>
        </w:tc>
        <w:tc>
          <w:tcPr>
            <w:tcW w:w="3620" w:type="dxa"/>
            <w:tcBorders>
              <w:top w:val="nil"/>
              <w:left w:val="nil"/>
              <w:bottom w:val="single" w:sz="4" w:space="0" w:color="auto"/>
              <w:right w:val="single" w:sz="4" w:space="0" w:color="auto"/>
            </w:tcBorders>
            <w:shd w:val="clear" w:color="auto" w:fill="auto"/>
            <w:noWrap/>
            <w:vAlign w:val="center"/>
            <w:hideMark/>
          </w:tcPr>
          <w:p w14:paraId="69BF2B3D" w14:textId="77777777" w:rsidR="00006384" w:rsidRPr="00006384" w:rsidRDefault="00006384" w:rsidP="00006384">
            <w:pPr>
              <w:spacing w:after="0" w:line="240" w:lineRule="auto"/>
              <w:rPr>
                <w:rFonts w:ascii="Times New Roman" w:eastAsia="Times New Roman" w:hAnsi="Times New Roman" w:cs="Times New Roman"/>
                <w:color w:val="000000"/>
                <w:sz w:val="21"/>
                <w:szCs w:val="21"/>
              </w:rPr>
            </w:pPr>
            <w:r w:rsidRPr="00006384">
              <w:rPr>
                <w:rFonts w:ascii="Times New Roman" w:eastAsia="Times New Roman" w:hAnsi="Times New Roman" w:cs="Times New Roman"/>
                <w:color w:val="000000"/>
                <w:sz w:val="21"/>
                <w:szCs w:val="21"/>
              </w:rPr>
              <w:t>Meat processing plant</w:t>
            </w:r>
          </w:p>
        </w:tc>
        <w:tc>
          <w:tcPr>
            <w:tcW w:w="1180" w:type="dxa"/>
            <w:tcBorders>
              <w:top w:val="nil"/>
              <w:left w:val="nil"/>
              <w:bottom w:val="single" w:sz="4" w:space="0" w:color="auto"/>
              <w:right w:val="single" w:sz="4" w:space="0" w:color="auto"/>
            </w:tcBorders>
            <w:shd w:val="clear" w:color="auto" w:fill="auto"/>
            <w:noWrap/>
            <w:vAlign w:val="bottom"/>
            <w:hideMark/>
          </w:tcPr>
          <w:p w14:paraId="65EAB93F" w14:textId="77777777" w:rsidR="00006384" w:rsidRPr="00006384" w:rsidRDefault="00006384" w:rsidP="00006384">
            <w:pPr>
              <w:spacing w:after="0" w:line="240" w:lineRule="auto"/>
              <w:jc w:val="right"/>
              <w:rPr>
                <w:rFonts w:ascii="Calibri" w:eastAsia="Times New Roman" w:hAnsi="Calibri" w:cs="Calibri"/>
                <w:color w:val="000000"/>
              </w:rPr>
            </w:pPr>
            <w:r w:rsidRPr="00006384">
              <w:rPr>
                <w:rFonts w:ascii="Calibri" w:eastAsia="Times New Roman" w:hAnsi="Calibri" w:cs="Calibri"/>
                <w:color w:val="000000"/>
              </w:rPr>
              <w:t>1300</w:t>
            </w:r>
          </w:p>
        </w:tc>
      </w:tr>
      <w:tr w:rsidR="00006384" w:rsidRPr="00006384" w14:paraId="3400A984" w14:textId="77777777" w:rsidTr="00006384">
        <w:trPr>
          <w:trHeight w:val="300"/>
          <w:jc w:val="center"/>
        </w:trPr>
        <w:tc>
          <w:tcPr>
            <w:tcW w:w="3400" w:type="dxa"/>
            <w:tcBorders>
              <w:top w:val="nil"/>
              <w:left w:val="single" w:sz="4" w:space="0" w:color="auto"/>
              <w:bottom w:val="single" w:sz="4" w:space="0" w:color="auto"/>
              <w:right w:val="single" w:sz="4" w:space="0" w:color="auto"/>
            </w:tcBorders>
            <w:shd w:val="clear" w:color="auto" w:fill="auto"/>
            <w:noWrap/>
            <w:vAlign w:val="center"/>
            <w:hideMark/>
          </w:tcPr>
          <w:p w14:paraId="19A4C2A8" w14:textId="77777777" w:rsidR="00006384" w:rsidRPr="00006384" w:rsidRDefault="00006384" w:rsidP="00006384">
            <w:pPr>
              <w:spacing w:after="0" w:line="240" w:lineRule="auto"/>
              <w:rPr>
                <w:rFonts w:ascii="Times New Roman" w:eastAsia="Times New Roman" w:hAnsi="Times New Roman" w:cs="Times New Roman"/>
                <w:color w:val="000000"/>
                <w:sz w:val="21"/>
                <w:szCs w:val="21"/>
              </w:rPr>
            </w:pPr>
            <w:r w:rsidRPr="00006384">
              <w:rPr>
                <w:rFonts w:ascii="Times New Roman" w:eastAsia="Times New Roman" w:hAnsi="Times New Roman" w:cs="Times New Roman"/>
                <w:color w:val="000000"/>
                <w:sz w:val="21"/>
                <w:szCs w:val="21"/>
              </w:rPr>
              <w:t>Warren County R-III School District</w:t>
            </w:r>
          </w:p>
        </w:tc>
        <w:tc>
          <w:tcPr>
            <w:tcW w:w="3620" w:type="dxa"/>
            <w:tcBorders>
              <w:top w:val="nil"/>
              <w:left w:val="nil"/>
              <w:bottom w:val="single" w:sz="4" w:space="0" w:color="auto"/>
              <w:right w:val="single" w:sz="4" w:space="0" w:color="auto"/>
            </w:tcBorders>
            <w:shd w:val="clear" w:color="auto" w:fill="auto"/>
            <w:noWrap/>
            <w:vAlign w:val="center"/>
            <w:hideMark/>
          </w:tcPr>
          <w:p w14:paraId="60CC6931" w14:textId="77777777" w:rsidR="00006384" w:rsidRPr="00006384" w:rsidRDefault="00006384" w:rsidP="00006384">
            <w:pPr>
              <w:spacing w:after="0" w:line="240" w:lineRule="auto"/>
              <w:rPr>
                <w:rFonts w:ascii="Times New Roman" w:eastAsia="Times New Roman" w:hAnsi="Times New Roman" w:cs="Times New Roman"/>
                <w:color w:val="000000"/>
                <w:sz w:val="21"/>
                <w:szCs w:val="21"/>
              </w:rPr>
            </w:pPr>
            <w:r w:rsidRPr="00006384">
              <w:rPr>
                <w:rFonts w:ascii="Times New Roman" w:eastAsia="Times New Roman" w:hAnsi="Times New Roman" w:cs="Times New Roman"/>
                <w:color w:val="000000"/>
                <w:sz w:val="21"/>
                <w:szCs w:val="21"/>
              </w:rPr>
              <w:t>Education</w:t>
            </w:r>
          </w:p>
        </w:tc>
        <w:tc>
          <w:tcPr>
            <w:tcW w:w="1180" w:type="dxa"/>
            <w:tcBorders>
              <w:top w:val="nil"/>
              <w:left w:val="nil"/>
              <w:bottom w:val="single" w:sz="4" w:space="0" w:color="auto"/>
              <w:right w:val="single" w:sz="4" w:space="0" w:color="auto"/>
            </w:tcBorders>
            <w:shd w:val="clear" w:color="auto" w:fill="auto"/>
            <w:noWrap/>
            <w:vAlign w:val="bottom"/>
            <w:hideMark/>
          </w:tcPr>
          <w:p w14:paraId="1CEC658E" w14:textId="77777777" w:rsidR="00006384" w:rsidRPr="00006384" w:rsidRDefault="00006384" w:rsidP="00006384">
            <w:pPr>
              <w:spacing w:after="0" w:line="240" w:lineRule="auto"/>
              <w:jc w:val="right"/>
              <w:rPr>
                <w:rFonts w:ascii="Calibri" w:eastAsia="Times New Roman" w:hAnsi="Calibri" w:cs="Calibri"/>
                <w:color w:val="000000"/>
              </w:rPr>
            </w:pPr>
            <w:r w:rsidRPr="00006384">
              <w:rPr>
                <w:rFonts w:ascii="Calibri" w:eastAsia="Times New Roman" w:hAnsi="Calibri" w:cs="Calibri"/>
                <w:color w:val="000000"/>
              </w:rPr>
              <w:t>750</w:t>
            </w:r>
          </w:p>
        </w:tc>
      </w:tr>
      <w:tr w:rsidR="00006384" w:rsidRPr="00006384" w14:paraId="02BE9D38" w14:textId="77777777" w:rsidTr="00006384">
        <w:trPr>
          <w:trHeight w:val="300"/>
          <w:jc w:val="center"/>
        </w:trPr>
        <w:tc>
          <w:tcPr>
            <w:tcW w:w="3400" w:type="dxa"/>
            <w:tcBorders>
              <w:top w:val="nil"/>
              <w:left w:val="single" w:sz="4" w:space="0" w:color="auto"/>
              <w:bottom w:val="single" w:sz="4" w:space="0" w:color="auto"/>
              <w:right w:val="single" w:sz="4" w:space="0" w:color="auto"/>
            </w:tcBorders>
            <w:shd w:val="clear" w:color="auto" w:fill="auto"/>
            <w:noWrap/>
            <w:vAlign w:val="center"/>
            <w:hideMark/>
          </w:tcPr>
          <w:p w14:paraId="1873F7E2" w14:textId="77777777" w:rsidR="00006384" w:rsidRPr="00006384" w:rsidRDefault="00006384" w:rsidP="00006384">
            <w:pPr>
              <w:spacing w:after="0" w:line="240" w:lineRule="auto"/>
              <w:rPr>
                <w:rFonts w:ascii="Times New Roman" w:eastAsia="Times New Roman" w:hAnsi="Times New Roman" w:cs="Times New Roman"/>
                <w:color w:val="000000"/>
                <w:sz w:val="21"/>
                <w:szCs w:val="21"/>
              </w:rPr>
            </w:pPr>
            <w:r w:rsidRPr="00006384">
              <w:rPr>
                <w:rFonts w:ascii="Times New Roman" w:eastAsia="Times New Roman" w:hAnsi="Times New Roman" w:cs="Times New Roman"/>
                <w:color w:val="000000"/>
                <w:sz w:val="21"/>
                <w:szCs w:val="21"/>
              </w:rPr>
              <w:t>Wal-Mart</w:t>
            </w:r>
          </w:p>
        </w:tc>
        <w:tc>
          <w:tcPr>
            <w:tcW w:w="3620" w:type="dxa"/>
            <w:tcBorders>
              <w:top w:val="nil"/>
              <w:left w:val="nil"/>
              <w:bottom w:val="single" w:sz="4" w:space="0" w:color="auto"/>
              <w:right w:val="single" w:sz="4" w:space="0" w:color="auto"/>
            </w:tcBorders>
            <w:shd w:val="clear" w:color="auto" w:fill="auto"/>
            <w:noWrap/>
            <w:vAlign w:val="center"/>
            <w:hideMark/>
          </w:tcPr>
          <w:p w14:paraId="33F96528" w14:textId="77777777" w:rsidR="00006384" w:rsidRPr="00006384" w:rsidRDefault="00006384" w:rsidP="00006384">
            <w:pPr>
              <w:spacing w:after="0" w:line="240" w:lineRule="auto"/>
              <w:rPr>
                <w:rFonts w:ascii="Times New Roman" w:eastAsia="Times New Roman" w:hAnsi="Times New Roman" w:cs="Times New Roman"/>
                <w:color w:val="000000"/>
                <w:sz w:val="21"/>
                <w:szCs w:val="21"/>
              </w:rPr>
            </w:pPr>
            <w:r w:rsidRPr="00006384">
              <w:rPr>
                <w:rFonts w:ascii="Times New Roman" w:eastAsia="Times New Roman" w:hAnsi="Times New Roman" w:cs="Times New Roman"/>
                <w:color w:val="000000"/>
                <w:sz w:val="21"/>
                <w:szCs w:val="21"/>
              </w:rPr>
              <w:t>Retail</w:t>
            </w:r>
          </w:p>
        </w:tc>
        <w:tc>
          <w:tcPr>
            <w:tcW w:w="1180" w:type="dxa"/>
            <w:tcBorders>
              <w:top w:val="nil"/>
              <w:left w:val="nil"/>
              <w:bottom w:val="single" w:sz="4" w:space="0" w:color="auto"/>
              <w:right w:val="single" w:sz="4" w:space="0" w:color="auto"/>
            </w:tcBorders>
            <w:shd w:val="clear" w:color="auto" w:fill="auto"/>
            <w:noWrap/>
            <w:vAlign w:val="bottom"/>
            <w:hideMark/>
          </w:tcPr>
          <w:p w14:paraId="01AA7106" w14:textId="77777777" w:rsidR="00006384" w:rsidRPr="00006384" w:rsidRDefault="00006384" w:rsidP="00006384">
            <w:pPr>
              <w:spacing w:after="0" w:line="240" w:lineRule="auto"/>
              <w:jc w:val="right"/>
              <w:rPr>
                <w:rFonts w:ascii="Calibri" w:eastAsia="Times New Roman" w:hAnsi="Calibri" w:cs="Calibri"/>
                <w:color w:val="000000"/>
              </w:rPr>
            </w:pPr>
            <w:r w:rsidRPr="00006384">
              <w:rPr>
                <w:rFonts w:ascii="Calibri" w:eastAsia="Times New Roman" w:hAnsi="Calibri" w:cs="Calibri"/>
                <w:color w:val="000000"/>
              </w:rPr>
              <w:t>400</w:t>
            </w:r>
          </w:p>
        </w:tc>
      </w:tr>
      <w:tr w:rsidR="00006384" w:rsidRPr="00006384" w14:paraId="706A0133" w14:textId="77777777" w:rsidTr="00006384">
        <w:trPr>
          <w:trHeight w:val="300"/>
          <w:jc w:val="center"/>
        </w:trPr>
        <w:tc>
          <w:tcPr>
            <w:tcW w:w="3400" w:type="dxa"/>
            <w:tcBorders>
              <w:top w:val="nil"/>
              <w:left w:val="single" w:sz="4" w:space="0" w:color="auto"/>
              <w:bottom w:val="single" w:sz="4" w:space="0" w:color="auto"/>
              <w:right w:val="single" w:sz="4" w:space="0" w:color="auto"/>
            </w:tcBorders>
            <w:shd w:val="clear" w:color="auto" w:fill="auto"/>
            <w:noWrap/>
            <w:vAlign w:val="center"/>
            <w:hideMark/>
          </w:tcPr>
          <w:p w14:paraId="65A21D00" w14:textId="77777777" w:rsidR="00006384" w:rsidRPr="00006384" w:rsidRDefault="00006384" w:rsidP="00006384">
            <w:pPr>
              <w:spacing w:after="0" w:line="240" w:lineRule="auto"/>
              <w:rPr>
                <w:rFonts w:ascii="Times New Roman" w:eastAsia="Times New Roman" w:hAnsi="Times New Roman" w:cs="Times New Roman"/>
                <w:color w:val="000000"/>
                <w:sz w:val="21"/>
                <w:szCs w:val="21"/>
              </w:rPr>
            </w:pPr>
            <w:proofErr w:type="spellStart"/>
            <w:r w:rsidRPr="00006384">
              <w:rPr>
                <w:rFonts w:ascii="Times New Roman" w:eastAsia="Times New Roman" w:hAnsi="Times New Roman" w:cs="Times New Roman"/>
                <w:color w:val="000000"/>
                <w:sz w:val="21"/>
                <w:szCs w:val="21"/>
              </w:rPr>
              <w:t>Refresco</w:t>
            </w:r>
            <w:proofErr w:type="spellEnd"/>
            <w:r w:rsidRPr="00006384">
              <w:rPr>
                <w:rFonts w:ascii="Times New Roman" w:eastAsia="Times New Roman" w:hAnsi="Times New Roman" w:cs="Times New Roman"/>
                <w:color w:val="000000"/>
                <w:sz w:val="21"/>
                <w:szCs w:val="21"/>
              </w:rPr>
              <w:t xml:space="preserve"> Beverages US Inc.</w:t>
            </w:r>
          </w:p>
        </w:tc>
        <w:tc>
          <w:tcPr>
            <w:tcW w:w="3620" w:type="dxa"/>
            <w:tcBorders>
              <w:top w:val="nil"/>
              <w:left w:val="nil"/>
              <w:bottom w:val="single" w:sz="4" w:space="0" w:color="auto"/>
              <w:right w:val="single" w:sz="4" w:space="0" w:color="auto"/>
            </w:tcBorders>
            <w:shd w:val="clear" w:color="auto" w:fill="auto"/>
            <w:noWrap/>
            <w:vAlign w:val="center"/>
            <w:hideMark/>
          </w:tcPr>
          <w:p w14:paraId="173F678F" w14:textId="77777777" w:rsidR="00006384" w:rsidRPr="00006384" w:rsidRDefault="00006384" w:rsidP="00006384">
            <w:pPr>
              <w:spacing w:after="0" w:line="240" w:lineRule="auto"/>
              <w:rPr>
                <w:rFonts w:ascii="Times New Roman" w:eastAsia="Times New Roman" w:hAnsi="Times New Roman" w:cs="Times New Roman"/>
                <w:color w:val="000000"/>
                <w:sz w:val="21"/>
                <w:szCs w:val="21"/>
              </w:rPr>
            </w:pPr>
            <w:r w:rsidRPr="00006384">
              <w:rPr>
                <w:rFonts w:ascii="Times New Roman" w:eastAsia="Times New Roman" w:hAnsi="Times New Roman" w:cs="Times New Roman"/>
                <w:color w:val="000000"/>
                <w:sz w:val="21"/>
                <w:szCs w:val="21"/>
              </w:rPr>
              <w:t>Soft drink manufacturing</w:t>
            </w:r>
          </w:p>
        </w:tc>
        <w:tc>
          <w:tcPr>
            <w:tcW w:w="1180" w:type="dxa"/>
            <w:tcBorders>
              <w:top w:val="nil"/>
              <w:left w:val="nil"/>
              <w:bottom w:val="single" w:sz="4" w:space="0" w:color="auto"/>
              <w:right w:val="single" w:sz="4" w:space="0" w:color="auto"/>
            </w:tcBorders>
            <w:shd w:val="clear" w:color="auto" w:fill="auto"/>
            <w:noWrap/>
            <w:vAlign w:val="bottom"/>
            <w:hideMark/>
          </w:tcPr>
          <w:p w14:paraId="76748D9F" w14:textId="77777777" w:rsidR="00006384" w:rsidRPr="00006384" w:rsidRDefault="00006384" w:rsidP="00006384">
            <w:pPr>
              <w:spacing w:after="0" w:line="240" w:lineRule="auto"/>
              <w:jc w:val="right"/>
              <w:rPr>
                <w:rFonts w:ascii="Calibri" w:eastAsia="Times New Roman" w:hAnsi="Calibri" w:cs="Calibri"/>
                <w:color w:val="000000"/>
              </w:rPr>
            </w:pPr>
            <w:r w:rsidRPr="00006384">
              <w:rPr>
                <w:rFonts w:ascii="Calibri" w:eastAsia="Times New Roman" w:hAnsi="Calibri" w:cs="Calibri"/>
                <w:color w:val="000000"/>
              </w:rPr>
              <w:t>375</w:t>
            </w:r>
          </w:p>
        </w:tc>
      </w:tr>
      <w:tr w:rsidR="00006384" w:rsidRPr="00006384" w14:paraId="38BB3AB7" w14:textId="77777777" w:rsidTr="00006384">
        <w:trPr>
          <w:trHeight w:val="300"/>
          <w:jc w:val="center"/>
        </w:trPr>
        <w:tc>
          <w:tcPr>
            <w:tcW w:w="3400" w:type="dxa"/>
            <w:tcBorders>
              <w:top w:val="nil"/>
              <w:left w:val="single" w:sz="4" w:space="0" w:color="auto"/>
              <w:bottom w:val="single" w:sz="4" w:space="0" w:color="auto"/>
              <w:right w:val="single" w:sz="4" w:space="0" w:color="auto"/>
            </w:tcBorders>
            <w:shd w:val="clear" w:color="auto" w:fill="auto"/>
            <w:noWrap/>
            <w:vAlign w:val="center"/>
            <w:hideMark/>
          </w:tcPr>
          <w:p w14:paraId="2DBCE5DC" w14:textId="77777777" w:rsidR="00006384" w:rsidRPr="00006384" w:rsidRDefault="00006384" w:rsidP="00006384">
            <w:pPr>
              <w:spacing w:after="0" w:line="240" w:lineRule="auto"/>
              <w:rPr>
                <w:rFonts w:ascii="Times New Roman" w:eastAsia="Times New Roman" w:hAnsi="Times New Roman" w:cs="Times New Roman"/>
                <w:color w:val="000000"/>
                <w:sz w:val="21"/>
                <w:szCs w:val="21"/>
              </w:rPr>
            </w:pPr>
            <w:r w:rsidRPr="00006384">
              <w:rPr>
                <w:rFonts w:ascii="Times New Roman" w:eastAsia="Times New Roman" w:hAnsi="Times New Roman" w:cs="Times New Roman"/>
                <w:color w:val="000000"/>
                <w:sz w:val="21"/>
                <w:szCs w:val="21"/>
              </w:rPr>
              <w:t>Cascades Plastics</w:t>
            </w:r>
          </w:p>
        </w:tc>
        <w:tc>
          <w:tcPr>
            <w:tcW w:w="3620" w:type="dxa"/>
            <w:tcBorders>
              <w:top w:val="nil"/>
              <w:left w:val="nil"/>
              <w:bottom w:val="single" w:sz="4" w:space="0" w:color="auto"/>
              <w:right w:val="single" w:sz="4" w:space="0" w:color="auto"/>
            </w:tcBorders>
            <w:shd w:val="clear" w:color="auto" w:fill="auto"/>
            <w:noWrap/>
            <w:vAlign w:val="center"/>
            <w:hideMark/>
          </w:tcPr>
          <w:p w14:paraId="42CAE4CA" w14:textId="77777777" w:rsidR="00006384" w:rsidRPr="00006384" w:rsidRDefault="00006384" w:rsidP="00006384">
            <w:pPr>
              <w:spacing w:after="0" w:line="240" w:lineRule="auto"/>
              <w:rPr>
                <w:rFonts w:ascii="Times New Roman" w:eastAsia="Times New Roman" w:hAnsi="Times New Roman" w:cs="Times New Roman"/>
                <w:color w:val="000000"/>
                <w:sz w:val="21"/>
                <w:szCs w:val="21"/>
              </w:rPr>
            </w:pPr>
            <w:r w:rsidRPr="00006384">
              <w:rPr>
                <w:rFonts w:ascii="Times New Roman" w:eastAsia="Times New Roman" w:hAnsi="Times New Roman" w:cs="Times New Roman"/>
                <w:color w:val="000000"/>
                <w:sz w:val="21"/>
                <w:szCs w:val="21"/>
              </w:rPr>
              <w:t>Wood container and pallet manufacturing</w:t>
            </w:r>
          </w:p>
        </w:tc>
        <w:tc>
          <w:tcPr>
            <w:tcW w:w="1180" w:type="dxa"/>
            <w:tcBorders>
              <w:top w:val="nil"/>
              <w:left w:val="nil"/>
              <w:bottom w:val="single" w:sz="4" w:space="0" w:color="auto"/>
              <w:right w:val="single" w:sz="4" w:space="0" w:color="auto"/>
            </w:tcBorders>
            <w:shd w:val="clear" w:color="auto" w:fill="auto"/>
            <w:noWrap/>
            <w:vAlign w:val="bottom"/>
            <w:hideMark/>
          </w:tcPr>
          <w:p w14:paraId="7CB7F83D" w14:textId="77777777" w:rsidR="00006384" w:rsidRPr="00006384" w:rsidRDefault="00006384" w:rsidP="00006384">
            <w:pPr>
              <w:spacing w:after="0" w:line="240" w:lineRule="auto"/>
              <w:jc w:val="right"/>
              <w:rPr>
                <w:rFonts w:ascii="Calibri" w:eastAsia="Times New Roman" w:hAnsi="Calibri" w:cs="Calibri"/>
                <w:color w:val="000000"/>
              </w:rPr>
            </w:pPr>
            <w:r w:rsidRPr="00006384">
              <w:rPr>
                <w:rFonts w:ascii="Calibri" w:eastAsia="Times New Roman" w:hAnsi="Calibri" w:cs="Calibri"/>
                <w:color w:val="000000"/>
              </w:rPr>
              <w:t>225</w:t>
            </w:r>
          </w:p>
        </w:tc>
      </w:tr>
      <w:tr w:rsidR="00006384" w:rsidRPr="00006384" w14:paraId="2A13E6B7" w14:textId="77777777" w:rsidTr="00006384">
        <w:trPr>
          <w:trHeight w:val="300"/>
          <w:jc w:val="center"/>
        </w:trPr>
        <w:tc>
          <w:tcPr>
            <w:tcW w:w="3400" w:type="dxa"/>
            <w:tcBorders>
              <w:top w:val="nil"/>
              <w:left w:val="single" w:sz="4" w:space="0" w:color="auto"/>
              <w:bottom w:val="single" w:sz="4" w:space="0" w:color="auto"/>
              <w:right w:val="single" w:sz="4" w:space="0" w:color="auto"/>
            </w:tcBorders>
            <w:shd w:val="clear" w:color="auto" w:fill="auto"/>
            <w:noWrap/>
            <w:vAlign w:val="center"/>
            <w:hideMark/>
          </w:tcPr>
          <w:p w14:paraId="01C85062" w14:textId="77777777" w:rsidR="00006384" w:rsidRPr="00006384" w:rsidRDefault="00006384" w:rsidP="00006384">
            <w:pPr>
              <w:spacing w:after="0" w:line="240" w:lineRule="auto"/>
              <w:rPr>
                <w:rFonts w:ascii="Times New Roman" w:eastAsia="Times New Roman" w:hAnsi="Times New Roman" w:cs="Times New Roman"/>
                <w:color w:val="000000"/>
                <w:sz w:val="21"/>
                <w:szCs w:val="21"/>
              </w:rPr>
            </w:pPr>
            <w:r w:rsidRPr="00006384">
              <w:rPr>
                <w:rFonts w:ascii="Times New Roman" w:eastAsia="Times New Roman" w:hAnsi="Times New Roman" w:cs="Times New Roman"/>
                <w:color w:val="000000"/>
                <w:sz w:val="21"/>
                <w:szCs w:val="21"/>
              </w:rPr>
              <w:t>Old Castle Glass</w:t>
            </w:r>
          </w:p>
        </w:tc>
        <w:tc>
          <w:tcPr>
            <w:tcW w:w="3620" w:type="dxa"/>
            <w:tcBorders>
              <w:top w:val="nil"/>
              <w:left w:val="nil"/>
              <w:bottom w:val="single" w:sz="4" w:space="0" w:color="auto"/>
              <w:right w:val="single" w:sz="4" w:space="0" w:color="auto"/>
            </w:tcBorders>
            <w:shd w:val="clear" w:color="auto" w:fill="auto"/>
            <w:noWrap/>
            <w:vAlign w:val="center"/>
            <w:hideMark/>
          </w:tcPr>
          <w:p w14:paraId="7CC0612B" w14:textId="77777777" w:rsidR="00006384" w:rsidRPr="00006384" w:rsidRDefault="00006384" w:rsidP="00006384">
            <w:pPr>
              <w:spacing w:after="0" w:line="240" w:lineRule="auto"/>
              <w:rPr>
                <w:rFonts w:ascii="Times New Roman" w:eastAsia="Times New Roman" w:hAnsi="Times New Roman" w:cs="Times New Roman"/>
                <w:color w:val="000000"/>
                <w:sz w:val="21"/>
                <w:szCs w:val="21"/>
              </w:rPr>
            </w:pPr>
            <w:r w:rsidRPr="00006384">
              <w:rPr>
                <w:rFonts w:ascii="Times New Roman" w:eastAsia="Times New Roman" w:hAnsi="Times New Roman" w:cs="Times New Roman"/>
                <w:color w:val="000000"/>
                <w:sz w:val="21"/>
                <w:szCs w:val="21"/>
              </w:rPr>
              <w:t xml:space="preserve">Glass product </w:t>
            </w:r>
            <w:proofErr w:type="spellStart"/>
            <w:r w:rsidRPr="00006384">
              <w:rPr>
                <w:rFonts w:ascii="Times New Roman" w:eastAsia="Times New Roman" w:hAnsi="Times New Roman" w:cs="Times New Roman"/>
                <w:color w:val="000000"/>
                <w:sz w:val="21"/>
                <w:szCs w:val="21"/>
              </w:rPr>
              <w:t>manufacruting</w:t>
            </w:r>
            <w:proofErr w:type="spellEnd"/>
          </w:p>
        </w:tc>
        <w:tc>
          <w:tcPr>
            <w:tcW w:w="1180" w:type="dxa"/>
            <w:tcBorders>
              <w:top w:val="nil"/>
              <w:left w:val="nil"/>
              <w:bottom w:val="single" w:sz="4" w:space="0" w:color="auto"/>
              <w:right w:val="single" w:sz="4" w:space="0" w:color="auto"/>
            </w:tcBorders>
            <w:shd w:val="clear" w:color="auto" w:fill="auto"/>
            <w:noWrap/>
            <w:vAlign w:val="bottom"/>
            <w:hideMark/>
          </w:tcPr>
          <w:p w14:paraId="7B5C96D8" w14:textId="77777777" w:rsidR="00006384" w:rsidRPr="00006384" w:rsidRDefault="00006384" w:rsidP="00006384">
            <w:pPr>
              <w:spacing w:after="0" w:line="240" w:lineRule="auto"/>
              <w:jc w:val="right"/>
              <w:rPr>
                <w:rFonts w:ascii="Calibri" w:eastAsia="Times New Roman" w:hAnsi="Calibri" w:cs="Calibri"/>
                <w:color w:val="000000"/>
              </w:rPr>
            </w:pPr>
            <w:r w:rsidRPr="00006384">
              <w:rPr>
                <w:rFonts w:ascii="Calibri" w:eastAsia="Times New Roman" w:hAnsi="Calibri" w:cs="Calibri"/>
                <w:color w:val="000000"/>
              </w:rPr>
              <w:t>200</w:t>
            </w:r>
          </w:p>
        </w:tc>
      </w:tr>
      <w:tr w:rsidR="00006384" w:rsidRPr="00006384" w14:paraId="7F51B6C4" w14:textId="77777777" w:rsidTr="00006384">
        <w:trPr>
          <w:trHeight w:val="300"/>
          <w:jc w:val="center"/>
        </w:trPr>
        <w:tc>
          <w:tcPr>
            <w:tcW w:w="3400" w:type="dxa"/>
            <w:tcBorders>
              <w:top w:val="nil"/>
              <w:left w:val="single" w:sz="4" w:space="0" w:color="auto"/>
              <w:bottom w:val="single" w:sz="4" w:space="0" w:color="auto"/>
              <w:right w:val="single" w:sz="4" w:space="0" w:color="auto"/>
            </w:tcBorders>
            <w:shd w:val="clear" w:color="auto" w:fill="auto"/>
            <w:noWrap/>
            <w:vAlign w:val="center"/>
            <w:hideMark/>
          </w:tcPr>
          <w:p w14:paraId="5886B2E6" w14:textId="77777777" w:rsidR="00006384" w:rsidRPr="00006384" w:rsidRDefault="00006384" w:rsidP="00006384">
            <w:pPr>
              <w:spacing w:after="0" w:line="240" w:lineRule="auto"/>
              <w:rPr>
                <w:rFonts w:ascii="Times New Roman" w:eastAsia="Times New Roman" w:hAnsi="Times New Roman" w:cs="Times New Roman"/>
                <w:color w:val="000000"/>
                <w:sz w:val="21"/>
                <w:szCs w:val="21"/>
              </w:rPr>
            </w:pPr>
            <w:r w:rsidRPr="00006384">
              <w:rPr>
                <w:rFonts w:ascii="Times New Roman" w:eastAsia="Times New Roman" w:hAnsi="Times New Roman" w:cs="Times New Roman"/>
                <w:color w:val="000000"/>
                <w:sz w:val="21"/>
                <w:szCs w:val="21"/>
              </w:rPr>
              <w:t>SAF Holland USA</w:t>
            </w:r>
          </w:p>
        </w:tc>
        <w:tc>
          <w:tcPr>
            <w:tcW w:w="3620" w:type="dxa"/>
            <w:tcBorders>
              <w:top w:val="nil"/>
              <w:left w:val="nil"/>
              <w:bottom w:val="single" w:sz="4" w:space="0" w:color="auto"/>
              <w:right w:val="single" w:sz="4" w:space="0" w:color="auto"/>
            </w:tcBorders>
            <w:shd w:val="clear" w:color="auto" w:fill="auto"/>
            <w:noWrap/>
            <w:vAlign w:val="center"/>
            <w:hideMark/>
          </w:tcPr>
          <w:p w14:paraId="428A1924" w14:textId="77777777" w:rsidR="00006384" w:rsidRPr="00006384" w:rsidRDefault="00006384" w:rsidP="00006384">
            <w:pPr>
              <w:spacing w:after="0" w:line="240" w:lineRule="auto"/>
              <w:rPr>
                <w:rFonts w:ascii="Times New Roman" w:eastAsia="Times New Roman" w:hAnsi="Times New Roman" w:cs="Times New Roman"/>
                <w:color w:val="000000"/>
                <w:sz w:val="21"/>
                <w:szCs w:val="21"/>
              </w:rPr>
            </w:pPr>
            <w:r w:rsidRPr="00006384">
              <w:rPr>
                <w:rFonts w:ascii="Times New Roman" w:eastAsia="Times New Roman" w:hAnsi="Times New Roman" w:cs="Times New Roman"/>
                <w:color w:val="000000"/>
                <w:sz w:val="21"/>
                <w:szCs w:val="21"/>
              </w:rPr>
              <w:t>Motor vehicle parts manufacturing</w:t>
            </w:r>
          </w:p>
        </w:tc>
        <w:tc>
          <w:tcPr>
            <w:tcW w:w="1180" w:type="dxa"/>
            <w:tcBorders>
              <w:top w:val="nil"/>
              <w:left w:val="nil"/>
              <w:bottom w:val="single" w:sz="4" w:space="0" w:color="auto"/>
              <w:right w:val="single" w:sz="4" w:space="0" w:color="auto"/>
            </w:tcBorders>
            <w:shd w:val="clear" w:color="auto" w:fill="auto"/>
            <w:noWrap/>
            <w:vAlign w:val="bottom"/>
            <w:hideMark/>
          </w:tcPr>
          <w:p w14:paraId="46F35005" w14:textId="77777777" w:rsidR="00006384" w:rsidRPr="00006384" w:rsidRDefault="00006384" w:rsidP="00006384">
            <w:pPr>
              <w:spacing w:after="0" w:line="240" w:lineRule="auto"/>
              <w:jc w:val="right"/>
              <w:rPr>
                <w:rFonts w:ascii="Calibri" w:eastAsia="Times New Roman" w:hAnsi="Calibri" w:cs="Calibri"/>
                <w:color w:val="000000"/>
              </w:rPr>
            </w:pPr>
            <w:r w:rsidRPr="00006384">
              <w:rPr>
                <w:rFonts w:ascii="Calibri" w:eastAsia="Times New Roman" w:hAnsi="Calibri" w:cs="Calibri"/>
                <w:color w:val="000000"/>
              </w:rPr>
              <w:t>200</w:t>
            </w:r>
          </w:p>
        </w:tc>
      </w:tr>
      <w:tr w:rsidR="00006384" w:rsidRPr="00006384" w14:paraId="2C7EEC31" w14:textId="77777777" w:rsidTr="00006384">
        <w:trPr>
          <w:trHeight w:val="300"/>
          <w:jc w:val="center"/>
        </w:trPr>
        <w:tc>
          <w:tcPr>
            <w:tcW w:w="3400" w:type="dxa"/>
            <w:tcBorders>
              <w:top w:val="nil"/>
              <w:left w:val="single" w:sz="4" w:space="0" w:color="auto"/>
              <w:bottom w:val="single" w:sz="4" w:space="0" w:color="auto"/>
              <w:right w:val="single" w:sz="4" w:space="0" w:color="auto"/>
            </w:tcBorders>
            <w:shd w:val="clear" w:color="auto" w:fill="auto"/>
            <w:noWrap/>
            <w:vAlign w:val="center"/>
            <w:hideMark/>
          </w:tcPr>
          <w:p w14:paraId="7CDD6D11" w14:textId="77777777" w:rsidR="00006384" w:rsidRPr="00006384" w:rsidRDefault="00006384" w:rsidP="00006384">
            <w:pPr>
              <w:spacing w:after="0" w:line="240" w:lineRule="auto"/>
              <w:rPr>
                <w:rFonts w:ascii="Times New Roman" w:eastAsia="Times New Roman" w:hAnsi="Times New Roman" w:cs="Times New Roman"/>
                <w:color w:val="000000"/>
                <w:sz w:val="21"/>
                <w:szCs w:val="21"/>
              </w:rPr>
            </w:pPr>
            <w:r w:rsidRPr="00006384">
              <w:rPr>
                <w:rFonts w:ascii="Times New Roman" w:eastAsia="Times New Roman" w:hAnsi="Times New Roman" w:cs="Times New Roman"/>
                <w:color w:val="000000"/>
                <w:sz w:val="21"/>
                <w:szCs w:val="21"/>
              </w:rPr>
              <w:lastRenderedPageBreak/>
              <w:t>Schnucks Supermarket</w:t>
            </w:r>
          </w:p>
        </w:tc>
        <w:tc>
          <w:tcPr>
            <w:tcW w:w="3620" w:type="dxa"/>
            <w:tcBorders>
              <w:top w:val="nil"/>
              <w:left w:val="nil"/>
              <w:bottom w:val="single" w:sz="4" w:space="0" w:color="auto"/>
              <w:right w:val="single" w:sz="4" w:space="0" w:color="auto"/>
            </w:tcBorders>
            <w:shd w:val="clear" w:color="auto" w:fill="auto"/>
            <w:noWrap/>
            <w:vAlign w:val="center"/>
            <w:hideMark/>
          </w:tcPr>
          <w:p w14:paraId="55AE2CB8" w14:textId="77777777" w:rsidR="00006384" w:rsidRPr="00006384" w:rsidRDefault="00006384" w:rsidP="00006384">
            <w:pPr>
              <w:spacing w:after="0" w:line="240" w:lineRule="auto"/>
              <w:rPr>
                <w:rFonts w:ascii="Times New Roman" w:eastAsia="Times New Roman" w:hAnsi="Times New Roman" w:cs="Times New Roman"/>
                <w:color w:val="000000"/>
                <w:sz w:val="21"/>
                <w:szCs w:val="21"/>
              </w:rPr>
            </w:pPr>
            <w:r w:rsidRPr="00006384">
              <w:rPr>
                <w:rFonts w:ascii="Times New Roman" w:eastAsia="Times New Roman" w:hAnsi="Times New Roman" w:cs="Times New Roman"/>
                <w:color w:val="000000"/>
                <w:sz w:val="21"/>
                <w:szCs w:val="21"/>
              </w:rPr>
              <w:t>Grocery store</w:t>
            </w:r>
          </w:p>
        </w:tc>
        <w:tc>
          <w:tcPr>
            <w:tcW w:w="1180" w:type="dxa"/>
            <w:tcBorders>
              <w:top w:val="nil"/>
              <w:left w:val="nil"/>
              <w:bottom w:val="single" w:sz="4" w:space="0" w:color="auto"/>
              <w:right w:val="single" w:sz="4" w:space="0" w:color="auto"/>
            </w:tcBorders>
            <w:shd w:val="clear" w:color="auto" w:fill="auto"/>
            <w:noWrap/>
            <w:vAlign w:val="bottom"/>
            <w:hideMark/>
          </w:tcPr>
          <w:p w14:paraId="15F67F50" w14:textId="77777777" w:rsidR="00006384" w:rsidRPr="00006384" w:rsidRDefault="00006384" w:rsidP="00006384">
            <w:pPr>
              <w:spacing w:after="0" w:line="240" w:lineRule="auto"/>
              <w:jc w:val="right"/>
              <w:rPr>
                <w:rFonts w:ascii="Calibri" w:eastAsia="Times New Roman" w:hAnsi="Calibri" w:cs="Calibri"/>
                <w:color w:val="000000"/>
              </w:rPr>
            </w:pPr>
            <w:r w:rsidRPr="00006384">
              <w:rPr>
                <w:rFonts w:ascii="Calibri" w:eastAsia="Times New Roman" w:hAnsi="Calibri" w:cs="Calibri"/>
                <w:color w:val="000000"/>
              </w:rPr>
              <w:t>175</w:t>
            </w:r>
          </w:p>
        </w:tc>
      </w:tr>
      <w:tr w:rsidR="00006384" w:rsidRPr="00006384" w14:paraId="25F050C3" w14:textId="77777777" w:rsidTr="00006384">
        <w:trPr>
          <w:trHeight w:val="300"/>
          <w:jc w:val="center"/>
        </w:trPr>
        <w:tc>
          <w:tcPr>
            <w:tcW w:w="3400" w:type="dxa"/>
            <w:tcBorders>
              <w:top w:val="nil"/>
              <w:left w:val="single" w:sz="4" w:space="0" w:color="auto"/>
              <w:bottom w:val="single" w:sz="4" w:space="0" w:color="auto"/>
              <w:right w:val="single" w:sz="4" w:space="0" w:color="auto"/>
            </w:tcBorders>
            <w:shd w:val="clear" w:color="auto" w:fill="auto"/>
            <w:noWrap/>
            <w:vAlign w:val="center"/>
            <w:hideMark/>
          </w:tcPr>
          <w:p w14:paraId="1C37DC42" w14:textId="77777777" w:rsidR="00006384" w:rsidRPr="00006384" w:rsidRDefault="00006384" w:rsidP="00006384">
            <w:pPr>
              <w:spacing w:after="0" w:line="240" w:lineRule="auto"/>
              <w:rPr>
                <w:rFonts w:ascii="Times New Roman" w:eastAsia="Times New Roman" w:hAnsi="Times New Roman" w:cs="Times New Roman"/>
                <w:color w:val="000000"/>
                <w:sz w:val="21"/>
                <w:szCs w:val="21"/>
              </w:rPr>
            </w:pPr>
            <w:r w:rsidRPr="00006384">
              <w:rPr>
                <w:rFonts w:ascii="Times New Roman" w:eastAsia="Times New Roman" w:hAnsi="Times New Roman" w:cs="Times New Roman"/>
                <w:color w:val="000000"/>
                <w:sz w:val="21"/>
                <w:szCs w:val="21"/>
              </w:rPr>
              <w:t xml:space="preserve">Warrenton Oil Co. </w:t>
            </w:r>
          </w:p>
        </w:tc>
        <w:tc>
          <w:tcPr>
            <w:tcW w:w="3620" w:type="dxa"/>
            <w:tcBorders>
              <w:top w:val="nil"/>
              <w:left w:val="nil"/>
              <w:bottom w:val="single" w:sz="4" w:space="0" w:color="auto"/>
              <w:right w:val="single" w:sz="4" w:space="0" w:color="auto"/>
            </w:tcBorders>
            <w:shd w:val="clear" w:color="auto" w:fill="auto"/>
            <w:noWrap/>
            <w:vAlign w:val="center"/>
            <w:hideMark/>
          </w:tcPr>
          <w:p w14:paraId="26099C41" w14:textId="77777777" w:rsidR="00006384" w:rsidRPr="00006384" w:rsidRDefault="00006384" w:rsidP="00006384">
            <w:pPr>
              <w:spacing w:after="0" w:line="240" w:lineRule="auto"/>
              <w:rPr>
                <w:rFonts w:ascii="Times New Roman" w:eastAsia="Times New Roman" w:hAnsi="Times New Roman" w:cs="Times New Roman"/>
                <w:color w:val="000000"/>
                <w:sz w:val="21"/>
                <w:szCs w:val="21"/>
              </w:rPr>
            </w:pPr>
            <w:r w:rsidRPr="00006384">
              <w:rPr>
                <w:rFonts w:ascii="Times New Roman" w:eastAsia="Times New Roman" w:hAnsi="Times New Roman" w:cs="Times New Roman"/>
                <w:color w:val="000000"/>
                <w:sz w:val="21"/>
                <w:szCs w:val="21"/>
              </w:rPr>
              <w:t>Crude petroleum extraction</w:t>
            </w:r>
          </w:p>
        </w:tc>
        <w:tc>
          <w:tcPr>
            <w:tcW w:w="1180" w:type="dxa"/>
            <w:tcBorders>
              <w:top w:val="nil"/>
              <w:left w:val="nil"/>
              <w:bottom w:val="single" w:sz="4" w:space="0" w:color="auto"/>
              <w:right w:val="single" w:sz="4" w:space="0" w:color="auto"/>
            </w:tcBorders>
            <w:shd w:val="clear" w:color="auto" w:fill="auto"/>
            <w:noWrap/>
            <w:vAlign w:val="bottom"/>
            <w:hideMark/>
          </w:tcPr>
          <w:p w14:paraId="59BC4001" w14:textId="77777777" w:rsidR="00006384" w:rsidRPr="00006384" w:rsidRDefault="00006384" w:rsidP="00006384">
            <w:pPr>
              <w:spacing w:after="0" w:line="240" w:lineRule="auto"/>
              <w:jc w:val="right"/>
              <w:rPr>
                <w:rFonts w:ascii="Calibri" w:eastAsia="Times New Roman" w:hAnsi="Calibri" w:cs="Calibri"/>
                <w:color w:val="000000"/>
              </w:rPr>
            </w:pPr>
            <w:r w:rsidRPr="00006384">
              <w:rPr>
                <w:rFonts w:ascii="Calibri" w:eastAsia="Times New Roman" w:hAnsi="Calibri" w:cs="Calibri"/>
                <w:color w:val="000000"/>
              </w:rPr>
              <w:t>175</w:t>
            </w:r>
          </w:p>
        </w:tc>
      </w:tr>
      <w:tr w:rsidR="00006384" w:rsidRPr="00006384" w14:paraId="7CA791B2" w14:textId="77777777" w:rsidTr="00006384">
        <w:trPr>
          <w:trHeight w:val="300"/>
          <w:jc w:val="center"/>
        </w:trPr>
        <w:tc>
          <w:tcPr>
            <w:tcW w:w="3400" w:type="dxa"/>
            <w:tcBorders>
              <w:top w:val="nil"/>
              <w:left w:val="single" w:sz="4" w:space="0" w:color="auto"/>
              <w:bottom w:val="single" w:sz="4" w:space="0" w:color="auto"/>
              <w:right w:val="single" w:sz="4" w:space="0" w:color="auto"/>
            </w:tcBorders>
            <w:shd w:val="clear" w:color="auto" w:fill="auto"/>
            <w:noWrap/>
            <w:vAlign w:val="center"/>
            <w:hideMark/>
          </w:tcPr>
          <w:p w14:paraId="0F571FFC" w14:textId="77777777" w:rsidR="00006384" w:rsidRPr="00006384" w:rsidRDefault="00006384" w:rsidP="00006384">
            <w:pPr>
              <w:spacing w:after="0" w:line="240" w:lineRule="auto"/>
              <w:rPr>
                <w:rFonts w:ascii="Times New Roman" w:eastAsia="Times New Roman" w:hAnsi="Times New Roman" w:cs="Times New Roman"/>
                <w:color w:val="000000"/>
                <w:sz w:val="21"/>
                <w:szCs w:val="21"/>
              </w:rPr>
            </w:pPr>
            <w:r w:rsidRPr="00006384">
              <w:rPr>
                <w:rFonts w:ascii="Times New Roman" w:eastAsia="Times New Roman" w:hAnsi="Times New Roman" w:cs="Times New Roman"/>
                <w:color w:val="000000"/>
                <w:sz w:val="21"/>
                <w:szCs w:val="21"/>
              </w:rPr>
              <w:t>Agape Ministry of Warren County</w:t>
            </w:r>
          </w:p>
        </w:tc>
        <w:tc>
          <w:tcPr>
            <w:tcW w:w="3620" w:type="dxa"/>
            <w:tcBorders>
              <w:top w:val="nil"/>
              <w:left w:val="nil"/>
              <w:bottom w:val="single" w:sz="4" w:space="0" w:color="auto"/>
              <w:right w:val="single" w:sz="4" w:space="0" w:color="auto"/>
            </w:tcBorders>
            <w:shd w:val="clear" w:color="auto" w:fill="auto"/>
            <w:noWrap/>
            <w:vAlign w:val="center"/>
            <w:hideMark/>
          </w:tcPr>
          <w:p w14:paraId="1C72C38A" w14:textId="77777777" w:rsidR="00006384" w:rsidRPr="00006384" w:rsidRDefault="00006384" w:rsidP="00006384">
            <w:pPr>
              <w:spacing w:after="0" w:line="240" w:lineRule="auto"/>
              <w:rPr>
                <w:rFonts w:ascii="Times New Roman" w:eastAsia="Times New Roman" w:hAnsi="Times New Roman" w:cs="Times New Roman"/>
                <w:color w:val="000000"/>
                <w:sz w:val="21"/>
                <w:szCs w:val="21"/>
              </w:rPr>
            </w:pPr>
            <w:r w:rsidRPr="00006384">
              <w:rPr>
                <w:rFonts w:ascii="Times New Roman" w:eastAsia="Times New Roman" w:hAnsi="Times New Roman" w:cs="Times New Roman"/>
                <w:color w:val="000000"/>
                <w:sz w:val="21"/>
                <w:szCs w:val="21"/>
              </w:rPr>
              <w:t>Community outreach/food pantry</w:t>
            </w:r>
          </w:p>
        </w:tc>
        <w:tc>
          <w:tcPr>
            <w:tcW w:w="1180" w:type="dxa"/>
            <w:tcBorders>
              <w:top w:val="nil"/>
              <w:left w:val="nil"/>
              <w:bottom w:val="single" w:sz="4" w:space="0" w:color="auto"/>
              <w:right w:val="single" w:sz="4" w:space="0" w:color="auto"/>
            </w:tcBorders>
            <w:shd w:val="clear" w:color="auto" w:fill="auto"/>
            <w:noWrap/>
            <w:vAlign w:val="bottom"/>
            <w:hideMark/>
          </w:tcPr>
          <w:p w14:paraId="79C4596D" w14:textId="77777777" w:rsidR="00006384" w:rsidRPr="00006384" w:rsidRDefault="00006384" w:rsidP="00006384">
            <w:pPr>
              <w:spacing w:after="0" w:line="240" w:lineRule="auto"/>
              <w:jc w:val="right"/>
              <w:rPr>
                <w:rFonts w:ascii="Calibri" w:eastAsia="Times New Roman" w:hAnsi="Calibri" w:cs="Calibri"/>
                <w:color w:val="000000"/>
              </w:rPr>
            </w:pPr>
            <w:r w:rsidRPr="00006384">
              <w:rPr>
                <w:rFonts w:ascii="Calibri" w:eastAsia="Times New Roman" w:hAnsi="Calibri" w:cs="Calibri"/>
                <w:color w:val="000000"/>
              </w:rPr>
              <w:t>150</w:t>
            </w:r>
          </w:p>
        </w:tc>
      </w:tr>
      <w:tr w:rsidR="00006384" w:rsidRPr="00006384" w14:paraId="14DBD057" w14:textId="77777777" w:rsidTr="00006384">
        <w:trPr>
          <w:trHeight w:val="300"/>
          <w:jc w:val="center"/>
        </w:trPr>
        <w:tc>
          <w:tcPr>
            <w:tcW w:w="3400" w:type="dxa"/>
            <w:tcBorders>
              <w:top w:val="nil"/>
              <w:left w:val="nil"/>
              <w:bottom w:val="nil"/>
              <w:right w:val="nil"/>
            </w:tcBorders>
            <w:shd w:val="clear" w:color="auto" w:fill="auto"/>
            <w:noWrap/>
            <w:vAlign w:val="center"/>
            <w:hideMark/>
          </w:tcPr>
          <w:p w14:paraId="438D5778" w14:textId="77777777" w:rsidR="00006384" w:rsidRPr="00006384" w:rsidRDefault="00006384" w:rsidP="00006384">
            <w:pPr>
              <w:spacing w:after="0" w:line="240" w:lineRule="auto"/>
              <w:rPr>
                <w:rFonts w:ascii="Times New Roman" w:eastAsia="Times New Roman" w:hAnsi="Times New Roman" w:cs="Times New Roman"/>
                <w:color w:val="000000"/>
                <w:sz w:val="18"/>
                <w:szCs w:val="18"/>
              </w:rPr>
            </w:pPr>
            <w:r w:rsidRPr="00006384">
              <w:rPr>
                <w:rFonts w:ascii="Times New Roman" w:eastAsia="Times New Roman" w:hAnsi="Times New Roman" w:cs="Times New Roman"/>
                <w:color w:val="000000"/>
                <w:sz w:val="18"/>
                <w:szCs w:val="18"/>
              </w:rPr>
              <w:t>Source: City of Warrenton.</w:t>
            </w:r>
          </w:p>
        </w:tc>
        <w:tc>
          <w:tcPr>
            <w:tcW w:w="3620" w:type="dxa"/>
            <w:tcBorders>
              <w:top w:val="nil"/>
              <w:left w:val="nil"/>
              <w:bottom w:val="nil"/>
              <w:right w:val="nil"/>
            </w:tcBorders>
            <w:shd w:val="clear" w:color="auto" w:fill="auto"/>
            <w:noWrap/>
            <w:vAlign w:val="bottom"/>
            <w:hideMark/>
          </w:tcPr>
          <w:p w14:paraId="20616F89" w14:textId="77777777" w:rsidR="00006384" w:rsidRPr="00006384" w:rsidRDefault="00006384" w:rsidP="00006384">
            <w:pPr>
              <w:spacing w:after="0" w:line="240" w:lineRule="auto"/>
              <w:rPr>
                <w:rFonts w:ascii="Times New Roman" w:eastAsia="Times New Roman" w:hAnsi="Times New Roman" w:cs="Times New Roman"/>
                <w:color w:val="000000"/>
                <w:sz w:val="18"/>
                <w:szCs w:val="18"/>
              </w:rPr>
            </w:pPr>
          </w:p>
        </w:tc>
        <w:tc>
          <w:tcPr>
            <w:tcW w:w="1180" w:type="dxa"/>
            <w:tcBorders>
              <w:top w:val="nil"/>
              <w:left w:val="nil"/>
              <w:bottom w:val="nil"/>
              <w:right w:val="nil"/>
            </w:tcBorders>
            <w:shd w:val="clear" w:color="auto" w:fill="auto"/>
            <w:noWrap/>
            <w:vAlign w:val="bottom"/>
            <w:hideMark/>
          </w:tcPr>
          <w:p w14:paraId="5500A58C" w14:textId="77777777" w:rsidR="00006384" w:rsidRPr="00006384" w:rsidRDefault="00006384" w:rsidP="00006384">
            <w:pPr>
              <w:spacing w:after="0" w:line="240" w:lineRule="auto"/>
              <w:rPr>
                <w:rFonts w:ascii="Times New Roman" w:eastAsia="Times New Roman" w:hAnsi="Times New Roman" w:cs="Times New Roman"/>
                <w:sz w:val="20"/>
                <w:szCs w:val="20"/>
              </w:rPr>
            </w:pPr>
          </w:p>
        </w:tc>
      </w:tr>
    </w:tbl>
    <w:p w14:paraId="4FD46356" w14:textId="77777777" w:rsidR="00B3131E" w:rsidRDefault="00B3131E" w:rsidP="0085470F">
      <w:pPr>
        <w:pStyle w:val="NoSpacing"/>
        <w:rPr>
          <w:rFonts w:ascii="Times New Roman" w:hAnsi="Times New Roman" w:cs="Times New Roman"/>
          <w:b/>
          <w:sz w:val="24"/>
          <w:szCs w:val="24"/>
        </w:rPr>
      </w:pPr>
    </w:p>
    <w:p w14:paraId="21F3A9E5" w14:textId="77777777" w:rsidR="00B3131E" w:rsidRDefault="00B3131E" w:rsidP="0085470F">
      <w:pPr>
        <w:pStyle w:val="NoSpacing"/>
        <w:rPr>
          <w:rFonts w:ascii="Times New Roman" w:hAnsi="Times New Roman" w:cs="Times New Roman"/>
          <w:b/>
          <w:sz w:val="24"/>
          <w:szCs w:val="24"/>
        </w:rPr>
      </w:pPr>
    </w:p>
    <w:p w14:paraId="1BC96CE4" w14:textId="77777777" w:rsidR="00B3131E" w:rsidRDefault="00B3131E" w:rsidP="0085470F">
      <w:pPr>
        <w:pStyle w:val="NoSpacing"/>
        <w:rPr>
          <w:rFonts w:ascii="Times New Roman" w:hAnsi="Times New Roman" w:cs="Times New Roman"/>
          <w:b/>
          <w:sz w:val="24"/>
          <w:szCs w:val="24"/>
        </w:rPr>
      </w:pPr>
    </w:p>
    <w:p w14:paraId="1963313C" w14:textId="77777777" w:rsidR="00B3131E" w:rsidRDefault="00B3131E" w:rsidP="0085470F">
      <w:pPr>
        <w:pStyle w:val="NoSpacing"/>
        <w:rPr>
          <w:rFonts w:ascii="Times New Roman" w:hAnsi="Times New Roman" w:cs="Times New Roman"/>
          <w:b/>
          <w:sz w:val="24"/>
          <w:szCs w:val="24"/>
        </w:rPr>
      </w:pPr>
    </w:p>
    <w:p w14:paraId="0D648C70" w14:textId="77777777" w:rsidR="00B3131E" w:rsidRDefault="00B3131E" w:rsidP="0085470F">
      <w:pPr>
        <w:pStyle w:val="NoSpacing"/>
        <w:rPr>
          <w:rFonts w:ascii="Times New Roman" w:hAnsi="Times New Roman" w:cs="Times New Roman"/>
          <w:b/>
          <w:sz w:val="24"/>
          <w:szCs w:val="24"/>
        </w:rPr>
      </w:pPr>
    </w:p>
    <w:p w14:paraId="656C5CA8" w14:textId="77777777" w:rsidR="00B3131E" w:rsidRDefault="00B3131E" w:rsidP="0085470F">
      <w:pPr>
        <w:pStyle w:val="NoSpacing"/>
        <w:rPr>
          <w:rFonts w:ascii="Times New Roman" w:hAnsi="Times New Roman" w:cs="Times New Roman"/>
          <w:b/>
          <w:sz w:val="24"/>
          <w:szCs w:val="24"/>
        </w:rPr>
      </w:pPr>
    </w:p>
    <w:p w14:paraId="092B8D2C" w14:textId="77777777" w:rsidR="00B3131E" w:rsidRDefault="00B3131E" w:rsidP="0085470F">
      <w:pPr>
        <w:pStyle w:val="NoSpacing"/>
        <w:rPr>
          <w:rFonts w:ascii="Times New Roman" w:hAnsi="Times New Roman" w:cs="Times New Roman"/>
          <w:b/>
          <w:sz w:val="24"/>
          <w:szCs w:val="24"/>
        </w:rPr>
      </w:pPr>
    </w:p>
    <w:p w14:paraId="66D3994A" w14:textId="77777777" w:rsidR="00B3131E" w:rsidRDefault="00B3131E" w:rsidP="0085470F">
      <w:pPr>
        <w:pStyle w:val="NoSpacing"/>
        <w:rPr>
          <w:rFonts w:ascii="Times New Roman" w:hAnsi="Times New Roman" w:cs="Times New Roman"/>
          <w:b/>
          <w:sz w:val="24"/>
          <w:szCs w:val="24"/>
        </w:rPr>
      </w:pPr>
    </w:p>
    <w:p w14:paraId="5EAC9096" w14:textId="77777777" w:rsidR="00B3131E" w:rsidRDefault="00B3131E" w:rsidP="0085470F">
      <w:pPr>
        <w:pStyle w:val="NoSpacing"/>
        <w:rPr>
          <w:rFonts w:ascii="Times New Roman" w:hAnsi="Times New Roman" w:cs="Times New Roman"/>
          <w:b/>
          <w:sz w:val="24"/>
          <w:szCs w:val="24"/>
        </w:rPr>
      </w:pPr>
    </w:p>
    <w:p w14:paraId="1D33A921" w14:textId="77777777" w:rsidR="00B3131E" w:rsidRDefault="00B3131E" w:rsidP="0085470F">
      <w:pPr>
        <w:pStyle w:val="NoSpacing"/>
        <w:rPr>
          <w:rFonts w:ascii="Times New Roman" w:hAnsi="Times New Roman" w:cs="Times New Roman"/>
          <w:b/>
          <w:sz w:val="24"/>
          <w:szCs w:val="24"/>
        </w:rPr>
      </w:pPr>
    </w:p>
    <w:p w14:paraId="61EC1A46" w14:textId="77777777" w:rsidR="00211710" w:rsidRDefault="00211710" w:rsidP="0085470F">
      <w:pPr>
        <w:pStyle w:val="NoSpacing"/>
        <w:rPr>
          <w:rFonts w:ascii="Times New Roman" w:hAnsi="Times New Roman" w:cs="Times New Roman"/>
          <w:b/>
          <w:sz w:val="24"/>
          <w:szCs w:val="24"/>
        </w:rPr>
      </w:pPr>
    </w:p>
    <w:p w14:paraId="39B8CD9E" w14:textId="77777777" w:rsidR="00211710" w:rsidRDefault="00211710" w:rsidP="0085470F">
      <w:pPr>
        <w:pStyle w:val="NoSpacing"/>
        <w:rPr>
          <w:rFonts w:ascii="Times New Roman" w:hAnsi="Times New Roman" w:cs="Times New Roman"/>
          <w:b/>
          <w:sz w:val="24"/>
          <w:szCs w:val="24"/>
        </w:rPr>
      </w:pPr>
    </w:p>
    <w:p w14:paraId="01B4E63E" w14:textId="77777777" w:rsidR="00211710" w:rsidRDefault="00211710" w:rsidP="0085470F">
      <w:pPr>
        <w:pStyle w:val="NoSpacing"/>
        <w:rPr>
          <w:rFonts w:ascii="Times New Roman" w:hAnsi="Times New Roman" w:cs="Times New Roman"/>
          <w:b/>
          <w:sz w:val="24"/>
          <w:szCs w:val="24"/>
        </w:rPr>
      </w:pPr>
    </w:p>
    <w:p w14:paraId="13F182B6" w14:textId="77777777" w:rsidR="00211710" w:rsidRDefault="00211710" w:rsidP="0085470F">
      <w:pPr>
        <w:pStyle w:val="NoSpacing"/>
        <w:rPr>
          <w:rFonts w:ascii="Times New Roman" w:hAnsi="Times New Roman" w:cs="Times New Roman"/>
          <w:b/>
          <w:sz w:val="24"/>
          <w:szCs w:val="24"/>
        </w:rPr>
      </w:pPr>
    </w:p>
    <w:p w14:paraId="33303DB6" w14:textId="77777777" w:rsidR="00F71213" w:rsidRDefault="00F71213" w:rsidP="00087916">
      <w:pPr>
        <w:pStyle w:val="NoSpacing"/>
        <w:jc w:val="center"/>
        <w:rPr>
          <w:rFonts w:ascii="Times New Roman" w:hAnsi="Times New Roman" w:cs="Times New Roman"/>
          <w:b/>
          <w:noProof/>
          <w:sz w:val="24"/>
          <w:szCs w:val="24"/>
        </w:rPr>
        <w:sectPr w:rsidR="00F71213" w:rsidSect="00F71213">
          <w:pgSz w:w="12240" w:h="15840"/>
          <w:pgMar w:top="1350" w:right="1440" w:bottom="1440" w:left="1440" w:header="720" w:footer="720" w:gutter="0"/>
          <w:cols w:space="720"/>
          <w:docGrid w:linePitch="360"/>
        </w:sectPr>
      </w:pPr>
    </w:p>
    <w:p w14:paraId="5CBC456F" w14:textId="77777777" w:rsidR="00453AC5" w:rsidRDefault="00453AC5" w:rsidP="00087916">
      <w:pPr>
        <w:pStyle w:val="NoSpacing"/>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2FD9E013" wp14:editId="5476142A">
            <wp:extent cx="7242048" cy="917143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242048" cy="9171432"/>
                    </a:xfrm>
                    <a:prstGeom prst="rect">
                      <a:avLst/>
                    </a:prstGeom>
                    <a:noFill/>
                    <a:ln>
                      <a:noFill/>
                    </a:ln>
                  </pic:spPr>
                </pic:pic>
              </a:graphicData>
            </a:graphic>
          </wp:inline>
        </w:drawing>
      </w:r>
    </w:p>
    <w:p w14:paraId="3DC096C1" w14:textId="77777777" w:rsidR="00453AC5" w:rsidRDefault="00453AC5" w:rsidP="0085470F">
      <w:pPr>
        <w:pStyle w:val="NoSpacing"/>
        <w:rPr>
          <w:rFonts w:ascii="Times New Roman" w:hAnsi="Times New Roman" w:cs="Times New Roman"/>
          <w:b/>
          <w:sz w:val="24"/>
          <w:szCs w:val="24"/>
        </w:rPr>
        <w:sectPr w:rsidR="00453AC5" w:rsidSect="00F71213">
          <w:pgSz w:w="12240" w:h="15840"/>
          <w:pgMar w:top="360" w:right="540" w:bottom="1440" w:left="540" w:header="720" w:footer="720" w:gutter="0"/>
          <w:cols w:space="720"/>
          <w:docGrid w:linePitch="360"/>
        </w:sectPr>
      </w:pPr>
    </w:p>
    <w:p w14:paraId="20644561" w14:textId="77777777" w:rsidR="0061302E" w:rsidRPr="00CF04E7" w:rsidRDefault="004C3FE7" w:rsidP="0085470F">
      <w:pPr>
        <w:pStyle w:val="NoSpacing"/>
        <w:rPr>
          <w:rFonts w:ascii="Times New Roman" w:hAnsi="Times New Roman" w:cs="Times New Roman"/>
          <w:b/>
          <w:sz w:val="24"/>
          <w:szCs w:val="24"/>
        </w:rPr>
      </w:pPr>
      <w:r>
        <w:rPr>
          <w:rFonts w:ascii="Times New Roman" w:hAnsi="Times New Roman" w:cs="Times New Roman"/>
          <w:b/>
          <w:sz w:val="24"/>
          <w:szCs w:val="24"/>
        </w:rPr>
        <w:lastRenderedPageBreak/>
        <w:t xml:space="preserve">SECTION THREE: </w:t>
      </w:r>
      <w:r w:rsidR="0061302E" w:rsidRPr="00CF04E7">
        <w:rPr>
          <w:rFonts w:ascii="Times New Roman" w:hAnsi="Times New Roman" w:cs="Times New Roman"/>
          <w:b/>
          <w:sz w:val="24"/>
          <w:szCs w:val="24"/>
        </w:rPr>
        <w:t>COMMUNITY ASSETS AND INSTITUTIONS</w:t>
      </w:r>
    </w:p>
    <w:p w14:paraId="41C656DB" w14:textId="77777777" w:rsidR="0061302E" w:rsidRPr="0085470F" w:rsidRDefault="0061302E" w:rsidP="0085470F">
      <w:pPr>
        <w:pStyle w:val="NoSpacing"/>
        <w:rPr>
          <w:rFonts w:ascii="Times New Roman" w:eastAsia="Times New Roman" w:hAnsi="Times New Roman" w:cs="Times New Roman"/>
          <w:sz w:val="24"/>
          <w:szCs w:val="24"/>
        </w:rPr>
      </w:pPr>
      <w:r w:rsidRPr="0085470F">
        <w:rPr>
          <w:rFonts w:ascii="Times New Roman" w:eastAsia="Times New Roman" w:hAnsi="Times New Roman" w:cs="Times New Roman"/>
          <w:sz w:val="24"/>
          <w:szCs w:val="24"/>
        </w:rPr>
        <w:t xml:space="preserve">One of the signs of a growing community is the availability and diversity of community assets and institutions for City </w:t>
      </w:r>
      <w:r w:rsidR="006C7E68">
        <w:rPr>
          <w:rFonts w:ascii="Times New Roman" w:eastAsia="Times New Roman" w:hAnsi="Times New Roman" w:cs="Times New Roman"/>
          <w:sz w:val="24"/>
          <w:szCs w:val="24"/>
        </w:rPr>
        <w:t>citizens</w:t>
      </w:r>
      <w:r w:rsidRPr="0085470F">
        <w:rPr>
          <w:rFonts w:ascii="Times New Roman" w:eastAsia="Times New Roman" w:hAnsi="Times New Roman" w:cs="Times New Roman"/>
          <w:sz w:val="24"/>
          <w:szCs w:val="24"/>
        </w:rPr>
        <w:t xml:space="preserve"> and guests.</w:t>
      </w:r>
    </w:p>
    <w:p w14:paraId="70FEE75F" w14:textId="77777777" w:rsidR="00135703" w:rsidRDefault="0085470F" w:rsidP="0085470F">
      <w:pPr>
        <w:pStyle w:val="NoSpacing"/>
        <w:rPr>
          <w:rFonts w:ascii="Times New Roman" w:hAnsi="Times New Roman" w:cs="Times New Roman"/>
          <w:sz w:val="24"/>
          <w:szCs w:val="24"/>
        </w:rPr>
      </w:pPr>
      <w:r>
        <w:rPr>
          <w:rFonts w:ascii="Times New Roman" w:hAnsi="Times New Roman" w:cs="Times New Roman"/>
          <w:sz w:val="24"/>
          <w:szCs w:val="24"/>
        </w:rPr>
        <w:tab/>
      </w:r>
    </w:p>
    <w:p w14:paraId="7DFF2337" w14:textId="77777777" w:rsidR="0061302E" w:rsidRPr="0085470F" w:rsidRDefault="0061302E" w:rsidP="0085470F">
      <w:pPr>
        <w:pStyle w:val="NoSpacing"/>
        <w:rPr>
          <w:rFonts w:ascii="Times New Roman" w:hAnsi="Times New Roman" w:cs="Times New Roman"/>
          <w:sz w:val="24"/>
          <w:szCs w:val="24"/>
        </w:rPr>
      </w:pPr>
      <w:r w:rsidRPr="0085470F">
        <w:rPr>
          <w:rFonts w:ascii="Times New Roman" w:hAnsi="Times New Roman" w:cs="Times New Roman"/>
          <w:sz w:val="24"/>
          <w:szCs w:val="24"/>
        </w:rPr>
        <w:t>C</w:t>
      </w:r>
      <w:r w:rsidR="004B0704">
        <w:rPr>
          <w:rFonts w:ascii="Times New Roman" w:hAnsi="Times New Roman" w:cs="Times New Roman"/>
          <w:sz w:val="24"/>
          <w:szCs w:val="24"/>
        </w:rPr>
        <w:t>HURCHES</w:t>
      </w:r>
    </w:p>
    <w:p w14:paraId="3FF6F0FD" w14:textId="77777777" w:rsidR="0061302E" w:rsidRDefault="0061302E" w:rsidP="0085470F">
      <w:pPr>
        <w:pStyle w:val="NoSpacing"/>
        <w:rPr>
          <w:rFonts w:ascii="Times New Roman" w:eastAsia="Times New Roman" w:hAnsi="Times New Roman" w:cs="Times New Roman"/>
          <w:sz w:val="24"/>
          <w:szCs w:val="24"/>
        </w:rPr>
      </w:pPr>
      <w:r w:rsidRPr="0085470F">
        <w:rPr>
          <w:rFonts w:ascii="Times New Roman" w:eastAsia="Times New Roman" w:hAnsi="Times New Roman" w:cs="Times New Roman"/>
          <w:sz w:val="24"/>
          <w:szCs w:val="24"/>
        </w:rPr>
        <w:t>Truesdale has three faith communities that are located within the city providing opportunities for spiritual growth for those who wish to participate. Creekside Place Church</w:t>
      </w:r>
      <w:r w:rsidR="00F63A34">
        <w:rPr>
          <w:rFonts w:ascii="Times New Roman" w:eastAsia="Times New Roman" w:hAnsi="Times New Roman" w:cs="Times New Roman"/>
          <w:sz w:val="24"/>
          <w:szCs w:val="24"/>
        </w:rPr>
        <w:t xml:space="preserve">, </w:t>
      </w:r>
      <w:r w:rsidRPr="0085470F">
        <w:rPr>
          <w:rFonts w:ascii="Times New Roman" w:eastAsia="Times New Roman" w:hAnsi="Times New Roman" w:cs="Times New Roman"/>
          <w:sz w:val="24"/>
          <w:szCs w:val="24"/>
        </w:rPr>
        <w:t>Faith Christian Family Church</w:t>
      </w:r>
      <w:r w:rsidR="00F63A34">
        <w:rPr>
          <w:rFonts w:ascii="Times New Roman" w:eastAsia="Times New Roman" w:hAnsi="Times New Roman" w:cs="Times New Roman"/>
          <w:sz w:val="24"/>
          <w:szCs w:val="24"/>
        </w:rPr>
        <w:t>, and</w:t>
      </w:r>
      <w:r w:rsidRPr="0085470F">
        <w:rPr>
          <w:rFonts w:ascii="Times New Roman" w:eastAsia="Times New Roman" w:hAnsi="Times New Roman" w:cs="Times New Roman"/>
          <w:sz w:val="24"/>
          <w:szCs w:val="24"/>
        </w:rPr>
        <w:t xml:space="preserve"> Holy Rosary Catholic Church</w:t>
      </w:r>
      <w:r w:rsidR="00F63A34">
        <w:rPr>
          <w:rFonts w:ascii="Times New Roman" w:eastAsia="Times New Roman" w:hAnsi="Times New Roman" w:cs="Times New Roman"/>
          <w:sz w:val="24"/>
          <w:szCs w:val="24"/>
        </w:rPr>
        <w:t>.</w:t>
      </w:r>
    </w:p>
    <w:p w14:paraId="7F87E50F" w14:textId="77777777" w:rsidR="00F63A34" w:rsidRPr="0085470F" w:rsidRDefault="00F63A34" w:rsidP="0085470F">
      <w:pPr>
        <w:pStyle w:val="NoSpacing"/>
        <w:rPr>
          <w:rFonts w:ascii="Times New Roman" w:eastAsia="Times New Roman" w:hAnsi="Times New Roman" w:cs="Times New Roman"/>
          <w:sz w:val="24"/>
          <w:szCs w:val="24"/>
        </w:rPr>
      </w:pPr>
    </w:p>
    <w:p w14:paraId="1B6B77C6" w14:textId="77777777" w:rsidR="0061302E" w:rsidRPr="0085470F" w:rsidRDefault="0061302E" w:rsidP="0085470F">
      <w:pPr>
        <w:pStyle w:val="NoSpacing"/>
        <w:rPr>
          <w:rFonts w:ascii="Times New Roman" w:hAnsi="Times New Roman" w:cs="Times New Roman"/>
          <w:sz w:val="24"/>
          <w:szCs w:val="24"/>
        </w:rPr>
      </w:pPr>
      <w:r w:rsidRPr="0085470F">
        <w:rPr>
          <w:rFonts w:ascii="Times New Roman" w:hAnsi="Times New Roman" w:cs="Times New Roman"/>
          <w:sz w:val="24"/>
          <w:szCs w:val="24"/>
        </w:rPr>
        <w:t>CITY BUILDINGS</w:t>
      </w:r>
    </w:p>
    <w:p w14:paraId="04DE9C35" w14:textId="77777777" w:rsidR="0061302E" w:rsidRDefault="0061302E" w:rsidP="0085470F">
      <w:pPr>
        <w:pStyle w:val="NoSpacing"/>
        <w:rPr>
          <w:rFonts w:ascii="Times New Roman" w:eastAsia="Times New Roman" w:hAnsi="Times New Roman" w:cs="Times New Roman"/>
          <w:sz w:val="24"/>
          <w:szCs w:val="24"/>
        </w:rPr>
      </w:pPr>
      <w:r w:rsidRPr="0085470F">
        <w:rPr>
          <w:rFonts w:ascii="Times New Roman" w:eastAsia="Times New Roman" w:hAnsi="Times New Roman" w:cs="Times New Roman"/>
          <w:sz w:val="24"/>
          <w:szCs w:val="24"/>
        </w:rPr>
        <w:t>Truesdale City Hall is open Monday- Friday and houses the Mayor's office, the Police Department, and the Public Works Department.</w:t>
      </w:r>
    </w:p>
    <w:p w14:paraId="6B1B5659" w14:textId="77777777" w:rsidR="00F63A34" w:rsidRDefault="00F63A34" w:rsidP="0085470F">
      <w:pPr>
        <w:pStyle w:val="NoSpacing"/>
        <w:rPr>
          <w:rFonts w:ascii="Times New Roman" w:eastAsia="Times New Roman" w:hAnsi="Times New Roman" w:cs="Times New Roman"/>
          <w:sz w:val="24"/>
          <w:szCs w:val="24"/>
        </w:rPr>
      </w:pPr>
    </w:p>
    <w:p w14:paraId="12CC7DE9" w14:textId="77777777" w:rsidR="00E66810" w:rsidRDefault="00E66810" w:rsidP="00E66810">
      <w:pPr>
        <w:pStyle w:val="NoSpacing"/>
        <w:rPr>
          <w:rFonts w:ascii="Times New Roman" w:eastAsia="Times New Roman" w:hAnsi="Times New Roman" w:cs="Times New Roman"/>
          <w:sz w:val="24"/>
          <w:szCs w:val="24"/>
        </w:rPr>
      </w:pPr>
      <w:r>
        <w:rPr>
          <w:rFonts w:ascii="Times New Roman" w:eastAsia="Times New Roman" w:hAnsi="Times New Roman" w:cs="Times New Roman"/>
          <w:sz w:val="24"/>
          <w:szCs w:val="24"/>
        </w:rPr>
        <w:t>CITY GOVERNMENT SERVICES</w:t>
      </w:r>
    </w:p>
    <w:p w14:paraId="4A070493" w14:textId="77777777" w:rsidR="00E66810" w:rsidRDefault="00E66810" w:rsidP="00E66810">
      <w:pPr>
        <w:pStyle w:val="NoSpacing"/>
        <w:rPr>
          <w:rFonts w:ascii="Times New Roman" w:eastAsia="Times New Roman" w:hAnsi="Times New Roman" w:cs="Times New Roman"/>
          <w:sz w:val="24"/>
          <w:szCs w:val="24"/>
        </w:rPr>
      </w:pPr>
      <w:r>
        <w:rPr>
          <w:rFonts w:ascii="Times New Roman" w:eastAsia="Times New Roman" w:hAnsi="Times New Roman" w:cs="Times New Roman"/>
          <w:sz w:val="24"/>
          <w:szCs w:val="24"/>
        </w:rPr>
        <w:t>The city of Truesdale was incorporated in 1857 and is classified as a 4</w:t>
      </w:r>
      <w:r w:rsidRPr="008018F3">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class city. The city is served by an elected Mayor, an elected four-member Board of Aldermen, and an appointed City Clerk. The Board is responsible for establishing policy direction for the city on behalf of taxpaying citizens and businesses. They introduce and enact ordinances, and oversee the day-to-day budget concerns for the city. The Mayor acts as the head of the Board of Aldermen and enforces the decisions of the Board. The Mayor presides over all meetings, but votes only in case of a tie of the Board of aldermen. Both the Mayor and Board of Aldermen are elected by registered voters to two-year terms.</w:t>
      </w:r>
    </w:p>
    <w:p w14:paraId="0A474656" w14:textId="77777777" w:rsidR="00E66810" w:rsidRDefault="00E66810" w:rsidP="00E66810">
      <w:pPr>
        <w:pStyle w:val="NoSpacing"/>
        <w:rPr>
          <w:rFonts w:ascii="Times New Roman" w:eastAsia="Times New Roman" w:hAnsi="Times New Roman" w:cs="Times New Roman"/>
          <w:sz w:val="24"/>
          <w:szCs w:val="24"/>
        </w:rPr>
      </w:pPr>
    </w:p>
    <w:p w14:paraId="6B61F6EE" w14:textId="77777777" w:rsidR="00E66810" w:rsidRDefault="00E66810" w:rsidP="0085470F">
      <w:pPr>
        <w:pStyle w:val="No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Board of Aldermen appoint the City Clerk who assists the Mayor and Board of Aldermen in conducting City business. The City Clerk works with the Mayor and Board of Aldermen in preparing the budget each year. </w:t>
      </w:r>
    </w:p>
    <w:p w14:paraId="284AF050" w14:textId="77777777" w:rsidR="00E66810" w:rsidRPr="0085470F" w:rsidRDefault="00E66810" w:rsidP="0085470F">
      <w:pPr>
        <w:pStyle w:val="NoSpacing"/>
        <w:rPr>
          <w:rFonts w:ascii="Times New Roman" w:eastAsia="Times New Roman" w:hAnsi="Times New Roman" w:cs="Times New Roman"/>
          <w:sz w:val="24"/>
          <w:szCs w:val="24"/>
        </w:rPr>
      </w:pPr>
    </w:p>
    <w:p w14:paraId="5DF1FD9C" w14:textId="77777777" w:rsidR="00E66810" w:rsidRPr="004E17E2" w:rsidRDefault="00E66810" w:rsidP="00E66810">
      <w:pPr>
        <w:pStyle w:val="NoSpacing"/>
        <w:rPr>
          <w:rFonts w:ascii="Times New Roman" w:hAnsi="Times New Roman" w:cs="Times New Roman"/>
          <w:sz w:val="24"/>
          <w:szCs w:val="24"/>
        </w:rPr>
      </w:pPr>
      <w:r w:rsidRPr="004E17E2">
        <w:rPr>
          <w:rFonts w:ascii="Times New Roman" w:hAnsi="Times New Roman" w:cs="Times New Roman"/>
          <w:sz w:val="24"/>
          <w:szCs w:val="24"/>
        </w:rPr>
        <w:t>COMMUNICATIONS</w:t>
      </w:r>
    </w:p>
    <w:p w14:paraId="279B2DA1" w14:textId="77777777" w:rsidR="00E66810" w:rsidRDefault="00E66810" w:rsidP="00E66810">
      <w:pPr>
        <w:pStyle w:val="NoSpacing"/>
        <w:rPr>
          <w:rFonts w:ascii="Times New Roman" w:hAnsi="Times New Roman" w:cs="Times New Roman"/>
          <w:sz w:val="24"/>
          <w:szCs w:val="24"/>
        </w:rPr>
      </w:pPr>
      <w:r w:rsidRPr="004E17E2">
        <w:rPr>
          <w:rFonts w:ascii="Times New Roman" w:hAnsi="Times New Roman" w:cs="Times New Roman"/>
          <w:sz w:val="24"/>
          <w:szCs w:val="24"/>
        </w:rPr>
        <w:t>The city is served by</w:t>
      </w:r>
      <w:r>
        <w:rPr>
          <w:rFonts w:ascii="Times New Roman" w:hAnsi="Times New Roman" w:cs="Times New Roman"/>
          <w:sz w:val="24"/>
          <w:szCs w:val="24"/>
        </w:rPr>
        <w:t xml:space="preserve"> </w:t>
      </w:r>
      <w:proofErr w:type="spellStart"/>
      <w:r>
        <w:rPr>
          <w:rFonts w:ascii="Times New Roman" w:hAnsi="Times New Roman" w:cs="Times New Roman"/>
          <w:sz w:val="24"/>
          <w:szCs w:val="24"/>
        </w:rPr>
        <w:t>Brightspeed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Centurylink</w:t>
      </w:r>
      <w:proofErr w:type="spellEnd"/>
      <w:r>
        <w:rPr>
          <w:rFonts w:ascii="Times New Roman" w:hAnsi="Times New Roman" w:cs="Times New Roman"/>
          <w:sz w:val="24"/>
          <w:szCs w:val="24"/>
        </w:rPr>
        <w:t xml:space="preserve">, Charter Spectrum, and residents of the City receive St. Louis area radio stations and television channels. Cable television is provided by Spectrum, DirectTV, and Dish Network. </w:t>
      </w:r>
    </w:p>
    <w:p w14:paraId="073238CE" w14:textId="77777777" w:rsidR="00E66810" w:rsidRDefault="00E66810" w:rsidP="00E66810">
      <w:pPr>
        <w:pStyle w:val="NoSpacing"/>
        <w:rPr>
          <w:rFonts w:ascii="Times New Roman" w:hAnsi="Times New Roman" w:cs="Times New Roman"/>
          <w:sz w:val="24"/>
          <w:szCs w:val="24"/>
        </w:rPr>
      </w:pPr>
    </w:p>
    <w:p w14:paraId="2CB9FCF8" w14:textId="77777777" w:rsidR="00E66810" w:rsidRPr="00033A69" w:rsidRDefault="00E66810" w:rsidP="00E66810">
      <w:pPr>
        <w:autoSpaceDE w:val="0"/>
        <w:autoSpaceDN w:val="0"/>
        <w:adjustRightInd w:val="0"/>
        <w:spacing w:after="0" w:line="240" w:lineRule="auto"/>
        <w:rPr>
          <w:rFonts w:ascii="Times New Roman" w:hAnsi="Times New Roman" w:cs="Times New Roman"/>
          <w:sz w:val="24"/>
          <w:szCs w:val="24"/>
        </w:rPr>
      </w:pPr>
      <w:r w:rsidRPr="00033A69">
        <w:rPr>
          <w:rFonts w:ascii="Times New Roman" w:hAnsi="Times New Roman" w:cs="Times New Roman"/>
          <w:sz w:val="24"/>
          <w:szCs w:val="24"/>
        </w:rPr>
        <w:t>The Scenic Regional Library has a branch in Warrenton, Missouri, just north of the City. An executive</w:t>
      </w:r>
      <w:r>
        <w:rPr>
          <w:rFonts w:ascii="Times New Roman" w:hAnsi="Times New Roman" w:cs="Times New Roman"/>
          <w:sz w:val="24"/>
          <w:szCs w:val="24"/>
        </w:rPr>
        <w:t xml:space="preserve"> </w:t>
      </w:r>
      <w:r w:rsidRPr="00033A69">
        <w:rPr>
          <w:rFonts w:ascii="Times New Roman" w:hAnsi="Times New Roman" w:cs="Times New Roman"/>
          <w:sz w:val="24"/>
          <w:szCs w:val="24"/>
        </w:rPr>
        <w:t>board of directors governs the regional library system. The Scenic Regional Library provides access to books,</w:t>
      </w:r>
      <w:r>
        <w:rPr>
          <w:rFonts w:ascii="Times New Roman" w:hAnsi="Times New Roman" w:cs="Times New Roman"/>
          <w:sz w:val="24"/>
          <w:szCs w:val="24"/>
        </w:rPr>
        <w:t xml:space="preserve"> </w:t>
      </w:r>
      <w:r w:rsidRPr="00033A69">
        <w:rPr>
          <w:rFonts w:ascii="Times New Roman" w:hAnsi="Times New Roman" w:cs="Times New Roman"/>
          <w:sz w:val="24"/>
          <w:szCs w:val="24"/>
        </w:rPr>
        <w:t>audio visual materials, magazines, preschool story times and other programs to all residents in the area. It was</w:t>
      </w:r>
      <w:r>
        <w:rPr>
          <w:rFonts w:ascii="Times New Roman" w:hAnsi="Times New Roman" w:cs="Times New Roman"/>
          <w:sz w:val="24"/>
          <w:szCs w:val="24"/>
        </w:rPr>
        <w:t xml:space="preserve"> </w:t>
      </w:r>
      <w:r w:rsidRPr="00033A69">
        <w:rPr>
          <w:rFonts w:ascii="Times New Roman" w:hAnsi="Times New Roman" w:cs="Times New Roman"/>
          <w:sz w:val="24"/>
          <w:szCs w:val="24"/>
        </w:rPr>
        <w:t>founded to promote literacy and education, thus improving the communities it serves.</w:t>
      </w:r>
    </w:p>
    <w:p w14:paraId="762A9087" w14:textId="77777777" w:rsidR="00E66810" w:rsidRDefault="00E66810" w:rsidP="0085470F">
      <w:pPr>
        <w:pStyle w:val="NoSpacing"/>
        <w:rPr>
          <w:rFonts w:ascii="Times New Roman" w:hAnsi="Times New Roman" w:cs="Times New Roman"/>
          <w:sz w:val="24"/>
          <w:szCs w:val="24"/>
        </w:rPr>
      </w:pPr>
    </w:p>
    <w:p w14:paraId="59F79476" w14:textId="77777777" w:rsidR="0061302E" w:rsidRPr="0085470F" w:rsidRDefault="0061302E" w:rsidP="0085470F">
      <w:pPr>
        <w:pStyle w:val="NoSpacing"/>
        <w:rPr>
          <w:rFonts w:ascii="Times New Roman" w:hAnsi="Times New Roman" w:cs="Times New Roman"/>
          <w:sz w:val="24"/>
          <w:szCs w:val="24"/>
        </w:rPr>
      </w:pPr>
      <w:r w:rsidRPr="0085470F">
        <w:rPr>
          <w:rFonts w:ascii="Times New Roman" w:hAnsi="Times New Roman" w:cs="Times New Roman"/>
          <w:sz w:val="24"/>
          <w:szCs w:val="24"/>
        </w:rPr>
        <w:t>EDUCATION</w:t>
      </w:r>
    </w:p>
    <w:p w14:paraId="0A0751CE" w14:textId="77777777" w:rsidR="0061302E" w:rsidRDefault="0061302E" w:rsidP="0085470F">
      <w:pPr>
        <w:pStyle w:val="NoSpacing"/>
        <w:rPr>
          <w:rFonts w:ascii="Times New Roman" w:eastAsia="Times New Roman" w:hAnsi="Times New Roman" w:cs="Times New Roman"/>
          <w:sz w:val="24"/>
          <w:szCs w:val="24"/>
        </w:rPr>
      </w:pPr>
      <w:r w:rsidRPr="0085470F">
        <w:rPr>
          <w:rFonts w:ascii="Times New Roman" w:eastAsia="Times New Roman" w:hAnsi="Times New Roman" w:cs="Times New Roman"/>
          <w:sz w:val="24"/>
          <w:szCs w:val="24"/>
        </w:rPr>
        <w:t>Truesdale is served by the Warrenton R-III School District. Rebecca Boone Elementary is the only District school within the city limits. The school serves students kindergarten through 5th grade. Holy Rosary Catholic School provides educational programs for student</w:t>
      </w:r>
      <w:r w:rsidR="00B562C5">
        <w:rPr>
          <w:rFonts w:ascii="Times New Roman" w:eastAsia="Times New Roman" w:hAnsi="Times New Roman" w:cs="Times New Roman"/>
          <w:sz w:val="24"/>
          <w:szCs w:val="24"/>
        </w:rPr>
        <w:t>’</w:t>
      </w:r>
      <w:r w:rsidRPr="0085470F">
        <w:rPr>
          <w:rFonts w:ascii="Times New Roman" w:eastAsia="Times New Roman" w:hAnsi="Times New Roman" w:cs="Times New Roman"/>
          <w:sz w:val="24"/>
          <w:szCs w:val="24"/>
        </w:rPr>
        <w:t xml:space="preserve">s kindergarten through </w:t>
      </w:r>
      <w:r w:rsidR="00F63A34">
        <w:rPr>
          <w:rFonts w:ascii="Times New Roman" w:eastAsia="Times New Roman" w:hAnsi="Times New Roman" w:cs="Times New Roman"/>
          <w:sz w:val="24"/>
          <w:szCs w:val="24"/>
        </w:rPr>
        <w:t xml:space="preserve">grade 8. </w:t>
      </w:r>
    </w:p>
    <w:p w14:paraId="55DA04A1" w14:textId="77777777" w:rsidR="00F63A34" w:rsidRPr="0085470F" w:rsidRDefault="00F63A34" w:rsidP="0085470F">
      <w:pPr>
        <w:pStyle w:val="NoSpacing"/>
        <w:rPr>
          <w:rFonts w:ascii="Times New Roman" w:eastAsia="Times New Roman" w:hAnsi="Times New Roman" w:cs="Times New Roman"/>
          <w:sz w:val="24"/>
          <w:szCs w:val="24"/>
        </w:rPr>
      </w:pPr>
    </w:p>
    <w:p w14:paraId="27F0888E" w14:textId="77777777" w:rsidR="00453AC5" w:rsidRDefault="00453AC5" w:rsidP="0085470F">
      <w:pPr>
        <w:pStyle w:val="NoSpacing"/>
        <w:rPr>
          <w:rFonts w:ascii="Times New Roman" w:hAnsi="Times New Roman" w:cs="Times New Roman"/>
          <w:sz w:val="24"/>
          <w:szCs w:val="24"/>
        </w:rPr>
      </w:pPr>
    </w:p>
    <w:p w14:paraId="51B370EC" w14:textId="77777777" w:rsidR="00453AC5" w:rsidRDefault="00453AC5" w:rsidP="0085470F">
      <w:pPr>
        <w:pStyle w:val="NoSpacing"/>
        <w:rPr>
          <w:rFonts w:ascii="Times New Roman" w:hAnsi="Times New Roman" w:cs="Times New Roman"/>
          <w:sz w:val="24"/>
          <w:szCs w:val="24"/>
        </w:rPr>
      </w:pPr>
    </w:p>
    <w:p w14:paraId="6BFFF68F" w14:textId="77777777" w:rsidR="0061302E" w:rsidRPr="0085470F" w:rsidRDefault="0061302E" w:rsidP="0085470F">
      <w:pPr>
        <w:pStyle w:val="NoSpacing"/>
        <w:rPr>
          <w:rFonts w:ascii="Times New Roman" w:hAnsi="Times New Roman" w:cs="Times New Roman"/>
          <w:sz w:val="24"/>
          <w:szCs w:val="24"/>
        </w:rPr>
      </w:pPr>
      <w:r w:rsidRPr="0085470F">
        <w:rPr>
          <w:rFonts w:ascii="Times New Roman" w:hAnsi="Times New Roman" w:cs="Times New Roman"/>
          <w:sz w:val="24"/>
          <w:szCs w:val="24"/>
        </w:rPr>
        <w:lastRenderedPageBreak/>
        <w:t>NONPROFIT ORGANIZATIONS</w:t>
      </w:r>
    </w:p>
    <w:p w14:paraId="55A2AA35" w14:textId="77777777" w:rsidR="0061302E" w:rsidRDefault="0061302E" w:rsidP="0085470F">
      <w:pPr>
        <w:pStyle w:val="NoSpacing"/>
        <w:rPr>
          <w:rFonts w:ascii="Times New Roman" w:eastAsia="Times New Roman" w:hAnsi="Times New Roman" w:cs="Times New Roman"/>
          <w:sz w:val="24"/>
          <w:szCs w:val="24"/>
        </w:rPr>
      </w:pPr>
      <w:r w:rsidRPr="0085470F">
        <w:rPr>
          <w:rFonts w:ascii="Times New Roman" w:eastAsia="Times New Roman" w:hAnsi="Times New Roman" w:cs="Times New Roman"/>
          <w:sz w:val="24"/>
          <w:szCs w:val="24"/>
        </w:rPr>
        <w:t>There are t</w:t>
      </w:r>
      <w:r w:rsidR="00E85678">
        <w:rPr>
          <w:rFonts w:ascii="Times New Roman" w:eastAsia="Times New Roman" w:hAnsi="Times New Roman" w:cs="Times New Roman"/>
          <w:sz w:val="24"/>
          <w:szCs w:val="24"/>
        </w:rPr>
        <w:t>hree</w:t>
      </w:r>
      <w:r w:rsidRPr="0085470F">
        <w:rPr>
          <w:rFonts w:ascii="Times New Roman" w:eastAsia="Times New Roman" w:hAnsi="Times New Roman" w:cs="Times New Roman"/>
          <w:sz w:val="24"/>
          <w:szCs w:val="24"/>
        </w:rPr>
        <w:t xml:space="preserve"> nonprofit organizations within the city of Truesdale. Righteous Rides operates a cafe', and provides vehicles for international missionaries who are on home assignment. Since 1978, Warren County Sheltered Workshop has been empowering people with disabilities by providing opportunities for meaningful employment.</w:t>
      </w:r>
      <w:r w:rsidR="00E85678">
        <w:rPr>
          <w:rFonts w:ascii="Times New Roman" w:eastAsia="Times New Roman" w:hAnsi="Times New Roman" w:cs="Times New Roman"/>
          <w:sz w:val="24"/>
          <w:szCs w:val="24"/>
        </w:rPr>
        <w:t xml:space="preserve"> Warren County Pathfinders</w:t>
      </w:r>
      <w:r w:rsidR="004E17E2">
        <w:rPr>
          <w:rFonts w:ascii="Times New Roman" w:eastAsia="Times New Roman" w:hAnsi="Times New Roman" w:cs="Times New Roman"/>
          <w:sz w:val="24"/>
          <w:szCs w:val="24"/>
        </w:rPr>
        <w:t xml:space="preserve"> have a facility in Truesdale providing day program services for adults with disabilities.</w:t>
      </w:r>
    </w:p>
    <w:p w14:paraId="5C68A093" w14:textId="77777777" w:rsidR="00F63A34" w:rsidRPr="0085470F" w:rsidRDefault="00F63A34" w:rsidP="0085470F">
      <w:pPr>
        <w:pStyle w:val="NoSpacing"/>
        <w:rPr>
          <w:rFonts w:ascii="Times New Roman" w:eastAsia="Times New Roman" w:hAnsi="Times New Roman" w:cs="Times New Roman"/>
          <w:sz w:val="24"/>
          <w:szCs w:val="24"/>
        </w:rPr>
      </w:pPr>
    </w:p>
    <w:p w14:paraId="34E501C4" w14:textId="77777777" w:rsidR="0061302E" w:rsidRPr="0085470F" w:rsidRDefault="00AC589D" w:rsidP="0085470F">
      <w:pPr>
        <w:pStyle w:val="NoSpacing"/>
        <w:rPr>
          <w:rFonts w:ascii="Times New Roman" w:hAnsi="Times New Roman" w:cs="Times New Roman"/>
          <w:sz w:val="24"/>
          <w:szCs w:val="24"/>
        </w:rPr>
      </w:pPr>
      <w:r w:rsidRPr="0085470F">
        <w:rPr>
          <w:rFonts w:ascii="Times New Roman" w:hAnsi="Times New Roman" w:cs="Times New Roman"/>
          <w:sz w:val="24"/>
          <w:szCs w:val="24"/>
        </w:rPr>
        <w:t>PARKS AND RECREATION</w:t>
      </w:r>
    </w:p>
    <w:p w14:paraId="5081984A" w14:textId="77777777" w:rsidR="00AC589D" w:rsidRDefault="00AC589D" w:rsidP="0085470F">
      <w:pPr>
        <w:pStyle w:val="NoSpacing"/>
        <w:rPr>
          <w:rFonts w:ascii="Times New Roman" w:eastAsia="Times New Roman" w:hAnsi="Times New Roman" w:cs="Times New Roman"/>
          <w:sz w:val="24"/>
          <w:szCs w:val="24"/>
        </w:rPr>
      </w:pPr>
      <w:r w:rsidRPr="0085470F">
        <w:rPr>
          <w:rFonts w:ascii="Times New Roman" w:eastAsia="Times New Roman" w:hAnsi="Times New Roman" w:cs="Times New Roman"/>
          <w:sz w:val="24"/>
          <w:szCs w:val="24"/>
        </w:rPr>
        <w:t xml:space="preserve">Within the city limits of Truesdale is Bruer Park, named for Mayor Murray A. Bruer who passed away on July 1, 2017 during his term as Mayor. The park has a pavilion with grills, restrooms, basketball court, and playground. Truesdale's annual Railroad Days event is held at the park. The park is located </w:t>
      </w:r>
      <w:r w:rsidR="004E17E2">
        <w:rPr>
          <w:rFonts w:ascii="Times New Roman" w:eastAsia="Times New Roman" w:hAnsi="Times New Roman" w:cs="Times New Roman"/>
          <w:sz w:val="24"/>
          <w:szCs w:val="24"/>
        </w:rPr>
        <w:t>near</w:t>
      </w:r>
      <w:r w:rsidRPr="0085470F">
        <w:rPr>
          <w:rFonts w:ascii="Times New Roman" w:eastAsia="Times New Roman" w:hAnsi="Times New Roman" w:cs="Times New Roman"/>
          <w:sz w:val="24"/>
          <w:szCs w:val="24"/>
        </w:rPr>
        <w:t xml:space="preserve"> Highway M in the heart of the city. Good Game "GG" Sports Park, located on Veteran's Memorial Parkway, opened in 2022 and is a new paintball, nerf ball, airsoft, and gel blaster action sports complex on 40+ acres. It is available for both public and private play.</w:t>
      </w:r>
    </w:p>
    <w:p w14:paraId="16BC31CA" w14:textId="77777777" w:rsidR="00F63A34" w:rsidRPr="0085470F" w:rsidRDefault="00F63A34" w:rsidP="0085470F">
      <w:pPr>
        <w:pStyle w:val="NoSpacing"/>
        <w:rPr>
          <w:rFonts w:ascii="Times New Roman" w:eastAsia="Times New Roman" w:hAnsi="Times New Roman" w:cs="Times New Roman"/>
          <w:sz w:val="24"/>
          <w:szCs w:val="24"/>
        </w:rPr>
      </w:pPr>
    </w:p>
    <w:p w14:paraId="4CCEE33B" w14:textId="77777777" w:rsidR="00AC589D" w:rsidRPr="0085470F" w:rsidRDefault="00AC589D" w:rsidP="0085470F">
      <w:pPr>
        <w:pStyle w:val="NoSpacing"/>
        <w:rPr>
          <w:rFonts w:ascii="Times New Roman" w:hAnsi="Times New Roman" w:cs="Times New Roman"/>
          <w:sz w:val="24"/>
          <w:szCs w:val="24"/>
        </w:rPr>
      </w:pPr>
      <w:r w:rsidRPr="0085470F">
        <w:rPr>
          <w:rFonts w:ascii="Times New Roman" w:hAnsi="Times New Roman" w:cs="Times New Roman"/>
          <w:sz w:val="24"/>
          <w:szCs w:val="24"/>
        </w:rPr>
        <w:t>PUBLIC SAFETY</w:t>
      </w:r>
    </w:p>
    <w:p w14:paraId="37F027E6" w14:textId="77777777" w:rsidR="004D59FC" w:rsidRDefault="00AC589D" w:rsidP="0085470F">
      <w:pPr>
        <w:pStyle w:val="NoSpacing"/>
        <w:rPr>
          <w:rFonts w:ascii="Times New Roman" w:eastAsia="Times New Roman" w:hAnsi="Times New Roman" w:cs="Times New Roman"/>
          <w:sz w:val="24"/>
          <w:szCs w:val="24"/>
        </w:rPr>
      </w:pPr>
      <w:r w:rsidRPr="0085470F">
        <w:rPr>
          <w:rFonts w:ascii="Times New Roman" w:eastAsia="Times New Roman" w:hAnsi="Times New Roman" w:cs="Times New Roman"/>
          <w:sz w:val="24"/>
          <w:szCs w:val="24"/>
        </w:rPr>
        <w:t>Truesdale is served by the Warrenton Fire Protection District</w:t>
      </w:r>
      <w:r w:rsidR="004D59FC">
        <w:rPr>
          <w:rFonts w:ascii="Times New Roman" w:eastAsia="Times New Roman" w:hAnsi="Times New Roman" w:cs="Times New Roman"/>
          <w:sz w:val="24"/>
          <w:szCs w:val="24"/>
        </w:rPr>
        <w:t xml:space="preserve"> headquartered at 606 Fairgrounds Road, with two additional stations within the district’s territory. </w:t>
      </w:r>
      <w:r w:rsidR="00303B83">
        <w:rPr>
          <w:rFonts w:ascii="Times New Roman" w:eastAsia="Times New Roman" w:hAnsi="Times New Roman" w:cs="Times New Roman"/>
          <w:sz w:val="24"/>
          <w:szCs w:val="24"/>
        </w:rPr>
        <w:t xml:space="preserve">A Chief and Assistant Chief oversee a staff of nine career firefighters, seven volunteer firefighters, and three field support members.  </w:t>
      </w:r>
    </w:p>
    <w:p w14:paraId="133777C0" w14:textId="77777777" w:rsidR="004D59FC" w:rsidRDefault="004D59FC" w:rsidP="0085470F">
      <w:pPr>
        <w:pStyle w:val="NoSpacing"/>
        <w:rPr>
          <w:rFonts w:ascii="Gill Sans MT" w:hAnsi="Gill Sans MT"/>
        </w:rPr>
      </w:pPr>
    </w:p>
    <w:p w14:paraId="51F9C861" w14:textId="77777777" w:rsidR="00C8571F" w:rsidRPr="004D59FC" w:rsidRDefault="004D59FC" w:rsidP="0085470F">
      <w:pPr>
        <w:pStyle w:val="NoSpacing"/>
        <w:rPr>
          <w:rFonts w:ascii="Times New Roman" w:eastAsia="Times New Roman" w:hAnsi="Times New Roman" w:cs="Times New Roman"/>
          <w:sz w:val="24"/>
          <w:szCs w:val="24"/>
        </w:rPr>
      </w:pPr>
      <w:r w:rsidRPr="004D59FC">
        <w:rPr>
          <w:rFonts w:ascii="Times New Roman" w:hAnsi="Times New Roman" w:cs="Times New Roman"/>
          <w:sz w:val="24"/>
          <w:szCs w:val="24"/>
        </w:rPr>
        <w:t>Be</w:t>
      </w:r>
      <w:r>
        <w:rPr>
          <w:rFonts w:ascii="Times New Roman" w:hAnsi="Times New Roman" w:cs="Times New Roman"/>
          <w:sz w:val="24"/>
          <w:szCs w:val="24"/>
        </w:rPr>
        <w:t>coming fully operational in 1</w:t>
      </w:r>
      <w:r w:rsidRPr="004D59FC">
        <w:rPr>
          <w:rFonts w:ascii="Times New Roman" w:hAnsi="Times New Roman" w:cs="Times New Roman"/>
          <w:sz w:val="24"/>
          <w:szCs w:val="24"/>
        </w:rPr>
        <w:t>982, the Warren County Ambulance District provides advanced life support, with both EMTs and paramedics on staff.  Recent years have seen the district respond to around 4,500 calls annually.</w:t>
      </w:r>
      <w:r>
        <w:rPr>
          <w:rFonts w:ascii="Times New Roman" w:hAnsi="Times New Roman" w:cs="Times New Roman"/>
          <w:sz w:val="24"/>
          <w:szCs w:val="24"/>
        </w:rPr>
        <w:t xml:space="preserve"> The </w:t>
      </w:r>
      <w:r w:rsidR="00303B83">
        <w:rPr>
          <w:rFonts w:ascii="Times New Roman" w:hAnsi="Times New Roman" w:cs="Times New Roman"/>
          <w:sz w:val="24"/>
          <w:szCs w:val="24"/>
        </w:rPr>
        <w:t xml:space="preserve">emergency medical service calls, averaging more than 5,000 annually, are covered by a staff of 24 paramedics and eight EMT-B field personnel. The </w:t>
      </w:r>
      <w:r>
        <w:rPr>
          <w:rFonts w:ascii="Times New Roman" w:hAnsi="Times New Roman" w:cs="Times New Roman"/>
          <w:sz w:val="24"/>
          <w:szCs w:val="24"/>
        </w:rPr>
        <w:t>district covers approximately 250 square miles in Warren County with seven Advanced Life Support ambulances,</w:t>
      </w:r>
      <w:r w:rsidR="00303B83">
        <w:rPr>
          <w:rFonts w:ascii="Times New Roman" w:hAnsi="Times New Roman" w:cs="Times New Roman"/>
          <w:sz w:val="24"/>
          <w:szCs w:val="24"/>
        </w:rPr>
        <w:t xml:space="preserve"> three battalion chiefs, and one mass casualty incident trailer. </w:t>
      </w:r>
      <w:r w:rsidRPr="004D59FC">
        <w:rPr>
          <w:rFonts w:ascii="Times New Roman" w:hAnsi="Times New Roman" w:cs="Times New Roman"/>
          <w:sz w:val="24"/>
          <w:szCs w:val="24"/>
        </w:rPr>
        <w:t xml:space="preserve">The District is served by four Bases, two </w:t>
      </w:r>
      <w:r>
        <w:rPr>
          <w:rFonts w:ascii="Times New Roman" w:hAnsi="Times New Roman" w:cs="Times New Roman"/>
          <w:sz w:val="24"/>
          <w:szCs w:val="24"/>
        </w:rPr>
        <w:t xml:space="preserve">in Warrenton and two in </w:t>
      </w:r>
      <w:r w:rsidRPr="004D59FC">
        <w:rPr>
          <w:rFonts w:ascii="Times New Roman" w:hAnsi="Times New Roman" w:cs="Times New Roman"/>
          <w:sz w:val="24"/>
          <w:szCs w:val="24"/>
        </w:rPr>
        <w:t>Wright City</w:t>
      </w:r>
      <w:r>
        <w:rPr>
          <w:rFonts w:ascii="Times New Roman" w:hAnsi="Times New Roman" w:cs="Times New Roman"/>
          <w:sz w:val="24"/>
          <w:szCs w:val="24"/>
        </w:rPr>
        <w:t xml:space="preserve"> providing accessibility to Truesdale from the east and west. </w:t>
      </w:r>
      <w:r w:rsidRPr="004D59FC">
        <w:rPr>
          <w:rFonts w:ascii="Times New Roman" w:hAnsi="Times New Roman" w:cs="Times New Roman"/>
          <w:sz w:val="24"/>
          <w:szCs w:val="24"/>
        </w:rPr>
        <w:t>Medical control is primarily through St. Joseph's Hospital in Lake St. Louis</w:t>
      </w:r>
      <w:r>
        <w:rPr>
          <w:rFonts w:ascii="Times New Roman" w:hAnsi="Times New Roman" w:cs="Times New Roman"/>
          <w:sz w:val="24"/>
          <w:szCs w:val="24"/>
        </w:rPr>
        <w:t xml:space="preserve"> </w:t>
      </w:r>
      <w:r w:rsidRPr="004D59FC">
        <w:rPr>
          <w:rFonts w:ascii="Times New Roman" w:hAnsi="Times New Roman" w:cs="Times New Roman"/>
          <w:sz w:val="24"/>
          <w:szCs w:val="24"/>
        </w:rPr>
        <w:t xml:space="preserve">however, patients </w:t>
      </w:r>
      <w:r>
        <w:rPr>
          <w:rFonts w:ascii="Times New Roman" w:hAnsi="Times New Roman" w:cs="Times New Roman"/>
          <w:sz w:val="24"/>
          <w:szCs w:val="24"/>
        </w:rPr>
        <w:t xml:space="preserve">may be transported </w:t>
      </w:r>
      <w:r w:rsidRPr="004D59FC">
        <w:rPr>
          <w:rFonts w:ascii="Times New Roman" w:hAnsi="Times New Roman" w:cs="Times New Roman"/>
          <w:sz w:val="24"/>
          <w:szCs w:val="24"/>
        </w:rPr>
        <w:t xml:space="preserve">to hospitals in Wentzville, Troy, </w:t>
      </w:r>
      <w:r>
        <w:rPr>
          <w:rFonts w:ascii="Times New Roman" w:hAnsi="Times New Roman" w:cs="Times New Roman"/>
          <w:sz w:val="24"/>
          <w:szCs w:val="24"/>
        </w:rPr>
        <w:t xml:space="preserve">and </w:t>
      </w:r>
      <w:r w:rsidRPr="004D59FC">
        <w:rPr>
          <w:rFonts w:ascii="Times New Roman" w:hAnsi="Times New Roman" w:cs="Times New Roman"/>
          <w:sz w:val="24"/>
          <w:szCs w:val="24"/>
        </w:rPr>
        <w:t>Washington</w:t>
      </w:r>
      <w:r>
        <w:rPr>
          <w:rFonts w:ascii="Times New Roman" w:hAnsi="Times New Roman" w:cs="Times New Roman"/>
          <w:sz w:val="24"/>
          <w:szCs w:val="24"/>
        </w:rPr>
        <w:t>.</w:t>
      </w:r>
      <w:r w:rsidRPr="004D59FC">
        <w:rPr>
          <w:rFonts w:ascii="Times New Roman" w:eastAsia="Times New Roman" w:hAnsi="Times New Roman" w:cs="Times New Roman"/>
          <w:sz w:val="24"/>
          <w:szCs w:val="24"/>
        </w:rPr>
        <w:t xml:space="preserve"> </w:t>
      </w:r>
    </w:p>
    <w:p w14:paraId="768923F3" w14:textId="77777777" w:rsidR="00C8571F" w:rsidRDefault="00C8571F" w:rsidP="0085470F">
      <w:pPr>
        <w:pStyle w:val="NoSpacing"/>
        <w:rPr>
          <w:rFonts w:ascii="Times New Roman" w:eastAsia="Times New Roman" w:hAnsi="Times New Roman" w:cs="Times New Roman"/>
          <w:sz w:val="24"/>
          <w:szCs w:val="24"/>
        </w:rPr>
      </w:pPr>
    </w:p>
    <w:p w14:paraId="06352501" w14:textId="77777777" w:rsidR="00C8571F" w:rsidRDefault="00AC589D" w:rsidP="0085470F">
      <w:pPr>
        <w:pStyle w:val="NoSpacing"/>
        <w:rPr>
          <w:rFonts w:ascii="Times New Roman" w:eastAsia="Times New Roman" w:hAnsi="Times New Roman" w:cs="Times New Roman"/>
          <w:sz w:val="24"/>
          <w:szCs w:val="24"/>
        </w:rPr>
      </w:pPr>
      <w:r w:rsidRPr="0085470F">
        <w:rPr>
          <w:rFonts w:ascii="Times New Roman" w:eastAsia="Times New Roman" w:hAnsi="Times New Roman" w:cs="Times New Roman"/>
          <w:sz w:val="24"/>
          <w:szCs w:val="24"/>
        </w:rPr>
        <w:t xml:space="preserve">Truesdale </w:t>
      </w:r>
      <w:r w:rsidR="00C8571F">
        <w:rPr>
          <w:rFonts w:ascii="Times New Roman" w:eastAsia="Times New Roman" w:hAnsi="Times New Roman" w:cs="Times New Roman"/>
          <w:sz w:val="24"/>
          <w:szCs w:val="24"/>
        </w:rPr>
        <w:t xml:space="preserve">operates </w:t>
      </w:r>
      <w:r w:rsidRPr="0085470F">
        <w:rPr>
          <w:rFonts w:ascii="Times New Roman" w:eastAsia="Times New Roman" w:hAnsi="Times New Roman" w:cs="Times New Roman"/>
          <w:sz w:val="24"/>
          <w:szCs w:val="24"/>
        </w:rPr>
        <w:t>i</w:t>
      </w:r>
      <w:r w:rsidR="00F63A34">
        <w:rPr>
          <w:rFonts w:ascii="Times New Roman" w:eastAsia="Times New Roman" w:hAnsi="Times New Roman" w:cs="Times New Roman"/>
          <w:sz w:val="24"/>
          <w:szCs w:val="24"/>
        </w:rPr>
        <w:t>ts</w:t>
      </w:r>
      <w:r w:rsidRPr="0085470F">
        <w:rPr>
          <w:rFonts w:ascii="Times New Roman" w:eastAsia="Times New Roman" w:hAnsi="Times New Roman" w:cs="Times New Roman"/>
          <w:sz w:val="24"/>
          <w:szCs w:val="24"/>
        </w:rPr>
        <w:t xml:space="preserve"> own </w:t>
      </w:r>
      <w:r w:rsidR="00C8571F">
        <w:rPr>
          <w:rFonts w:ascii="Times New Roman" w:eastAsia="Times New Roman" w:hAnsi="Times New Roman" w:cs="Times New Roman"/>
          <w:sz w:val="24"/>
          <w:szCs w:val="24"/>
        </w:rPr>
        <w:t>municipal p</w:t>
      </w:r>
      <w:r w:rsidRPr="0085470F">
        <w:rPr>
          <w:rFonts w:ascii="Times New Roman" w:eastAsia="Times New Roman" w:hAnsi="Times New Roman" w:cs="Times New Roman"/>
          <w:sz w:val="24"/>
          <w:szCs w:val="24"/>
        </w:rPr>
        <w:t xml:space="preserve">olice </w:t>
      </w:r>
      <w:r w:rsidR="00C8571F">
        <w:rPr>
          <w:rFonts w:ascii="Times New Roman" w:eastAsia="Times New Roman" w:hAnsi="Times New Roman" w:cs="Times New Roman"/>
          <w:sz w:val="24"/>
          <w:szCs w:val="24"/>
        </w:rPr>
        <w:t xml:space="preserve">force paid for out of the city’s budget, </w:t>
      </w:r>
      <w:r w:rsidRPr="0085470F">
        <w:rPr>
          <w:rFonts w:ascii="Times New Roman" w:eastAsia="Times New Roman" w:hAnsi="Times New Roman" w:cs="Times New Roman"/>
          <w:sz w:val="24"/>
          <w:szCs w:val="24"/>
        </w:rPr>
        <w:t>led by the Chief of Police</w:t>
      </w:r>
      <w:r w:rsidR="004E17E2">
        <w:rPr>
          <w:rFonts w:ascii="Times New Roman" w:eastAsia="Times New Roman" w:hAnsi="Times New Roman" w:cs="Times New Roman"/>
          <w:sz w:val="24"/>
          <w:szCs w:val="24"/>
        </w:rPr>
        <w:t xml:space="preserve">, Sergeant, School Resource Officer, and four </w:t>
      </w:r>
      <w:r w:rsidRPr="0085470F">
        <w:rPr>
          <w:rFonts w:ascii="Times New Roman" w:eastAsia="Times New Roman" w:hAnsi="Times New Roman" w:cs="Times New Roman"/>
          <w:sz w:val="24"/>
          <w:szCs w:val="24"/>
        </w:rPr>
        <w:t xml:space="preserve">part-time officers. </w:t>
      </w:r>
      <w:r w:rsidR="00C8571F">
        <w:rPr>
          <w:rFonts w:ascii="Times New Roman" w:eastAsia="Times New Roman" w:hAnsi="Times New Roman" w:cs="Times New Roman"/>
          <w:sz w:val="24"/>
          <w:szCs w:val="24"/>
        </w:rPr>
        <w:t>The Police Department dispatch serv</w:t>
      </w:r>
      <w:r w:rsidR="004E17E2">
        <w:rPr>
          <w:rFonts w:ascii="Times New Roman" w:eastAsia="Times New Roman" w:hAnsi="Times New Roman" w:cs="Times New Roman"/>
          <w:sz w:val="24"/>
          <w:szCs w:val="24"/>
        </w:rPr>
        <w:t>ic</w:t>
      </w:r>
      <w:r w:rsidR="00C8571F">
        <w:rPr>
          <w:rFonts w:ascii="Times New Roman" w:eastAsia="Times New Roman" w:hAnsi="Times New Roman" w:cs="Times New Roman"/>
          <w:sz w:val="24"/>
          <w:szCs w:val="24"/>
        </w:rPr>
        <w:t xml:space="preserve">es </w:t>
      </w:r>
      <w:r w:rsidR="004E17E2">
        <w:rPr>
          <w:rFonts w:ascii="Times New Roman" w:eastAsia="Times New Roman" w:hAnsi="Times New Roman" w:cs="Times New Roman"/>
          <w:sz w:val="24"/>
          <w:szCs w:val="24"/>
        </w:rPr>
        <w:t xml:space="preserve">are provided </w:t>
      </w:r>
      <w:r w:rsidR="00C8571F">
        <w:rPr>
          <w:rFonts w:ascii="Times New Roman" w:eastAsia="Times New Roman" w:hAnsi="Times New Roman" w:cs="Times New Roman"/>
          <w:sz w:val="24"/>
          <w:szCs w:val="24"/>
        </w:rPr>
        <w:t>from the Warren County Joint Communications 911 Center located in Warrenton.</w:t>
      </w:r>
    </w:p>
    <w:p w14:paraId="3FD9576D" w14:textId="77777777" w:rsidR="00C8571F" w:rsidRDefault="00C8571F" w:rsidP="0085470F">
      <w:pPr>
        <w:pStyle w:val="NoSpacing"/>
        <w:rPr>
          <w:rFonts w:ascii="Times New Roman" w:eastAsia="Times New Roman" w:hAnsi="Times New Roman" w:cs="Times New Roman"/>
          <w:sz w:val="24"/>
          <w:szCs w:val="24"/>
        </w:rPr>
      </w:pPr>
    </w:p>
    <w:p w14:paraId="0FFBD60E" w14:textId="77777777" w:rsidR="00AC589D" w:rsidRDefault="00AC589D" w:rsidP="0085470F">
      <w:pPr>
        <w:pStyle w:val="NoSpacing"/>
        <w:rPr>
          <w:rFonts w:ascii="Times New Roman" w:eastAsia="Times New Roman" w:hAnsi="Times New Roman" w:cs="Times New Roman"/>
          <w:sz w:val="24"/>
          <w:szCs w:val="24"/>
        </w:rPr>
      </w:pPr>
      <w:r w:rsidRPr="0085470F">
        <w:rPr>
          <w:rFonts w:ascii="Times New Roman" w:eastAsia="Times New Roman" w:hAnsi="Times New Roman" w:cs="Times New Roman"/>
          <w:sz w:val="24"/>
          <w:szCs w:val="24"/>
        </w:rPr>
        <w:t xml:space="preserve">In </w:t>
      </w:r>
      <w:r w:rsidR="004E17E2">
        <w:rPr>
          <w:rFonts w:ascii="Times New Roman" w:eastAsia="Times New Roman" w:hAnsi="Times New Roman" w:cs="Times New Roman"/>
          <w:sz w:val="24"/>
          <w:szCs w:val="24"/>
        </w:rPr>
        <w:t xml:space="preserve">December 2021, </w:t>
      </w:r>
      <w:r w:rsidRPr="0085470F">
        <w:rPr>
          <w:rFonts w:ascii="Times New Roman" w:eastAsia="Times New Roman" w:hAnsi="Times New Roman" w:cs="Times New Roman"/>
          <w:sz w:val="24"/>
          <w:szCs w:val="24"/>
        </w:rPr>
        <w:t xml:space="preserve">the Mary Lou Center and Safe Room opened next to the city park. The facility is available for private and public events, and serves as a storm shelter during severe weather, and </w:t>
      </w:r>
      <w:r w:rsidR="00F63A34">
        <w:rPr>
          <w:rFonts w:ascii="Times New Roman" w:eastAsia="Times New Roman" w:hAnsi="Times New Roman" w:cs="Times New Roman"/>
          <w:sz w:val="24"/>
          <w:szCs w:val="24"/>
        </w:rPr>
        <w:t xml:space="preserve">as an as-needed </w:t>
      </w:r>
      <w:r w:rsidRPr="0085470F">
        <w:rPr>
          <w:rFonts w:ascii="Times New Roman" w:eastAsia="Times New Roman" w:hAnsi="Times New Roman" w:cs="Times New Roman"/>
          <w:sz w:val="24"/>
          <w:szCs w:val="24"/>
        </w:rPr>
        <w:t xml:space="preserve">heating and cooling center for </w:t>
      </w:r>
      <w:r w:rsidR="006C7E68">
        <w:rPr>
          <w:rFonts w:ascii="Times New Roman" w:eastAsia="Times New Roman" w:hAnsi="Times New Roman" w:cs="Times New Roman"/>
          <w:sz w:val="24"/>
          <w:szCs w:val="24"/>
        </w:rPr>
        <w:t>citizens</w:t>
      </w:r>
      <w:r w:rsidRPr="0085470F">
        <w:rPr>
          <w:rFonts w:ascii="Times New Roman" w:eastAsia="Times New Roman" w:hAnsi="Times New Roman" w:cs="Times New Roman"/>
          <w:sz w:val="24"/>
          <w:szCs w:val="24"/>
        </w:rPr>
        <w:t>.</w:t>
      </w:r>
    </w:p>
    <w:p w14:paraId="4B4F8850" w14:textId="77777777" w:rsidR="00256E86" w:rsidRPr="0085470F" w:rsidRDefault="00256E86" w:rsidP="0085470F">
      <w:pPr>
        <w:pStyle w:val="No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52D4BDD" w14:textId="77777777" w:rsidR="00E66810" w:rsidRDefault="00E66810" w:rsidP="00E66810">
      <w:pPr>
        <w:pStyle w:val="NoSpacing"/>
        <w:rPr>
          <w:rFonts w:ascii="Times New Roman" w:hAnsi="Times New Roman" w:cs="Times New Roman"/>
          <w:sz w:val="24"/>
          <w:szCs w:val="24"/>
        </w:rPr>
      </w:pPr>
      <w:r>
        <w:rPr>
          <w:rFonts w:ascii="Times New Roman" w:hAnsi="Times New Roman" w:cs="Times New Roman"/>
          <w:sz w:val="24"/>
          <w:szCs w:val="24"/>
        </w:rPr>
        <w:t xml:space="preserve">TRANSPORTATION </w:t>
      </w:r>
    </w:p>
    <w:p w14:paraId="75C43F37" w14:textId="77777777" w:rsidR="00E66810" w:rsidRDefault="00E66810" w:rsidP="00E66810">
      <w:pPr>
        <w:pStyle w:val="NoSpacing"/>
        <w:rPr>
          <w:rFonts w:ascii="Times New Roman" w:hAnsi="Times New Roman" w:cs="Times New Roman"/>
          <w:sz w:val="24"/>
          <w:szCs w:val="24"/>
        </w:rPr>
      </w:pPr>
      <w:r>
        <w:rPr>
          <w:rFonts w:ascii="Times New Roman" w:hAnsi="Times New Roman" w:cs="Times New Roman"/>
          <w:sz w:val="24"/>
          <w:szCs w:val="24"/>
        </w:rPr>
        <w:t xml:space="preserve">The city is in the MODOT Northeast District which serves 17 counties in Northeast Missouri and maintains approximately 10,000 miles of state roads. Interstate 70 is the main thoroughfare providing access to and from the city. State Route M dissects the city running east and west through the center of the town. Veteran’s Memorial Parkway runs east and west along the </w:t>
      </w:r>
      <w:r>
        <w:rPr>
          <w:rFonts w:ascii="Times New Roman" w:hAnsi="Times New Roman" w:cs="Times New Roman"/>
          <w:sz w:val="24"/>
          <w:szCs w:val="24"/>
        </w:rPr>
        <w:lastRenderedPageBreak/>
        <w:t>northern part of the city. Just outside the city limits providing ancillary access, State Route 47 runs north and south just west of the city. The city maintains a network of local streets.</w:t>
      </w:r>
    </w:p>
    <w:p w14:paraId="04BA0A55" w14:textId="77777777" w:rsidR="00E66810" w:rsidRDefault="00E66810" w:rsidP="00E66810">
      <w:pPr>
        <w:pStyle w:val="NoSpacing"/>
        <w:rPr>
          <w:rFonts w:ascii="Times New Roman" w:hAnsi="Times New Roman" w:cs="Times New Roman"/>
          <w:sz w:val="24"/>
          <w:szCs w:val="24"/>
        </w:rPr>
      </w:pPr>
    </w:p>
    <w:p w14:paraId="702B2156" w14:textId="77777777" w:rsidR="00E66810" w:rsidRDefault="00E66810" w:rsidP="0085470F">
      <w:pPr>
        <w:pStyle w:val="NoSpacing"/>
        <w:rPr>
          <w:rFonts w:ascii="Times New Roman" w:hAnsi="Times New Roman" w:cs="Times New Roman"/>
          <w:sz w:val="24"/>
          <w:szCs w:val="24"/>
        </w:rPr>
      </w:pPr>
      <w:r>
        <w:rPr>
          <w:rFonts w:ascii="Times New Roman" w:hAnsi="Times New Roman" w:cs="Times New Roman"/>
          <w:sz w:val="24"/>
          <w:szCs w:val="24"/>
        </w:rPr>
        <w:t xml:space="preserve">In 2023, the Missouri Department of Health and Senior Services (DHSS) awarded grant funds to Boonslick Regional Planning Commission to assist with the implementation of DHSS active living strategy in their five-year plan. Truesdale was selected from a list of potential communities, and a Truesdale Community Active Transportation Plan was developed for the long-range goal of providing improved access and mobility within the community for all citizens. The plan outlines and prioritizes the city’s desire to enhance mobility throughout the community by improving pedestrian and bike travel, and guidance for the city to develop a more complete streets and sidewalks plan to better serve the community.  The plan is included in this document as Appendix B.  </w:t>
      </w:r>
    </w:p>
    <w:p w14:paraId="41AAE4DE" w14:textId="77777777" w:rsidR="00E66810" w:rsidRDefault="00E66810" w:rsidP="0085470F">
      <w:pPr>
        <w:pStyle w:val="NoSpacing"/>
        <w:rPr>
          <w:rFonts w:ascii="Times New Roman" w:hAnsi="Times New Roman" w:cs="Times New Roman"/>
          <w:sz w:val="24"/>
          <w:szCs w:val="24"/>
        </w:rPr>
      </w:pPr>
    </w:p>
    <w:p w14:paraId="541ADF9B" w14:textId="77777777" w:rsidR="00AC589D" w:rsidRPr="0085470F" w:rsidRDefault="00AC589D" w:rsidP="0085470F">
      <w:pPr>
        <w:pStyle w:val="NoSpacing"/>
        <w:rPr>
          <w:rFonts w:ascii="Times New Roman" w:hAnsi="Times New Roman" w:cs="Times New Roman"/>
          <w:sz w:val="24"/>
          <w:szCs w:val="24"/>
        </w:rPr>
      </w:pPr>
      <w:r w:rsidRPr="0085470F">
        <w:rPr>
          <w:rFonts w:ascii="Times New Roman" w:hAnsi="Times New Roman" w:cs="Times New Roman"/>
          <w:sz w:val="24"/>
          <w:szCs w:val="24"/>
        </w:rPr>
        <w:t>UTILITIES</w:t>
      </w:r>
    </w:p>
    <w:p w14:paraId="260117AD" w14:textId="77777777" w:rsidR="00256E86" w:rsidRDefault="00F63A34" w:rsidP="0085470F">
      <w:pPr>
        <w:pStyle w:val="NoSpacing"/>
        <w:rPr>
          <w:rFonts w:ascii="Times New Roman" w:hAnsi="Times New Roman" w:cs="Times New Roman"/>
          <w:sz w:val="24"/>
          <w:szCs w:val="24"/>
        </w:rPr>
      </w:pPr>
      <w:r>
        <w:rPr>
          <w:rFonts w:ascii="Times New Roman" w:hAnsi="Times New Roman" w:cs="Times New Roman"/>
          <w:sz w:val="24"/>
          <w:szCs w:val="24"/>
        </w:rPr>
        <w:t xml:space="preserve">Ameren Missouri </w:t>
      </w:r>
      <w:r w:rsidR="004E17E2">
        <w:rPr>
          <w:rFonts w:ascii="Times New Roman" w:hAnsi="Times New Roman" w:cs="Times New Roman"/>
          <w:sz w:val="24"/>
          <w:szCs w:val="24"/>
        </w:rPr>
        <w:t xml:space="preserve">provides </w:t>
      </w:r>
      <w:r>
        <w:rPr>
          <w:rFonts w:ascii="Times New Roman" w:hAnsi="Times New Roman" w:cs="Times New Roman"/>
          <w:sz w:val="24"/>
          <w:szCs w:val="24"/>
        </w:rPr>
        <w:t>the city with electric service</w:t>
      </w:r>
      <w:r w:rsidR="00033A69">
        <w:rPr>
          <w:rFonts w:ascii="Times New Roman" w:hAnsi="Times New Roman" w:cs="Times New Roman"/>
          <w:sz w:val="24"/>
          <w:szCs w:val="24"/>
        </w:rPr>
        <w:t xml:space="preserve"> and natural gas.</w:t>
      </w:r>
    </w:p>
    <w:p w14:paraId="12F5FD93" w14:textId="77777777" w:rsidR="00033A69" w:rsidRDefault="00033A69" w:rsidP="0085470F">
      <w:pPr>
        <w:pStyle w:val="NoSpacing"/>
        <w:rPr>
          <w:rFonts w:ascii="Times New Roman" w:hAnsi="Times New Roman" w:cs="Times New Roman"/>
          <w:sz w:val="24"/>
          <w:szCs w:val="24"/>
        </w:rPr>
      </w:pPr>
      <w:bookmarkStart w:id="7" w:name="_Hlk161664649"/>
    </w:p>
    <w:p w14:paraId="020DACF3" w14:textId="77777777" w:rsidR="00256E86" w:rsidRPr="004E17E2" w:rsidRDefault="004873C9" w:rsidP="0085470F">
      <w:pPr>
        <w:pStyle w:val="NoSpacing"/>
        <w:rPr>
          <w:rFonts w:ascii="Times New Roman" w:hAnsi="Times New Roman" w:cs="Times New Roman"/>
          <w:sz w:val="24"/>
          <w:szCs w:val="24"/>
        </w:rPr>
      </w:pPr>
      <w:r w:rsidRPr="004E17E2">
        <w:rPr>
          <w:rFonts w:ascii="Times New Roman" w:hAnsi="Times New Roman" w:cs="Times New Roman"/>
          <w:sz w:val="24"/>
          <w:szCs w:val="24"/>
        </w:rPr>
        <w:t>WATER AND WASTEWATER</w:t>
      </w:r>
    </w:p>
    <w:p w14:paraId="61B090C3" w14:textId="77777777" w:rsidR="00AC589D" w:rsidRPr="004E17E2" w:rsidRDefault="00033A69" w:rsidP="0085470F">
      <w:pPr>
        <w:pStyle w:val="NoSpacing"/>
        <w:rPr>
          <w:rFonts w:ascii="Times New Roman" w:hAnsi="Times New Roman" w:cs="Times New Roman"/>
          <w:sz w:val="24"/>
          <w:szCs w:val="24"/>
        </w:rPr>
      </w:pPr>
      <w:r>
        <w:rPr>
          <w:rFonts w:ascii="Times New Roman" w:hAnsi="Times New Roman" w:cs="Times New Roman"/>
          <w:sz w:val="24"/>
          <w:szCs w:val="24"/>
        </w:rPr>
        <w:t xml:space="preserve">The city owns and operates a water supply and distribution system primarily to service residential and commercial customers residing within the corporate limits. The City’s existing sewer facility is comprised of a collection system. The city owns the sewer mains within the corporate limits of the City. The City has one lift station. The City contracts with the City of Warrenton for the treatment of sewage. </w:t>
      </w:r>
    </w:p>
    <w:bookmarkEnd w:id="7"/>
    <w:p w14:paraId="4DAE624E" w14:textId="77777777" w:rsidR="0085470F" w:rsidRDefault="0085470F" w:rsidP="0085470F">
      <w:pPr>
        <w:pStyle w:val="NoSpacing"/>
        <w:rPr>
          <w:rFonts w:ascii="Times New Roman" w:hAnsi="Times New Roman" w:cs="Times New Roman"/>
          <w:sz w:val="24"/>
          <w:szCs w:val="24"/>
        </w:rPr>
      </w:pPr>
    </w:p>
    <w:p w14:paraId="35FE3689" w14:textId="77777777" w:rsidR="00303B83" w:rsidRDefault="00303B83" w:rsidP="0085470F">
      <w:pPr>
        <w:pStyle w:val="NoSpacing"/>
        <w:rPr>
          <w:rFonts w:ascii="Times New Roman" w:hAnsi="Times New Roman" w:cs="Times New Roman"/>
          <w:sz w:val="24"/>
          <w:szCs w:val="24"/>
        </w:rPr>
      </w:pPr>
      <w:bookmarkStart w:id="8" w:name="_Hlk157433353"/>
      <w:r>
        <w:rPr>
          <w:rFonts w:ascii="Times New Roman" w:hAnsi="Times New Roman" w:cs="Times New Roman"/>
          <w:sz w:val="24"/>
          <w:szCs w:val="24"/>
        </w:rPr>
        <w:t>FINANCIAL RESOURCES</w:t>
      </w:r>
    </w:p>
    <w:p w14:paraId="747EE455" w14:textId="77777777" w:rsidR="00A3528E" w:rsidRPr="00A3528E" w:rsidRDefault="00A3528E" w:rsidP="00A3528E">
      <w:pPr>
        <w:pStyle w:val="NoSpacing"/>
        <w:rPr>
          <w:rFonts w:ascii="Times New Roman" w:hAnsi="Times New Roman" w:cs="Times New Roman"/>
          <w:sz w:val="24"/>
          <w:szCs w:val="24"/>
        </w:rPr>
      </w:pPr>
      <w:r w:rsidRPr="00A3528E">
        <w:rPr>
          <w:rFonts w:ascii="Times New Roman" w:hAnsi="Times New Roman" w:cs="Times New Roman"/>
          <w:sz w:val="24"/>
          <w:szCs w:val="24"/>
        </w:rPr>
        <w:t>The Board of Aldermen annually engages an independent certified public accountant for the purpose of</w:t>
      </w:r>
      <w:r>
        <w:rPr>
          <w:rFonts w:ascii="Times New Roman" w:hAnsi="Times New Roman" w:cs="Times New Roman"/>
          <w:sz w:val="24"/>
          <w:szCs w:val="24"/>
        </w:rPr>
        <w:t xml:space="preserve"> </w:t>
      </w:r>
      <w:r w:rsidRPr="00A3528E">
        <w:rPr>
          <w:rFonts w:ascii="Times New Roman" w:hAnsi="Times New Roman" w:cs="Times New Roman"/>
          <w:sz w:val="24"/>
          <w:szCs w:val="24"/>
        </w:rPr>
        <w:t>performing an audit of the books of account, financial records, and transactions of the City. The City prepares</w:t>
      </w:r>
      <w:r>
        <w:rPr>
          <w:rFonts w:ascii="Times New Roman" w:hAnsi="Times New Roman" w:cs="Times New Roman"/>
          <w:sz w:val="24"/>
          <w:szCs w:val="24"/>
        </w:rPr>
        <w:t xml:space="preserve"> </w:t>
      </w:r>
      <w:r w:rsidRPr="00A3528E">
        <w:rPr>
          <w:rFonts w:ascii="Times New Roman" w:hAnsi="Times New Roman" w:cs="Times New Roman"/>
          <w:sz w:val="24"/>
          <w:szCs w:val="24"/>
        </w:rPr>
        <w:t xml:space="preserve">its government-wide financial statements on the economic </w:t>
      </w:r>
      <w:proofErr w:type="gramStart"/>
      <w:r w:rsidRPr="00A3528E">
        <w:rPr>
          <w:rFonts w:ascii="Times New Roman" w:hAnsi="Times New Roman" w:cs="Times New Roman"/>
          <w:sz w:val="24"/>
          <w:szCs w:val="24"/>
        </w:rPr>
        <w:t>resources</w:t>
      </w:r>
      <w:proofErr w:type="gramEnd"/>
      <w:r w:rsidRPr="00A3528E">
        <w:rPr>
          <w:rFonts w:ascii="Times New Roman" w:hAnsi="Times New Roman" w:cs="Times New Roman"/>
          <w:sz w:val="24"/>
          <w:szCs w:val="24"/>
        </w:rPr>
        <w:t xml:space="preserve"> measurement focus and the accrual basis</w:t>
      </w:r>
      <w:r>
        <w:rPr>
          <w:rFonts w:ascii="Times New Roman" w:hAnsi="Times New Roman" w:cs="Times New Roman"/>
          <w:sz w:val="24"/>
          <w:szCs w:val="24"/>
        </w:rPr>
        <w:t xml:space="preserve"> </w:t>
      </w:r>
      <w:r w:rsidRPr="00A3528E">
        <w:rPr>
          <w:rFonts w:ascii="Times New Roman" w:hAnsi="Times New Roman" w:cs="Times New Roman"/>
          <w:sz w:val="24"/>
          <w:szCs w:val="24"/>
        </w:rPr>
        <w:t>of accounting. Revenues are recorded when earned and expenses are recorded when a liability is incurred,</w:t>
      </w:r>
      <w:r>
        <w:rPr>
          <w:rFonts w:ascii="Times New Roman" w:hAnsi="Times New Roman" w:cs="Times New Roman"/>
          <w:sz w:val="24"/>
          <w:szCs w:val="24"/>
        </w:rPr>
        <w:t xml:space="preserve"> </w:t>
      </w:r>
      <w:r w:rsidRPr="00A3528E">
        <w:rPr>
          <w:rFonts w:ascii="Times New Roman" w:hAnsi="Times New Roman" w:cs="Times New Roman"/>
          <w:sz w:val="24"/>
          <w:szCs w:val="24"/>
        </w:rPr>
        <w:t>regardless of the timing of related cash flows. Real estate taxes are recognized as revenues in the</w:t>
      </w:r>
      <w:r>
        <w:rPr>
          <w:rFonts w:ascii="Times New Roman" w:hAnsi="Times New Roman" w:cs="Times New Roman"/>
          <w:sz w:val="24"/>
          <w:szCs w:val="24"/>
        </w:rPr>
        <w:t xml:space="preserve"> </w:t>
      </w:r>
      <w:r w:rsidRPr="00A3528E">
        <w:rPr>
          <w:rFonts w:ascii="Times New Roman" w:hAnsi="Times New Roman" w:cs="Times New Roman"/>
          <w:sz w:val="24"/>
          <w:szCs w:val="24"/>
        </w:rPr>
        <w:t>year for which</w:t>
      </w:r>
      <w:r>
        <w:rPr>
          <w:rFonts w:ascii="Times New Roman" w:hAnsi="Times New Roman" w:cs="Times New Roman"/>
          <w:sz w:val="24"/>
          <w:szCs w:val="24"/>
        </w:rPr>
        <w:t xml:space="preserve"> </w:t>
      </w:r>
      <w:r w:rsidRPr="00A3528E">
        <w:rPr>
          <w:rFonts w:ascii="Times New Roman" w:hAnsi="Times New Roman" w:cs="Times New Roman"/>
          <w:sz w:val="24"/>
          <w:szCs w:val="24"/>
        </w:rPr>
        <w:t>they are levied. Derived tax revenues such as wages, business privilege, and income taxes are recognized when</w:t>
      </w:r>
    </w:p>
    <w:p w14:paraId="430A846B" w14:textId="77777777" w:rsidR="00A3528E" w:rsidRPr="00A3528E" w:rsidRDefault="00A3528E" w:rsidP="00A3528E">
      <w:pPr>
        <w:pStyle w:val="NoSpacing"/>
        <w:rPr>
          <w:rFonts w:ascii="Times New Roman" w:hAnsi="Times New Roman" w:cs="Times New Roman"/>
          <w:sz w:val="24"/>
          <w:szCs w:val="24"/>
        </w:rPr>
      </w:pPr>
      <w:r w:rsidRPr="00A3528E">
        <w:rPr>
          <w:rFonts w:ascii="Times New Roman" w:hAnsi="Times New Roman" w:cs="Times New Roman"/>
          <w:sz w:val="24"/>
          <w:szCs w:val="24"/>
        </w:rPr>
        <w:t>the underlying exchange transaction has taken place</w:t>
      </w:r>
      <w:r>
        <w:rPr>
          <w:rFonts w:ascii="Times New Roman" w:hAnsi="Times New Roman" w:cs="Times New Roman"/>
          <w:sz w:val="24"/>
          <w:szCs w:val="24"/>
        </w:rPr>
        <w:t xml:space="preserve">. The City’s </w:t>
      </w:r>
      <w:r w:rsidRPr="00A3528E">
        <w:rPr>
          <w:rFonts w:ascii="Times New Roman" w:hAnsi="Times New Roman" w:cs="Times New Roman"/>
          <w:sz w:val="24"/>
          <w:szCs w:val="24"/>
        </w:rPr>
        <w:t>fiscal year ends on June 30.</w:t>
      </w:r>
    </w:p>
    <w:p w14:paraId="0586DA50" w14:textId="77777777" w:rsidR="00A3528E" w:rsidRDefault="00A3528E" w:rsidP="00A3528E">
      <w:pPr>
        <w:pStyle w:val="NoSpacing"/>
        <w:rPr>
          <w:rFonts w:ascii="Times New Roman" w:hAnsi="Times New Roman" w:cs="Times New Roman"/>
          <w:b/>
          <w:bCs/>
          <w:sz w:val="24"/>
          <w:szCs w:val="24"/>
        </w:rPr>
      </w:pPr>
    </w:p>
    <w:p w14:paraId="2171CF95" w14:textId="77777777" w:rsidR="00A3528E" w:rsidRPr="00A3528E" w:rsidRDefault="00A3528E" w:rsidP="00A3528E">
      <w:pPr>
        <w:pStyle w:val="NoSpacing"/>
        <w:rPr>
          <w:rFonts w:ascii="Times New Roman" w:hAnsi="Times New Roman" w:cs="Times New Roman"/>
          <w:b/>
          <w:bCs/>
          <w:sz w:val="24"/>
          <w:szCs w:val="24"/>
        </w:rPr>
      </w:pPr>
      <w:r w:rsidRPr="00A3528E">
        <w:rPr>
          <w:rFonts w:ascii="Times New Roman" w:hAnsi="Times New Roman" w:cs="Times New Roman"/>
          <w:b/>
          <w:bCs/>
          <w:sz w:val="24"/>
          <w:szCs w:val="24"/>
        </w:rPr>
        <w:t>Budget Process</w:t>
      </w:r>
    </w:p>
    <w:p w14:paraId="26355A87" w14:textId="77777777" w:rsidR="00A3528E" w:rsidRPr="00A3528E" w:rsidRDefault="00A3528E" w:rsidP="00A3528E">
      <w:pPr>
        <w:pStyle w:val="NoSpacing"/>
        <w:rPr>
          <w:rFonts w:ascii="Times New Roman" w:hAnsi="Times New Roman" w:cs="Times New Roman"/>
          <w:sz w:val="24"/>
          <w:szCs w:val="24"/>
        </w:rPr>
      </w:pPr>
      <w:r w:rsidRPr="00A3528E">
        <w:rPr>
          <w:rFonts w:ascii="Times New Roman" w:hAnsi="Times New Roman" w:cs="Times New Roman"/>
          <w:sz w:val="24"/>
          <w:szCs w:val="24"/>
        </w:rPr>
        <w:t>Budgets for the City are prepared and adopted on the cash basis of accounting for all governmental and</w:t>
      </w:r>
      <w:r>
        <w:rPr>
          <w:rFonts w:ascii="Times New Roman" w:hAnsi="Times New Roman" w:cs="Times New Roman"/>
          <w:sz w:val="24"/>
          <w:szCs w:val="24"/>
        </w:rPr>
        <w:t xml:space="preserve"> </w:t>
      </w:r>
      <w:r w:rsidRPr="00A3528E">
        <w:rPr>
          <w:rFonts w:ascii="Times New Roman" w:hAnsi="Times New Roman" w:cs="Times New Roman"/>
          <w:sz w:val="24"/>
          <w:szCs w:val="24"/>
        </w:rPr>
        <w:t>proprietary funds. The Mayor is authorized to transfer budgeted amounts between departments within any fund;</w:t>
      </w:r>
      <w:r>
        <w:rPr>
          <w:rFonts w:ascii="Times New Roman" w:hAnsi="Times New Roman" w:cs="Times New Roman"/>
          <w:sz w:val="24"/>
          <w:szCs w:val="24"/>
        </w:rPr>
        <w:t xml:space="preserve"> </w:t>
      </w:r>
      <w:r w:rsidRPr="00A3528E">
        <w:rPr>
          <w:rFonts w:ascii="Times New Roman" w:hAnsi="Times New Roman" w:cs="Times New Roman"/>
          <w:sz w:val="24"/>
          <w:szCs w:val="24"/>
        </w:rPr>
        <w:t>however, any revisions that alter the total expenditures of any fund must be approved by the Board of Aldermen.</w:t>
      </w:r>
    </w:p>
    <w:p w14:paraId="67DEA6E3" w14:textId="77777777" w:rsidR="00A3528E" w:rsidRDefault="00A3528E" w:rsidP="00A3528E">
      <w:pPr>
        <w:pStyle w:val="NoSpacing"/>
        <w:rPr>
          <w:rFonts w:ascii="Times New Roman" w:hAnsi="Times New Roman" w:cs="Times New Roman"/>
          <w:sz w:val="24"/>
          <w:szCs w:val="24"/>
        </w:rPr>
      </w:pPr>
    </w:p>
    <w:p w14:paraId="63B534FE" w14:textId="77777777" w:rsidR="00A3528E" w:rsidRPr="00A3528E" w:rsidRDefault="00A3528E" w:rsidP="00A3528E">
      <w:pPr>
        <w:pStyle w:val="NoSpacing"/>
        <w:rPr>
          <w:rFonts w:ascii="Times New Roman" w:hAnsi="Times New Roman" w:cs="Times New Roman"/>
          <w:sz w:val="24"/>
          <w:szCs w:val="24"/>
        </w:rPr>
      </w:pPr>
      <w:r w:rsidRPr="00A3528E">
        <w:rPr>
          <w:rFonts w:ascii="Times New Roman" w:hAnsi="Times New Roman" w:cs="Times New Roman"/>
          <w:sz w:val="24"/>
          <w:szCs w:val="24"/>
        </w:rPr>
        <w:t>As required by State law, the aggregate City budget may not include any expenditure in excess of anticipated</w:t>
      </w:r>
      <w:r>
        <w:rPr>
          <w:rFonts w:ascii="Times New Roman" w:hAnsi="Times New Roman" w:cs="Times New Roman"/>
          <w:sz w:val="24"/>
          <w:szCs w:val="24"/>
        </w:rPr>
        <w:t xml:space="preserve"> </w:t>
      </w:r>
      <w:r w:rsidRPr="00A3528E">
        <w:rPr>
          <w:rFonts w:ascii="Times New Roman" w:hAnsi="Times New Roman" w:cs="Times New Roman"/>
          <w:sz w:val="24"/>
          <w:szCs w:val="24"/>
        </w:rPr>
        <w:t xml:space="preserve">revenues plus any unencumbered balances. </w:t>
      </w:r>
      <w:r w:rsidRPr="00A3528E">
        <w:rPr>
          <w:rFonts w:ascii="Times New Roman" w:eastAsia="TimesNewRomanPSMT" w:hAnsi="Times New Roman" w:cs="Times New Roman"/>
          <w:sz w:val="24"/>
          <w:szCs w:val="24"/>
        </w:rPr>
        <w:t>The fund level constitutes the City’</w:t>
      </w:r>
      <w:r w:rsidRPr="00A3528E">
        <w:rPr>
          <w:rFonts w:ascii="Times New Roman" w:hAnsi="Times New Roman" w:cs="Times New Roman"/>
          <w:sz w:val="24"/>
          <w:szCs w:val="24"/>
        </w:rPr>
        <w:t>s legal level of budgetary control.</w:t>
      </w:r>
      <w:r>
        <w:rPr>
          <w:rFonts w:ascii="Times New Roman" w:hAnsi="Times New Roman" w:cs="Times New Roman"/>
          <w:sz w:val="24"/>
          <w:szCs w:val="24"/>
        </w:rPr>
        <w:t xml:space="preserve"> </w:t>
      </w:r>
      <w:r w:rsidRPr="00A3528E">
        <w:rPr>
          <w:rFonts w:ascii="Times New Roman" w:hAnsi="Times New Roman" w:cs="Times New Roman"/>
          <w:sz w:val="24"/>
          <w:szCs w:val="24"/>
        </w:rPr>
        <w:t>Reported budget amounts are as originally adopted or amended by Board of Aldermen resolution. Annual</w:t>
      </w:r>
      <w:r>
        <w:rPr>
          <w:rFonts w:ascii="Times New Roman" w:hAnsi="Times New Roman" w:cs="Times New Roman"/>
          <w:sz w:val="24"/>
          <w:szCs w:val="24"/>
        </w:rPr>
        <w:t xml:space="preserve"> </w:t>
      </w:r>
      <w:r w:rsidRPr="00A3528E">
        <w:rPr>
          <w:rFonts w:ascii="Times New Roman" w:hAnsi="Times New Roman" w:cs="Times New Roman"/>
          <w:sz w:val="24"/>
          <w:szCs w:val="24"/>
        </w:rPr>
        <w:t>operating budgets are adopted for the General and Proprietary Funds. Appropriations lapse at fiscal year-end</w:t>
      </w:r>
      <w:r>
        <w:rPr>
          <w:rFonts w:ascii="Times New Roman" w:hAnsi="Times New Roman" w:cs="Times New Roman"/>
          <w:sz w:val="24"/>
          <w:szCs w:val="24"/>
        </w:rPr>
        <w:t xml:space="preserve"> </w:t>
      </w:r>
      <w:r w:rsidRPr="00A3528E">
        <w:rPr>
          <w:rFonts w:ascii="Times New Roman" w:hAnsi="Times New Roman" w:cs="Times New Roman"/>
          <w:sz w:val="24"/>
          <w:szCs w:val="24"/>
        </w:rPr>
        <w:t>but may be appropriated again in the following year. The actual results of operations are presented in comparison</w:t>
      </w:r>
      <w:r>
        <w:rPr>
          <w:rFonts w:ascii="Times New Roman" w:hAnsi="Times New Roman" w:cs="Times New Roman"/>
          <w:sz w:val="24"/>
          <w:szCs w:val="24"/>
        </w:rPr>
        <w:t xml:space="preserve"> </w:t>
      </w:r>
      <w:r w:rsidRPr="00A3528E">
        <w:rPr>
          <w:rFonts w:ascii="Times New Roman" w:hAnsi="Times New Roman" w:cs="Times New Roman"/>
          <w:sz w:val="24"/>
          <w:szCs w:val="24"/>
        </w:rPr>
        <w:t>to the budget on the statement of revenues, expenditures, and changes in fund balances. The actual results are</w:t>
      </w:r>
    </w:p>
    <w:p w14:paraId="39BEEF02" w14:textId="77777777" w:rsidR="00A80A4D" w:rsidRPr="00A3528E" w:rsidRDefault="00A3528E" w:rsidP="00A3528E">
      <w:pPr>
        <w:pStyle w:val="NoSpacing"/>
        <w:rPr>
          <w:rFonts w:ascii="Times New Roman" w:hAnsi="Times New Roman" w:cs="Times New Roman"/>
          <w:sz w:val="24"/>
          <w:szCs w:val="24"/>
        </w:rPr>
      </w:pPr>
      <w:r w:rsidRPr="00A3528E">
        <w:rPr>
          <w:rFonts w:ascii="Times New Roman" w:hAnsi="Times New Roman" w:cs="Times New Roman"/>
          <w:sz w:val="24"/>
          <w:szCs w:val="24"/>
        </w:rPr>
        <w:lastRenderedPageBreak/>
        <w:t>presented in accordance with the cash basis of accounting and reconciled to the modified accrual basis of</w:t>
      </w:r>
      <w:r>
        <w:rPr>
          <w:rFonts w:ascii="Times New Roman" w:hAnsi="Times New Roman" w:cs="Times New Roman"/>
          <w:sz w:val="24"/>
          <w:szCs w:val="24"/>
        </w:rPr>
        <w:t xml:space="preserve"> </w:t>
      </w:r>
      <w:r w:rsidRPr="00A3528E">
        <w:rPr>
          <w:rFonts w:ascii="Times New Roman" w:hAnsi="Times New Roman" w:cs="Times New Roman"/>
          <w:sz w:val="24"/>
          <w:szCs w:val="24"/>
        </w:rPr>
        <w:t xml:space="preserve">accounting used for governmental-type funds. </w:t>
      </w:r>
    </w:p>
    <w:p w14:paraId="6CE3E76E" w14:textId="77777777" w:rsidR="00A80A4D" w:rsidRDefault="00A80A4D" w:rsidP="00CF04E7">
      <w:pPr>
        <w:pStyle w:val="NoSpacing"/>
        <w:rPr>
          <w:rFonts w:ascii="Times New Roman" w:hAnsi="Times New Roman" w:cs="Times New Roman"/>
          <w:sz w:val="24"/>
          <w:szCs w:val="24"/>
        </w:rPr>
      </w:pPr>
    </w:p>
    <w:p w14:paraId="7E3260A4" w14:textId="77777777" w:rsidR="00CF04E7" w:rsidRDefault="00775D5D" w:rsidP="00CF04E7">
      <w:pPr>
        <w:pStyle w:val="NoSpacing"/>
        <w:rPr>
          <w:rFonts w:ascii="Times New Roman" w:hAnsi="Times New Roman" w:cs="Times New Roman"/>
          <w:sz w:val="24"/>
          <w:szCs w:val="24"/>
        </w:rPr>
      </w:pPr>
      <w:r>
        <w:rPr>
          <w:rFonts w:ascii="Times New Roman" w:hAnsi="Times New Roman" w:cs="Times New Roman"/>
          <w:sz w:val="24"/>
          <w:szCs w:val="24"/>
        </w:rPr>
        <w:t xml:space="preserve">Missouri municipalities have a number of means of financing their operations and capital improvements which may include </w:t>
      </w:r>
      <w:r w:rsidR="006A4849">
        <w:rPr>
          <w:rFonts w:ascii="Times New Roman" w:hAnsi="Times New Roman" w:cs="Times New Roman"/>
          <w:sz w:val="24"/>
          <w:szCs w:val="24"/>
        </w:rPr>
        <w:t xml:space="preserve">grants, </w:t>
      </w:r>
      <w:r>
        <w:rPr>
          <w:rFonts w:ascii="Times New Roman" w:hAnsi="Times New Roman" w:cs="Times New Roman"/>
          <w:sz w:val="24"/>
          <w:szCs w:val="24"/>
        </w:rPr>
        <w:t>property taxes, sales taxes, special taxes, permits, fines, and fees.</w:t>
      </w:r>
      <w:r w:rsidR="00CF04E7" w:rsidRPr="00CF04E7">
        <w:rPr>
          <w:rFonts w:ascii="Times New Roman" w:hAnsi="Times New Roman" w:cs="Times New Roman"/>
          <w:sz w:val="24"/>
          <w:szCs w:val="24"/>
        </w:rPr>
        <w:t xml:space="preserve"> </w:t>
      </w:r>
      <w:r w:rsidR="00CF04E7">
        <w:rPr>
          <w:rFonts w:ascii="Times New Roman" w:hAnsi="Times New Roman" w:cs="Times New Roman"/>
          <w:sz w:val="24"/>
          <w:szCs w:val="24"/>
        </w:rPr>
        <w:t xml:space="preserve">The main sources of revenue for the City of Truesdale are from property taxes, sales taxes, permits, fines, and fees. </w:t>
      </w:r>
    </w:p>
    <w:p w14:paraId="6DB2732E" w14:textId="77777777" w:rsidR="00775D5D" w:rsidRDefault="00775D5D" w:rsidP="0085470F">
      <w:pPr>
        <w:pStyle w:val="NoSpacing"/>
        <w:rPr>
          <w:rFonts w:ascii="Times New Roman" w:hAnsi="Times New Roman" w:cs="Times New Roman"/>
          <w:sz w:val="24"/>
          <w:szCs w:val="24"/>
        </w:rPr>
      </w:pPr>
    </w:p>
    <w:p w14:paraId="71F9926F" w14:textId="77777777" w:rsidR="006A4849" w:rsidRDefault="00C70104" w:rsidP="00775D5D">
      <w:pPr>
        <w:pStyle w:val="NoSpacing"/>
        <w:rPr>
          <w:rFonts w:ascii="Times New Roman" w:hAnsi="Times New Roman" w:cs="Times New Roman"/>
          <w:sz w:val="24"/>
          <w:szCs w:val="24"/>
        </w:rPr>
      </w:pPr>
      <w:r>
        <w:rPr>
          <w:rFonts w:ascii="Times New Roman" w:hAnsi="Times New Roman" w:cs="Times New Roman"/>
          <w:sz w:val="24"/>
          <w:szCs w:val="24"/>
        </w:rPr>
        <w:t>The c</w:t>
      </w:r>
      <w:r w:rsidR="00775D5D">
        <w:rPr>
          <w:rFonts w:ascii="Times New Roman" w:hAnsi="Times New Roman" w:cs="Times New Roman"/>
          <w:sz w:val="24"/>
          <w:szCs w:val="24"/>
        </w:rPr>
        <w:t>ity has a current tax structure that generates $</w:t>
      </w:r>
      <w:r>
        <w:rPr>
          <w:rFonts w:ascii="Times New Roman" w:hAnsi="Times New Roman" w:cs="Times New Roman"/>
          <w:sz w:val="24"/>
          <w:szCs w:val="24"/>
        </w:rPr>
        <w:t xml:space="preserve">0.8766 </w:t>
      </w:r>
      <w:r w:rsidR="00775D5D">
        <w:rPr>
          <w:rFonts w:ascii="Times New Roman" w:hAnsi="Times New Roman" w:cs="Times New Roman"/>
          <w:sz w:val="24"/>
          <w:szCs w:val="24"/>
        </w:rPr>
        <w:t>per $100 of assessed valuation. The city’s current assessed valuation is $</w:t>
      </w:r>
      <w:r>
        <w:rPr>
          <w:rFonts w:ascii="Times New Roman" w:hAnsi="Times New Roman" w:cs="Times New Roman"/>
          <w:sz w:val="24"/>
          <w:szCs w:val="24"/>
        </w:rPr>
        <w:t xml:space="preserve">33,689,022. </w:t>
      </w:r>
    </w:p>
    <w:p w14:paraId="0E73ADBB" w14:textId="77777777" w:rsidR="00485D9C" w:rsidRDefault="00485D9C" w:rsidP="00775D5D">
      <w:pPr>
        <w:pStyle w:val="NoSpacing"/>
        <w:rPr>
          <w:rFonts w:ascii="Times New Roman" w:hAnsi="Times New Roman" w:cs="Times New Roman"/>
          <w:sz w:val="24"/>
          <w:szCs w:val="24"/>
        </w:rPr>
      </w:pPr>
    </w:p>
    <w:p w14:paraId="06DC86B9" w14:textId="77777777" w:rsidR="00775D5D" w:rsidRDefault="00775D5D" w:rsidP="00775D5D">
      <w:pPr>
        <w:pStyle w:val="NoSpacing"/>
        <w:rPr>
          <w:rFonts w:ascii="Times New Roman" w:hAnsi="Times New Roman" w:cs="Times New Roman"/>
          <w:sz w:val="24"/>
          <w:szCs w:val="24"/>
        </w:rPr>
      </w:pPr>
      <w:r>
        <w:rPr>
          <w:rFonts w:ascii="Times New Roman" w:hAnsi="Times New Roman" w:cs="Times New Roman"/>
          <w:sz w:val="24"/>
          <w:szCs w:val="24"/>
        </w:rPr>
        <w:t>In addition to property taxes, the city is authorized to collect separate sales taxes</w:t>
      </w:r>
      <w:r w:rsidR="00C70104">
        <w:rPr>
          <w:rFonts w:ascii="Times New Roman" w:hAnsi="Times New Roman" w:cs="Times New Roman"/>
          <w:sz w:val="24"/>
          <w:szCs w:val="24"/>
        </w:rPr>
        <w:t>:</w:t>
      </w:r>
    </w:p>
    <w:p w14:paraId="55292BFE" w14:textId="77777777" w:rsidR="00775D5D" w:rsidRDefault="00775D5D" w:rsidP="00775D5D">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General Fund</w:t>
      </w:r>
      <w:r w:rsidR="00C70104">
        <w:rPr>
          <w:rFonts w:ascii="Times New Roman" w:hAnsi="Times New Roman" w:cs="Times New Roman"/>
          <w:sz w:val="24"/>
          <w:szCs w:val="24"/>
        </w:rPr>
        <w:t>- 1</w:t>
      </w:r>
      <w:r w:rsidR="004E17E2">
        <w:rPr>
          <w:rFonts w:ascii="Times New Roman" w:hAnsi="Times New Roman" w:cs="Times New Roman"/>
          <w:sz w:val="24"/>
          <w:szCs w:val="24"/>
        </w:rPr>
        <w:t>.5</w:t>
      </w:r>
      <w:r w:rsidR="00C70104">
        <w:rPr>
          <w:rFonts w:ascii="Times New Roman" w:hAnsi="Times New Roman" w:cs="Times New Roman"/>
          <w:sz w:val="24"/>
          <w:szCs w:val="24"/>
        </w:rPr>
        <w:t>%</w:t>
      </w:r>
    </w:p>
    <w:p w14:paraId="27897F60" w14:textId="77777777" w:rsidR="00775D5D" w:rsidRDefault="00CA0111" w:rsidP="00775D5D">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Transportation</w:t>
      </w:r>
      <w:r w:rsidR="00C70104">
        <w:rPr>
          <w:rFonts w:ascii="Times New Roman" w:hAnsi="Times New Roman" w:cs="Times New Roman"/>
          <w:sz w:val="24"/>
          <w:szCs w:val="24"/>
        </w:rPr>
        <w:t xml:space="preserve"> Sales Tax- 0.5%</w:t>
      </w:r>
    </w:p>
    <w:p w14:paraId="60E84005" w14:textId="77777777" w:rsidR="00775D5D" w:rsidRDefault="00C70104" w:rsidP="00775D5D">
      <w:pPr>
        <w:pStyle w:val="NoSpacing"/>
        <w:numPr>
          <w:ilvl w:val="0"/>
          <w:numId w:val="9"/>
        </w:numPr>
        <w:rPr>
          <w:rFonts w:ascii="Times New Roman" w:hAnsi="Times New Roman" w:cs="Times New Roman"/>
          <w:sz w:val="24"/>
          <w:szCs w:val="24"/>
        </w:rPr>
      </w:pPr>
      <w:r>
        <w:rPr>
          <w:rFonts w:ascii="Times New Roman" w:hAnsi="Times New Roman" w:cs="Times New Roman"/>
          <w:sz w:val="24"/>
          <w:szCs w:val="24"/>
        </w:rPr>
        <w:t>Capital Improvements- 0.5%</w:t>
      </w:r>
    </w:p>
    <w:p w14:paraId="48ECD7DB" w14:textId="77777777" w:rsidR="00775D5D" w:rsidRDefault="00775D5D" w:rsidP="00775D5D">
      <w:pPr>
        <w:pStyle w:val="NoSpacing"/>
        <w:rPr>
          <w:rFonts w:ascii="Times New Roman" w:hAnsi="Times New Roman" w:cs="Times New Roman"/>
          <w:sz w:val="24"/>
          <w:szCs w:val="24"/>
        </w:rPr>
      </w:pPr>
    </w:p>
    <w:p w14:paraId="4121D6CF" w14:textId="77777777" w:rsidR="00775D5D" w:rsidRDefault="00775D5D" w:rsidP="00775D5D">
      <w:pPr>
        <w:pStyle w:val="NoSpacing"/>
        <w:rPr>
          <w:rFonts w:ascii="Times New Roman" w:hAnsi="Times New Roman" w:cs="Times New Roman"/>
          <w:sz w:val="24"/>
          <w:szCs w:val="24"/>
        </w:rPr>
      </w:pPr>
      <w:r>
        <w:rPr>
          <w:rFonts w:ascii="Times New Roman" w:hAnsi="Times New Roman" w:cs="Times New Roman"/>
          <w:sz w:val="24"/>
          <w:szCs w:val="24"/>
        </w:rPr>
        <w:t>The city uses special funds in order to track special projects</w:t>
      </w:r>
      <w:r w:rsidR="00C70104">
        <w:rPr>
          <w:rFonts w:ascii="Times New Roman" w:hAnsi="Times New Roman" w:cs="Times New Roman"/>
          <w:sz w:val="24"/>
          <w:szCs w:val="24"/>
        </w:rPr>
        <w:t xml:space="preserve"> and </w:t>
      </w:r>
      <w:r>
        <w:rPr>
          <w:rFonts w:ascii="Times New Roman" w:hAnsi="Times New Roman" w:cs="Times New Roman"/>
          <w:sz w:val="24"/>
          <w:szCs w:val="24"/>
        </w:rPr>
        <w:t>dedicated/restricted non-general revenue fund</w:t>
      </w:r>
      <w:r w:rsidR="00C70104">
        <w:rPr>
          <w:rFonts w:ascii="Times New Roman" w:hAnsi="Times New Roman" w:cs="Times New Roman"/>
          <w:sz w:val="24"/>
          <w:szCs w:val="24"/>
        </w:rPr>
        <w:t xml:space="preserve">. </w:t>
      </w:r>
      <w:r>
        <w:rPr>
          <w:rFonts w:ascii="Times New Roman" w:hAnsi="Times New Roman" w:cs="Times New Roman"/>
          <w:sz w:val="24"/>
          <w:szCs w:val="24"/>
        </w:rPr>
        <w:t>These include</w:t>
      </w:r>
      <w:r w:rsidR="00C70104">
        <w:rPr>
          <w:rFonts w:ascii="Times New Roman" w:hAnsi="Times New Roman" w:cs="Times New Roman"/>
          <w:sz w:val="24"/>
          <w:szCs w:val="24"/>
        </w:rPr>
        <w:t>:</w:t>
      </w:r>
    </w:p>
    <w:p w14:paraId="4A3A8C67" w14:textId="77777777" w:rsidR="00C70104" w:rsidRDefault="00C70104" w:rsidP="00775D5D">
      <w:pPr>
        <w:pStyle w:val="NoSpacing"/>
        <w:numPr>
          <w:ilvl w:val="0"/>
          <w:numId w:val="10"/>
        </w:numPr>
        <w:rPr>
          <w:rFonts w:ascii="Times New Roman" w:hAnsi="Times New Roman" w:cs="Times New Roman"/>
          <w:sz w:val="24"/>
          <w:szCs w:val="24"/>
        </w:rPr>
      </w:pPr>
      <w:r>
        <w:rPr>
          <w:rFonts w:ascii="Times New Roman" w:hAnsi="Times New Roman" w:cs="Times New Roman"/>
          <w:sz w:val="24"/>
          <w:szCs w:val="24"/>
        </w:rPr>
        <w:t>Transportation Sales Tax</w:t>
      </w:r>
    </w:p>
    <w:p w14:paraId="43293704" w14:textId="77777777" w:rsidR="00C70104" w:rsidRDefault="00C70104" w:rsidP="00775D5D">
      <w:pPr>
        <w:pStyle w:val="NoSpacing"/>
        <w:numPr>
          <w:ilvl w:val="0"/>
          <w:numId w:val="10"/>
        </w:numPr>
        <w:rPr>
          <w:rFonts w:ascii="Times New Roman" w:hAnsi="Times New Roman" w:cs="Times New Roman"/>
          <w:sz w:val="24"/>
          <w:szCs w:val="24"/>
        </w:rPr>
      </w:pPr>
      <w:r>
        <w:rPr>
          <w:rFonts w:ascii="Times New Roman" w:hAnsi="Times New Roman" w:cs="Times New Roman"/>
          <w:sz w:val="24"/>
          <w:szCs w:val="24"/>
        </w:rPr>
        <w:t>Water</w:t>
      </w:r>
    </w:p>
    <w:p w14:paraId="1F306800" w14:textId="77777777" w:rsidR="00C70104" w:rsidRDefault="00C70104" w:rsidP="00775D5D">
      <w:pPr>
        <w:pStyle w:val="NoSpacing"/>
        <w:numPr>
          <w:ilvl w:val="0"/>
          <w:numId w:val="10"/>
        </w:numPr>
        <w:rPr>
          <w:rFonts w:ascii="Times New Roman" w:hAnsi="Times New Roman" w:cs="Times New Roman"/>
          <w:sz w:val="24"/>
          <w:szCs w:val="24"/>
        </w:rPr>
      </w:pPr>
      <w:r>
        <w:rPr>
          <w:rFonts w:ascii="Times New Roman" w:hAnsi="Times New Roman" w:cs="Times New Roman"/>
          <w:sz w:val="24"/>
          <w:szCs w:val="24"/>
        </w:rPr>
        <w:t>Capital Improvements</w:t>
      </w:r>
    </w:p>
    <w:p w14:paraId="1F128FC9" w14:textId="77777777" w:rsidR="00C70104" w:rsidRDefault="00C70104" w:rsidP="00775D5D">
      <w:pPr>
        <w:pStyle w:val="NoSpacing"/>
        <w:numPr>
          <w:ilvl w:val="0"/>
          <w:numId w:val="10"/>
        </w:numPr>
        <w:rPr>
          <w:rFonts w:ascii="Times New Roman" w:hAnsi="Times New Roman" w:cs="Times New Roman"/>
          <w:sz w:val="24"/>
          <w:szCs w:val="24"/>
        </w:rPr>
      </w:pPr>
      <w:r>
        <w:rPr>
          <w:rFonts w:ascii="Times New Roman" w:hAnsi="Times New Roman" w:cs="Times New Roman"/>
          <w:sz w:val="24"/>
          <w:szCs w:val="24"/>
        </w:rPr>
        <w:t>Law Enforcement Training</w:t>
      </w:r>
    </w:p>
    <w:p w14:paraId="2622C5F2" w14:textId="77777777" w:rsidR="00775D5D" w:rsidRPr="00C70104" w:rsidRDefault="00C70104" w:rsidP="00C70104">
      <w:pPr>
        <w:pStyle w:val="NoSpacing"/>
        <w:numPr>
          <w:ilvl w:val="0"/>
          <w:numId w:val="10"/>
        </w:numPr>
        <w:rPr>
          <w:rFonts w:ascii="Times New Roman" w:hAnsi="Times New Roman" w:cs="Times New Roman"/>
          <w:sz w:val="24"/>
          <w:szCs w:val="24"/>
        </w:rPr>
      </w:pPr>
      <w:r w:rsidRPr="00C70104">
        <w:rPr>
          <w:rFonts w:ascii="Times New Roman" w:hAnsi="Times New Roman" w:cs="Times New Roman"/>
          <w:sz w:val="24"/>
          <w:szCs w:val="24"/>
        </w:rPr>
        <w:t xml:space="preserve">Street and Motor Fuel </w:t>
      </w:r>
      <w:bookmarkEnd w:id="8"/>
    </w:p>
    <w:p w14:paraId="1F10AA09" w14:textId="77777777" w:rsidR="004873C9" w:rsidRDefault="004873C9" w:rsidP="004873C9">
      <w:pPr>
        <w:pStyle w:val="NoSpacing"/>
        <w:rPr>
          <w:rFonts w:ascii="Times New Roman" w:hAnsi="Times New Roman" w:cs="Times New Roman"/>
          <w:sz w:val="24"/>
          <w:szCs w:val="24"/>
        </w:rPr>
      </w:pPr>
    </w:p>
    <w:p w14:paraId="5D57DBEE" w14:textId="77777777" w:rsidR="00874E03" w:rsidRDefault="00874E03" w:rsidP="004873C9">
      <w:pPr>
        <w:pStyle w:val="NoSpacing"/>
        <w:rPr>
          <w:rFonts w:ascii="Times New Roman" w:hAnsi="Times New Roman" w:cs="Times New Roman"/>
          <w:b/>
          <w:sz w:val="24"/>
          <w:szCs w:val="24"/>
        </w:rPr>
      </w:pPr>
    </w:p>
    <w:p w14:paraId="0E9D304D" w14:textId="77777777" w:rsidR="00874E03" w:rsidRDefault="00A3528E" w:rsidP="004873C9">
      <w:pPr>
        <w:pStyle w:val="NoSpacing"/>
        <w:rPr>
          <w:rFonts w:ascii="Times New Roman" w:hAnsi="Times New Roman" w:cs="Times New Roman"/>
          <w:sz w:val="24"/>
          <w:szCs w:val="24"/>
        </w:rPr>
      </w:pPr>
      <w:r>
        <w:rPr>
          <w:rFonts w:ascii="Times New Roman" w:hAnsi="Times New Roman" w:cs="Times New Roman"/>
          <w:sz w:val="24"/>
          <w:szCs w:val="24"/>
        </w:rPr>
        <w:t>The City derives its revenue from a variety of sources. The following table indicates the primary sources of the City’s total governmental revenue for the 2023 fiscal year:</w:t>
      </w:r>
    </w:p>
    <w:p w14:paraId="3F52B099" w14:textId="77777777" w:rsidR="00A3528E" w:rsidRPr="002B4E49" w:rsidRDefault="00A3528E" w:rsidP="004873C9">
      <w:pPr>
        <w:pStyle w:val="NoSpacing"/>
        <w:rPr>
          <w:rFonts w:ascii="Times New Roman" w:hAnsi="Times New Roman" w:cs="Times New Roman"/>
          <w:sz w:val="24"/>
          <w:szCs w:val="24"/>
        </w:rPr>
      </w:pPr>
    </w:p>
    <w:p w14:paraId="624DA104" w14:textId="77777777" w:rsidR="00A3528E" w:rsidRPr="002B4E49" w:rsidRDefault="00A3528E" w:rsidP="00A3528E">
      <w:pPr>
        <w:autoSpaceDE w:val="0"/>
        <w:autoSpaceDN w:val="0"/>
        <w:adjustRightInd w:val="0"/>
        <w:spacing w:after="0" w:line="240" w:lineRule="auto"/>
        <w:rPr>
          <w:rFonts w:ascii="Times New Roman" w:hAnsi="Times New Roman" w:cs="Times New Roman"/>
          <w:b/>
          <w:bCs/>
          <w:sz w:val="24"/>
          <w:szCs w:val="24"/>
        </w:rPr>
      </w:pPr>
      <w:r w:rsidRPr="002B4E49">
        <w:rPr>
          <w:rFonts w:ascii="Times New Roman" w:hAnsi="Times New Roman" w:cs="Times New Roman"/>
          <w:b/>
          <w:bCs/>
          <w:sz w:val="24"/>
          <w:szCs w:val="24"/>
        </w:rPr>
        <w:t xml:space="preserve">Revenue Source </w:t>
      </w:r>
      <w:r w:rsidRPr="002B4E49">
        <w:rPr>
          <w:rFonts w:ascii="Times New Roman" w:hAnsi="Times New Roman" w:cs="Times New Roman"/>
          <w:b/>
          <w:bCs/>
          <w:sz w:val="24"/>
          <w:szCs w:val="24"/>
        </w:rPr>
        <w:tab/>
      </w:r>
      <w:r w:rsidRPr="002B4E49">
        <w:rPr>
          <w:rFonts w:ascii="Times New Roman" w:hAnsi="Times New Roman" w:cs="Times New Roman"/>
          <w:b/>
          <w:bCs/>
          <w:sz w:val="24"/>
          <w:szCs w:val="24"/>
        </w:rPr>
        <w:tab/>
      </w:r>
      <w:r w:rsidRPr="002B4E49">
        <w:rPr>
          <w:rFonts w:ascii="Times New Roman" w:hAnsi="Times New Roman" w:cs="Times New Roman"/>
          <w:b/>
          <w:bCs/>
          <w:sz w:val="24"/>
          <w:szCs w:val="24"/>
        </w:rPr>
        <w:tab/>
        <w:t>Revenues</w:t>
      </w:r>
      <w:r w:rsidRPr="002B4E49">
        <w:rPr>
          <w:rFonts w:ascii="Times New Roman" w:hAnsi="Times New Roman" w:cs="Times New Roman"/>
          <w:b/>
          <w:bCs/>
          <w:sz w:val="24"/>
          <w:szCs w:val="24"/>
        </w:rPr>
        <w:tab/>
      </w:r>
      <w:r w:rsidRPr="002B4E49">
        <w:rPr>
          <w:rFonts w:ascii="Times New Roman" w:hAnsi="Times New Roman" w:cs="Times New Roman"/>
          <w:b/>
          <w:bCs/>
          <w:sz w:val="24"/>
          <w:szCs w:val="24"/>
        </w:rPr>
        <w:tab/>
      </w:r>
      <w:r w:rsidRPr="002B4E49">
        <w:rPr>
          <w:rFonts w:ascii="Times New Roman" w:hAnsi="Times New Roman" w:cs="Times New Roman"/>
          <w:b/>
          <w:bCs/>
          <w:sz w:val="24"/>
          <w:szCs w:val="24"/>
        </w:rPr>
        <w:tab/>
        <w:t xml:space="preserve">Percentage of Revenues </w:t>
      </w:r>
      <w:r w:rsidR="002B4E49">
        <w:rPr>
          <w:rFonts w:ascii="Times New Roman" w:hAnsi="Times New Roman" w:cs="Times New Roman"/>
          <w:b/>
          <w:bCs/>
          <w:sz w:val="24"/>
          <w:szCs w:val="24"/>
        </w:rPr>
        <w:tab/>
      </w:r>
      <w:r w:rsidR="002B4E49">
        <w:rPr>
          <w:rFonts w:ascii="Times New Roman" w:hAnsi="Times New Roman" w:cs="Times New Roman"/>
          <w:b/>
          <w:bCs/>
          <w:sz w:val="24"/>
          <w:szCs w:val="24"/>
        </w:rPr>
        <w:tab/>
      </w:r>
      <w:r w:rsidR="002B4E49">
        <w:rPr>
          <w:rFonts w:ascii="Times New Roman" w:hAnsi="Times New Roman" w:cs="Times New Roman"/>
          <w:b/>
          <w:bCs/>
          <w:sz w:val="24"/>
          <w:szCs w:val="24"/>
        </w:rPr>
        <w:tab/>
      </w:r>
      <w:r w:rsidR="002B4E49">
        <w:rPr>
          <w:rFonts w:ascii="Times New Roman" w:hAnsi="Times New Roman" w:cs="Times New Roman"/>
          <w:b/>
          <w:bCs/>
          <w:sz w:val="24"/>
          <w:szCs w:val="24"/>
        </w:rPr>
        <w:tab/>
      </w:r>
      <w:r w:rsidR="002B4E49">
        <w:rPr>
          <w:rFonts w:ascii="Times New Roman" w:hAnsi="Times New Roman" w:cs="Times New Roman"/>
          <w:b/>
          <w:bCs/>
          <w:sz w:val="24"/>
          <w:szCs w:val="24"/>
        </w:rPr>
        <w:tab/>
      </w:r>
      <w:r w:rsidR="002B4E49">
        <w:rPr>
          <w:rFonts w:ascii="Times New Roman" w:hAnsi="Times New Roman" w:cs="Times New Roman"/>
          <w:b/>
          <w:bCs/>
          <w:sz w:val="24"/>
          <w:szCs w:val="24"/>
        </w:rPr>
        <w:tab/>
      </w:r>
      <w:r w:rsidR="002B4E49">
        <w:rPr>
          <w:rFonts w:ascii="Times New Roman" w:hAnsi="Times New Roman" w:cs="Times New Roman"/>
          <w:b/>
          <w:bCs/>
          <w:sz w:val="24"/>
          <w:szCs w:val="24"/>
        </w:rPr>
        <w:tab/>
      </w:r>
      <w:r w:rsidR="002B4E49">
        <w:rPr>
          <w:rFonts w:ascii="Times New Roman" w:hAnsi="Times New Roman" w:cs="Times New Roman"/>
          <w:b/>
          <w:bCs/>
          <w:sz w:val="24"/>
          <w:szCs w:val="24"/>
        </w:rPr>
        <w:tab/>
      </w:r>
      <w:r w:rsidR="002B4E49">
        <w:rPr>
          <w:rFonts w:ascii="Times New Roman" w:hAnsi="Times New Roman" w:cs="Times New Roman"/>
          <w:b/>
          <w:bCs/>
          <w:sz w:val="24"/>
          <w:szCs w:val="24"/>
        </w:rPr>
        <w:tab/>
      </w:r>
      <w:r w:rsidR="002B4E49">
        <w:rPr>
          <w:rFonts w:ascii="Times New Roman" w:hAnsi="Times New Roman" w:cs="Times New Roman"/>
          <w:b/>
          <w:bCs/>
          <w:sz w:val="24"/>
          <w:szCs w:val="24"/>
        </w:rPr>
        <w:tab/>
      </w:r>
      <w:r w:rsidRPr="002B4E49">
        <w:rPr>
          <w:rFonts w:ascii="Times New Roman" w:hAnsi="Times New Roman" w:cs="Times New Roman"/>
          <w:b/>
          <w:bCs/>
          <w:sz w:val="24"/>
          <w:szCs w:val="24"/>
        </w:rPr>
        <w:t>Totals</w:t>
      </w:r>
    </w:p>
    <w:p w14:paraId="57270293" w14:textId="77777777" w:rsidR="00A3528E" w:rsidRPr="002B4E49" w:rsidRDefault="00A3528E" w:rsidP="00A3528E">
      <w:pPr>
        <w:autoSpaceDE w:val="0"/>
        <w:autoSpaceDN w:val="0"/>
        <w:adjustRightInd w:val="0"/>
        <w:spacing w:after="0" w:line="240" w:lineRule="auto"/>
        <w:rPr>
          <w:rFonts w:ascii="Times New Roman" w:hAnsi="Times New Roman" w:cs="Times New Roman"/>
          <w:sz w:val="24"/>
          <w:szCs w:val="24"/>
        </w:rPr>
      </w:pPr>
      <w:r w:rsidRPr="002B4E49">
        <w:rPr>
          <w:rFonts w:ascii="Times New Roman" w:hAnsi="Times New Roman" w:cs="Times New Roman"/>
          <w:sz w:val="24"/>
          <w:szCs w:val="24"/>
        </w:rPr>
        <w:t>Real estate and personal property</w:t>
      </w:r>
      <w:r w:rsidRPr="002B4E49">
        <w:rPr>
          <w:rFonts w:ascii="Times New Roman" w:hAnsi="Times New Roman" w:cs="Times New Roman"/>
          <w:sz w:val="24"/>
          <w:szCs w:val="24"/>
        </w:rPr>
        <w:tab/>
        <w:t>$ 366,966</w:t>
      </w:r>
      <w:r w:rsidRPr="002B4E49">
        <w:rPr>
          <w:rFonts w:ascii="Times New Roman" w:hAnsi="Times New Roman" w:cs="Times New Roman"/>
          <w:sz w:val="24"/>
          <w:szCs w:val="24"/>
        </w:rPr>
        <w:tab/>
      </w:r>
      <w:r w:rsidRPr="002B4E49">
        <w:rPr>
          <w:rFonts w:ascii="Times New Roman" w:hAnsi="Times New Roman" w:cs="Times New Roman"/>
          <w:sz w:val="24"/>
          <w:szCs w:val="24"/>
        </w:rPr>
        <w:tab/>
      </w:r>
      <w:r w:rsidRPr="002B4E49">
        <w:rPr>
          <w:rFonts w:ascii="Times New Roman" w:hAnsi="Times New Roman" w:cs="Times New Roman"/>
          <w:sz w:val="24"/>
          <w:szCs w:val="24"/>
        </w:rPr>
        <w:tab/>
      </w:r>
      <w:r w:rsidRPr="002B4E49">
        <w:rPr>
          <w:rFonts w:ascii="Times New Roman" w:hAnsi="Times New Roman" w:cs="Times New Roman"/>
          <w:sz w:val="24"/>
          <w:szCs w:val="24"/>
        </w:rPr>
        <w:tab/>
        <w:t>33.85%</w:t>
      </w:r>
    </w:p>
    <w:p w14:paraId="0E9A9F5E" w14:textId="77777777" w:rsidR="00A3528E" w:rsidRPr="002B4E49" w:rsidRDefault="00A3528E" w:rsidP="00A3528E">
      <w:pPr>
        <w:autoSpaceDE w:val="0"/>
        <w:autoSpaceDN w:val="0"/>
        <w:adjustRightInd w:val="0"/>
        <w:spacing w:after="0" w:line="240" w:lineRule="auto"/>
        <w:rPr>
          <w:rFonts w:ascii="Times New Roman" w:hAnsi="Times New Roman" w:cs="Times New Roman"/>
          <w:sz w:val="24"/>
          <w:szCs w:val="24"/>
        </w:rPr>
      </w:pPr>
      <w:r w:rsidRPr="002B4E49">
        <w:rPr>
          <w:rFonts w:ascii="Times New Roman" w:hAnsi="Times New Roman" w:cs="Times New Roman"/>
          <w:sz w:val="24"/>
          <w:szCs w:val="24"/>
        </w:rPr>
        <w:t xml:space="preserve">Sales taxes </w:t>
      </w:r>
      <w:r w:rsidRPr="002B4E49">
        <w:rPr>
          <w:rFonts w:ascii="Times New Roman" w:hAnsi="Times New Roman" w:cs="Times New Roman"/>
          <w:sz w:val="24"/>
          <w:szCs w:val="24"/>
        </w:rPr>
        <w:tab/>
      </w:r>
      <w:r w:rsidRPr="002B4E49">
        <w:rPr>
          <w:rFonts w:ascii="Times New Roman" w:hAnsi="Times New Roman" w:cs="Times New Roman"/>
          <w:sz w:val="24"/>
          <w:szCs w:val="24"/>
        </w:rPr>
        <w:tab/>
      </w:r>
      <w:r w:rsidRPr="002B4E49">
        <w:rPr>
          <w:rFonts w:ascii="Times New Roman" w:hAnsi="Times New Roman" w:cs="Times New Roman"/>
          <w:sz w:val="24"/>
          <w:szCs w:val="24"/>
        </w:rPr>
        <w:tab/>
      </w:r>
      <w:r w:rsidRPr="002B4E49">
        <w:rPr>
          <w:rFonts w:ascii="Times New Roman" w:hAnsi="Times New Roman" w:cs="Times New Roman"/>
          <w:sz w:val="24"/>
          <w:szCs w:val="24"/>
        </w:rPr>
        <w:tab/>
        <w:t xml:space="preserve">   386,620 </w:t>
      </w:r>
      <w:r w:rsidRPr="002B4E49">
        <w:rPr>
          <w:rFonts w:ascii="Times New Roman" w:hAnsi="Times New Roman" w:cs="Times New Roman"/>
          <w:sz w:val="24"/>
          <w:szCs w:val="24"/>
        </w:rPr>
        <w:tab/>
      </w:r>
      <w:r w:rsidRPr="002B4E49">
        <w:rPr>
          <w:rFonts w:ascii="Times New Roman" w:hAnsi="Times New Roman" w:cs="Times New Roman"/>
          <w:sz w:val="24"/>
          <w:szCs w:val="24"/>
        </w:rPr>
        <w:tab/>
      </w:r>
      <w:r w:rsidRPr="002B4E49">
        <w:rPr>
          <w:rFonts w:ascii="Times New Roman" w:hAnsi="Times New Roman" w:cs="Times New Roman"/>
          <w:sz w:val="24"/>
          <w:szCs w:val="24"/>
        </w:rPr>
        <w:tab/>
      </w:r>
      <w:r w:rsidRPr="002B4E49">
        <w:rPr>
          <w:rFonts w:ascii="Times New Roman" w:hAnsi="Times New Roman" w:cs="Times New Roman"/>
          <w:sz w:val="24"/>
          <w:szCs w:val="24"/>
        </w:rPr>
        <w:tab/>
        <w:t>35.66</w:t>
      </w:r>
    </w:p>
    <w:p w14:paraId="5CE08415" w14:textId="77777777" w:rsidR="00A3528E" w:rsidRPr="002B4E49" w:rsidRDefault="00A3528E" w:rsidP="00A3528E">
      <w:pPr>
        <w:autoSpaceDE w:val="0"/>
        <w:autoSpaceDN w:val="0"/>
        <w:adjustRightInd w:val="0"/>
        <w:spacing w:after="0" w:line="240" w:lineRule="auto"/>
        <w:rPr>
          <w:rFonts w:ascii="Times New Roman" w:hAnsi="Times New Roman" w:cs="Times New Roman"/>
          <w:sz w:val="24"/>
          <w:szCs w:val="24"/>
        </w:rPr>
      </w:pPr>
      <w:r w:rsidRPr="002B4E49">
        <w:rPr>
          <w:rFonts w:ascii="Times New Roman" w:hAnsi="Times New Roman" w:cs="Times New Roman"/>
          <w:sz w:val="24"/>
          <w:szCs w:val="24"/>
        </w:rPr>
        <w:t xml:space="preserve">Franchise fees </w:t>
      </w:r>
      <w:r w:rsidRPr="002B4E49">
        <w:rPr>
          <w:rFonts w:ascii="Times New Roman" w:hAnsi="Times New Roman" w:cs="Times New Roman"/>
          <w:sz w:val="24"/>
          <w:szCs w:val="24"/>
        </w:rPr>
        <w:tab/>
      </w:r>
      <w:r w:rsidRPr="002B4E49">
        <w:rPr>
          <w:rFonts w:ascii="Times New Roman" w:hAnsi="Times New Roman" w:cs="Times New Roman"/>
          <w:sz w:val="24"/>
          <w:szCs w:val="24"/>
        </w:rPr>
        <w:tab/>
      </w:r>
      <w:r w:rsidRPr="002B4E49">
        <w:rPr>
          <w:rFonts w:ascii="Times New Roman" w:hAnsi="Times New Roman" w:cs="Times New Roman"/>
          <w:sz w:val="24"/>
          <w:szCs w:val="24"/>
        </w:rPr>
        <w:tab/>
      </w:r>
      <w:r w:rsidRPr="002B4E49">
        <w:rPr>
          <w:rFonts w:ascii="Times New Roman" w:hAnsi="Times New Roman" w:cs="Times New Roman"/>
          <w:sz w:val="24"/>
          <w:szCs w:val="24"/>
        </w:rPr>
        <w:tab/>
        <w:t xml:space="preserve">   195,442 </w:t>
      </w:r>
      <w:r w:rsidRPr="002B4E49">
        <w:rPr>
          <w:rFonts w:ascii="Times New Roman" w:hAnsi="Times New Roman" w:cs="Times New Roman"/>
          <w:sz w:val="24"/>
          <w:szCs w:val="24"/>
        </w:rPr>
        <w:tab/>
      </w:r>
      <w:r w:rsidRPr="002B4E49">
        <w:rPr>
          <w:rFonts w:ascii="Times New Roman" w:hAnsi="Times New Roman" w:cs="Times New Roman"/>
          <w:sz w:val="24"/>
          <w:szCs w:val="24"/>
        </w:rPr>
        <w:tab/>
      </w:r>
      <w:r w:rsidRPr="002B4E49">
        <w:rPr>
          <w:rFonts w:ascii="Times New Roman" w:hAnsi="Times New Roman" w:cs="Times New Roman"/>
          <w:sz w:val="24"/>
          <w:szCs w:val="24"/>
        </w:rPr>
        <w:tab/>
      </w:r>
      <w:r w:rsidRPr="002B4E49">
        <w:rPr>
          <w:rFonts w:ascii="Times New Roman" w:hAnsi="Times New Roman" w:cs="Times New Roman"/>
          <w:sz w:val="24"/>
          <w:szCs w:val="24"/>
        </w:rPr>
        <w:tab/>
        <w:t>18.03</w:t>
      </w:r>
    </w:p>
    <w:p w14:paraId="2C37F68B" w14:textId="77777777" w:rsidR="00A3528E" w:rsidRPr="002B4E49" w:rsidRDefault="00A3528E" w:rsidP="00A3528E">
      <w:pPr>
        <w:autoSpaceDE w:val="0"/>
        <w:autoSpaceDN w:val="0"/>
        <w:adjustRightInd w:val="0"/>
        <w:spacing w:after="0" w:line="240" w:lineRule="auto"/>
        <w:rPr>
          <w:rFonts w:ascii="Times New Roman" w:hAnsi="Times New Roman" w:cs="Times New Roman"/>
          <w:sz w:val="24"/>
          <w:szCs w:val="24"/>
        </w:rPr>
      </w:pPr>
      <w:r w:rsidRPr="002B4E49">
        <w:rPr>
          <w:rFonts w:ascii="Times New Roman" w:hAnsi="Times New Roman" w:cs="Times New Roman"/>
          <w:sz w:val="24"/>
          <w:szCs w:val="24"/>
        </w:rPr>
        <w:t xml:space="preserve">Motor and Fuel </w:t>
      </w:r>
      <w:r w:rsidRPr="002B4E49">
        <w:rPr>
          <w:rFonts w:ascii="Times New Roman" w:hAnsi="Times New Roman" w:cs="Times New Roman"/>
          <w:sz w:val="24"/>
          <w:szCs w:val="24"/>
        </w:rPr>
        <w:tab/>
      </w:r>
      <w:r w:rsidRPr="002B4E49">
        <w:rPr>
          <w:rFonts w:ascii="Times New Roman" w:hAnsi="Times New Roman" w:cs="Times New Roman"/>
          <w:sz w:val="24"/>
          <w:szCs w:val="24"/>
        </w:rPr>
        <w:tab/>
      </w:r>
      <w:r w:rsidR="002B4E49">
        <w:rPr>
          <w:rFonts w:ascii="Times New Roman" w:hAnsi="Times New Roman" w:cs="Times New Roman"/>
          <w:sz w:val="24"/>
          <w:szCs w:val="24"/>
        </w:rPr>
        <w:tab/>
        <w:t xml:space="preserve">     </w:t>
      </w:r>
      <w:r w:rsidRPr="002B4E49">
        <w:rPr>
          <w:rFonts w:ascii="Times New Roman" w:hAnsi="Times New Roman" w:cs="Times New Roman"/>
          <w:sz w:val="24"/>
          <w:szCs w:val="24"/>
        </w:rPr>
        <w:t xml:space="preserve">39,465 </w:t>
      </w:r>
      <w:r w:rsidRPr="002B4E49">
        <w:rPr>
          <w:rFonts w:ascii="Times New Roman" w:hAnsi="Times New Roman" w:cs="Times New Roman"/>
          <w:sz w:val="24"/>
          <w:szCs w:val="24"/>
        </w:rPr>
        <w:tab/>
      </w:r>
      <w:r w:rsidRPr="002B4E49">
        <w:rPr>
          <w:rFonts w:ascii="Times New Roman" w:hAnsi="Times New Roman" w:cs="Times New Roman"/>
          <w:sz w:val="24"/>
          <w:szCs w:val="24"/>
        </w:rPr>
        <w:tab/>
      </w:r>
      <w:r w:rsidRPr="002B4E49">
        <w:rPr>
          <w:rFonts w:ascii="Times New Roman" w:hAnsi="Times New Roman" w:cs="Times New Roman"/>
          <w:sz w:val="24"/>
          <w:szCs w:val="24"/>
        </w:rPr>
        <w:tab/>
      </w:r>
      <w:proofErr w:type="gramStart"/>
      <w:r w:rsidRPr="002B4E49">
        <w:rPr>
          <w:rFonts w:ascii="Times New Roman" w:hAnsi="Times New Roman" w:cs="Times New Roman"/>
          <w:sz w:val="24"/>
          <w:szCs w:val="24"/>
        </w:rPr>
        <w:tab/>
        <w:t xml:space="preserve">  3.64</w:t>
      </w:r>
      <w:proofErr w:type="gramEnd"/>
    </w:p>
    <w:p w14:paraId="79F9EEF6" w14:textId="77777777" w:rsidR="00A3528E" w:rsidRPr="002B4E49" w:rsidRDefault="00A3528E" w:rsidP="00A3528E">
      <w:pPr>
        <w:autoSpaceDE w:val="0"/>
        <w:autoSpaceDN w:val="0"/>
        <w:adjustRightInd w:val="0"/>
        <w:spacing w:after="0" w:line="240" w:lineRule="auto"/>
        <w:rPr>
          <w:rFonts w:ascii="Times New Roman" w:hAnsi="Times New Roman" w:cs="Times New Roman"/>
          <w:sz w:val="24"/>
          <w:szCs w:val="24"/>
        </w:rPr>
      </w:pPr>
      <w:r w:rsidRPr="002B4E49">
        <w:rPr>
          <w:rFonts w:ascii="Times New Roman" w:hAnsi="Times New Roman" w:cs="Times New Roman"/>
          <w:sz w:val="24"/>
          <w:szCs w:val="24"/>
        </w:rPr>
        <w:t xml:space="preserve">Charges for services </w:t>
      </w:r>
      <w:r w:rsidRPr="002B4E49">
        <w:rPr>
          <w:rFonts w:ascii="Times New Roman" w:hAnsi="Times New Roman" w:cs="Times New Roman"/>
          <w:sz w:val="24"/>
          <w:szCs w:val="24"/>
        </w:rPr>
        <w:tab/>
      </w:r>
      <w:r w:rsidRPr="002B4E49">
        <w:rPr>
          <w:rFonts w:ascii="Times New Roman" w:hAnsi="Times New Roman" w:cs="Times New Roman"/>
          <w:sz w:val="24"/>
          <w:szCs w:val="24"/>
        </w:rPr>
        <w:tab/>
      </w:r>
      <w:r w:rsidRPr="002B4E49">
        <w:rPr>
          <w:rFonts w:ascii="Times New Roman" w:hAnsi="Times New Roman" w:cs="Times New Roman"/>
          <w:sz w:val="24"/>
          <w:szCs w:val="24"/>
        </w:rPr>
        <w:tab/>
        <w:t xml:space="preserve">     89,922 </w:t>
      </w:r>
      <w:r w:rsidRPr="002B4E49">
        <w:rPr>
          <w:rFonts w:ascii="Times New Roman" w:hAnsi="Times New Roman" w:cs="Times New Roman"/>
          <w:sz w:val="24"/>
          <w:szCs w:val="24"/>
        </w:rPr>
        <w:tab/>
      </w:r>
      <w:r w:rsidRPr="002B4E49">
        <w:rPr>
          <w:rFonts w:ascii="Times New Roman" w:hAnsi="Times New Roman" w:cs="Times New Roman"/>
          <w:sz w:val="24"/>
          <w:szCs w:val="24"/>
        </w:rPr>
        <w:tab/>
      </w:r>
      <w:r w:rsidRPr="002B4E49">
        <w:rPr>
          <w:rFonts w:ascii="Times New Roman" w:hAnsi="Times New Roman" w:cs="Times New Roman"/>
          <w:sz w:val="24"/>
          <w:szCs w:val="24"/>
        </w:rPr>
        <w:tab/>
      </w:r>
      <w:proofErr w:type="gramStart"/>
      <w:r w:rsidRPr="002B4E49">
        <w:rPr>
          <w:rFonts w:ascii="Times New Roman" w:hAnsi="Times New Roman" w:cs="Times New Roman"/>
          <w:sz w:val="24"/>
          <w:szCs w:val="24"/>
        </w:rPr>
        <w:tab/>
        <w:t xml:space="preserve">  8.29</w:t>
      </w:r>
      <w:proofErr w:type="gramEnd"/>
    </w:p>
    <w:p w14:paraId="0451439D" w14:textId="77777777" w:rsidR="00A3528E" w:rsidRPr="002B4E49" w:rsidRDefault="00A3528E" w:rsidP="00A3528E">
      <w:pPr>
        <w:autoSpaceDE w:val="0"/>
        <w:autoSpaceDN w:val="0"/>
        <w:adjustRightInd w:val="0"/>
        <w:spacing w:after="0" w:line="240" w:lineRule="auto"/>
        <w:rPr>
          <w:rFonts w:ascii="Times New Roman" w:hAnsi="Times New Roman" w:cs="Times New Roman"/>
          <w:sz w:val="24"/>
          <w:szCs w:val="24"/>
        </w:rPr>
      </w:pPr>
      <w:r w:rsidRPr="002B4E49">
        <w:rPr>
          <w:rFonts w:ascii="Times New Roman" w:hAnsi="Times New Roman" w:cs="Times New Roman"/>
          <w:sz w:val="24"/>
          <w:szCs w:val="24"/>
        </w:rPr>
        <w:t xml:space="preserve">Interest </w:t>
      </w:r>
      <w:r w:rsidRPr="002B4E49">
        <w:rPr>
          <w:rFonts w:ascii="Times New Roman" w:hAnsi="Times New Roman" w:cs="Times New Roman"/>
          <w:sz w:val="24"/>
          <w:szCs w:val="24"/>
        </w:rPr>
        <w:tab/>
      </w:r>
      <w:r w:rsidRPr="002B4E49">
        <w:rPr>
          <w:rFonts w:ascii="Times New Roman" w:hAnsi="Times New Roman" w:cs="Times New Roman"/>
          <w:sz w:val="24"/>
          <w:szCs w:val="24"/>
        </w:rPr>
        <w:tab/>
      </w:r>
      <w:r w:rsidRPr="002B4E49">
        <w:rPr>
          <w:rFonts w:ascii="Times New Roman" w:hAnsi="Times New Roman" w:cs="Times New Roman"/>
          <w:sz w:val="24"/>
          <w:szCs w:val="24"/>
        </w:rPr>
        <w:tab/>
      </w:r>
      <w:r w:rsidR="002B4E49">
        <w:rPr>
          <w:rFonts w:ascii="Times New Roman" w:hAnsi="Times New Roman" w:cs="Times New Roman"/>
          <w:sz w:val="24"/>
          <w:szCs w:val="24"/>
        </w:rPr>
        <w:tab/>
        <w:t xml:space="preserve">       </w:t>
      </w:r>
      <w:r w:rsidRPr="002B4E49">
        <w:rPr>
          <w:rFonts w:ascii="Times New Roman" w:hAnsi="Times New Roman" w:cs="Times New Roman"/>
          <w:sz w:val="24"/>
          <w:szCs w:val="24"/>
        </w:rPr>
        <w:t xml:space="preserve">5,728 </w:t>
      </w:r>
      <w:r w:rsidRPr="002B4E49">
        <w:rPr>
          <w:rFonts w:ascii="Times New Roman" w:hAnsi="Times New Roman" w:cs="Times New Roman"/>
          <w:sz w:val="24"/>
          <w:szCs w:val="24"/>
        </w:rPr>
        <w:tab/>
      </w:r>
      <w:r w:rsidRPr="002B4E49">
        <w:rPr>
          <w:rFonts w:ascii="Times New Roman" w:hAnsi="Times New Roman" w:cs="Times New Roman"/>
          <w:sz w:val="24"/>
          <w:szCs w:val="24"/>
        </w:rPr>
        <w:tab/>
      </w:r>
      <w:r w:rsidRPr="002B4E49">
        <w:rPr>
          <w:rFonts w:ascii="Times New Roman" w:hAnsi="Times New Roman" w:cs="Times New Roman"/>
          <w:sz w:val="24"/>
          <w:szCs w:val="24"/>
        </w:rPr>
        <w:tab/>
      </w:r>
      <w:proofErr w:type="gramStart"/>
      <w:r w:rsidRPr="002B4E49">
        <w:rPr>
          <w:rFonts w:ascii="Times New Roman" w:hAnsi="Times New Roman" w:cs="Times New Roman"/>
          <w:sz w:val="24"/>
          <w:szCs w:val="24"/>
        </w:rPr>
        <w:tab/>
        <w:t xml:space="preserve">  0.53</w:t>
      </w:r>
      <w:proofErr w:type="gramEnd"/>
    </w:p>
    <w:p w14:paraId="3C9B9568" w14:textId="77777777" w:rsidR="00A3528E" w:rsidRPr="002B4E49" w:rsidRDefault="00A3528E" w:rsidP="00A3528E">
      <w:pPr>
        <w:autoSpaceDE w:val="0"/>
        <w:autoSpaceDN w:val="0"/>
        <w:adjustRightInd w:val="0"/>
        <w:spacing w:after="0" w:line="240" w:lineRule="auto"/>
        <w:rPr>
          <w:rFonts w:ascii="Times New Roman" w:hAnsi="Times New Roman" w:cs="Times New Roman"/>
          <w:sz w:val="24"/>
          <w:szCs w:val="24"/>
        </w:rPr>
      </w:pPr>
      <w:r w:rsidRPr="002B4E49">
        <w:rPr>
          <w:rFonts w:ascii="Times New Roman" w:hAnsi="Times New Roman" w:cs="Times New Roman"/>
          <w:sz w:val="24"/>
          <w:szCs w:val="24"/>
        </w:rPr>
        <w:t xml:space="preserve">TOTAL </w:t>
      </w:r>
      <w:r w:rsidRPr="002B4E49">
        <w:rPr>
          <w:rFonts w:ascii="Times New Roman" w:hAnsi="Times New Roman" w:cs="Times New Roman"/>
          <w:sz w:val="24"/>
          <w:szCs w:val="24"/>
        </w:rPr>
        <w:tab/>
      </w:r>
      <w:r w:rsidRPr="002B4E49">
        <w:rPr>
          <w:rFonts w:ascii="Times New Roman" w:hAnsi="Times New Roman" w:cs="Times New Roman"/>
          <w:sz w:val="24"/>
          <w:szCs w:val="24"/>
        </w:rPr>
        <w:tab/>
      </w:r>
      <w:r w:rsidRPr="002B4E49">
        <w:rPr>
          <w:rFonts w:ascii="Times New Roman" w:hAnsi="Times New Roman" w:cs="Times New Roman"/>
          <w:sz w:val="24"/>
          <w:szCs w:val="24"/>
        </w:rPr>
        <w:tab/>
        <w:t xml:space="preserve">          $1,084,143</w:t>
      </w:r>
      <w:r w:rsidRPr="002B4E49">
        <w:rPr>
          <w:rFonts w:ascii="Times New Roman" w:hAnsi="Times New Roman" w:cs="Times New Roman"/>
          <w:sz w:val="24"/>
          <w:szCs w:val="24"/>
        </w:rPr>
        <w:tab/>
      </w:r>
      <w:r w:rsidRPr="002B4E49">
        <w:rPr>
          <w:rFonts w:ascii="Times New Roman" w:hAnsi="Times New Roman" w:cs="Times New Roman"/>
          <w:sz w:val="24"/>
          <w:szCs w:val="24"/>
        </w:rPr>
        <w:tab/>
      </w:r>
      <w:r w:rsidRPr="002B4E49">
        <w:rPr>
          <w:rFonts w:ascii="Times New Roman" w:hAnsi="Times New Roman" w:cs="Times New Roman"/>
          <w:sz w:val="24"/>
          <w:szCs w:val="24"/>
        </w:rPr>
        <w:tab/>
        <w:t xml:space="preserve">         </w:t>
      </w:r>
      <w:r w:rsidR="002B4E49">
        <w:rPr>
          <w:rFonts w:ascii="Times New Roman" w:hAnsi="Times New Roman" w:cs="Times New Roman"/>
          <w:sz w:val="24"/>
          <w:szCs w:val="24"/>
        </w:rPr>
        <w:t xml:space="preserve"> </w:t>
      </w:r>
      <w:r w:rsidRPr="002B4E49">
        <w:rPr>
          <w:rFonts w:ascii="Times New Roman" w:hAnsi="Times New Roman" w:cs="Times New Roman"/>
          <w:sz w:val="24"/>
          <w:szCs w:val="24"/>
        </w:rPr>
        <w:t>100.00%</w:t>
      </w:r>
    </w:p>
    <w:p w14:paraId="37BF998A" w14:textId="77777777" w:rsidR="00874E03" w:rsidRDefault="00A3528E" w:rsidP="00A3528E">
      <w:pPr>
        <w:pStyle w:val="NoSpacing"/>
        <w:rPr>
          <w:rFonts w:ascii="Times New Roman" w:hAnsi="Times New Roman" w:cs="Times New Roman"/>
          <w:b/>
          <w:sz w:val="24"/>
          <w:szCs w:val="24"/>
        </w:rPr>
      </w:pPr>
      <w:r>
        <w:rPr>
          <w:rFonts w:ascii="Times New Roman" w:hAnsi="Times New Roman" w:cs="Times New Roman"/>
          <w:sz w:val="18"/>
          <w:szCs w:val="18"/>
        </w:rPr>
        <w:t>Source: Audited Financial Statements of the City for fiscal year ended June 30, 2023</w:t>
      </w:r>
    </w:p>
    <w:p w14:paraId="4C72060B" w14:textId="77777777" w:rsidR="00874E03" w:rsidRDefault="00874E03" w:rsidP="004873C9">
      <w:pPr>
        <w:pStyle w:val="NoSpacing"/>
        <w:rPr>
          <w:rFonts w:ascii="Times New Roman" w:hAnsi="Times New Roman" w:cs="Times New Roman"/>
          <w:b/>
          <w:sz w:val="24"/>
          <w:szCs w:val="24"/>
        </w:rPr>
      </w:pPr>
    </w:p>
    <w:p w14:paraId="4D5EB5B4" w14:textId="77777777" w:rsidR="00874E03" w:rsidRDefault="00874E03" w:rsidP="004873C9">
      <w:pPr>
        <w:pStyle w:val="NoSpacing"/>
        <w:rPr>
          <w:rFonts w:ascii="Times New Roman" w:hAnsi="Times New Roman" w:cs="Times New Roman"/>
          <w:b/>
          <w:sz w:val="24"/>
          <w:szCs w:val="24"/>
        </w:rPr>
      </w:pPr>
    </w:p>
    <w:p w14:paraId="456D8ED6" w14:textId="77777777" w:rsidR="00874E03" w:rsidRDefault="00874E03" w:rsidP="004873C9">
      <w:pPr>
        <w:pStyle w:val="NoSpacing"/>
        <w:rPr>
          <w:rFonts w:ascii="Times New Roman" w:hAnsi="Times New Roman" w:cs="Times New Roman"/>
          <w:b/>
          <w:sz w:val="24"/>
          <w:szCs w:val="24"/>
        </w:rPr>
      </w:pPr>
    </w:p>
    <w:p w14:paraId="170D766B" w14:textId="77777777" w:rsidR="00874E03" w:rsidRDefault="00874E03" w:rsidP="004873C9">
      <w:pPr>
        <w:pStyle w:val="NoSpacing"/>
        <w:rPr>
          <w:rFonts w:ascii="Times New Roman" w:hAnsi="Times New Roman" w:cs="Times New Roman"/>
          <w:b/>
          <w:sz w:val="24"/>
          <w:szCs w:val="24"/>
        </w:rPr>
      </w:pPr>
    </w:p>
    <w:p w14:paraId="7A84B611" w14:textId="77777777" w:rsidR="00874E03" w:rsidRDefault="00874E03" w:rsidP="004873C9">
      <w:pPr>
        <w:pStyle w:val="NoSpacing"/>
        <w:rPr>
          <w:rFonts w:ascii="Times New Roman" w:hAnsi="Times New Roman" w:cs="Times New Roman"/>
          <w:b/>
          <w:sz w:val="24"/>
          <w:szCs w:val="24"/>
        </w:rPr>
      </w:pPr>
    </w:p>
    <w:p w14:paraId="5049AA27" w14:textId="77777777" w:rsidR="00874E03" w:rsidRDefault="00874E03" w:rsidP="004873C9">
      <w:pPr>
        <w:pStyle w:val="NoSpacing"/>
        <w:rPr>
          <w:rFonts w:ascii="Times New Roman" w:hAnsi="Times New Roman" w:cs="Times New Roman"/>
          <w:b/>
          <w:sz w:val="24"/>
          <w:szCs w:val="24"/>
        </w:rPr>
      </w:pPr>
    </w:p>
    <w:p w14:paraId="35117D4D" w14:textId="77777777" w:rsidR="00874E03" w:rsidRDefault="00874E03" w:rsidP="004873C9">
      <w:pPr>
        <w:pStyle w:val="NoSpacing"/>
        <w:rPr>
          <w:rFonts w:ascii="Times New Roman" w:hAnsi="Times New Roman" w:cs="Times New Roman"/>
          <w:b/>
          <w:sz w:val="24"/>
          <w:szCs w:val="24"/>
        </w:rPr>
      </w:pPr>
    </w:p>
    <w:p w14:paraId="7B00B25C" w14:textId="77777777" w:rsidR="00874E03" w:rsidRDefault="00874E03" w:rsidP="004873C9">
      <w:pPr>
        <w:pStyle w:val="NoSpacing"/>
        <w:rPr>
          <w:rFonts w:ascii="Times New Roman" w:hAnsi="Times New Roman" w:cs="Times New Roman"/>
          <w:b/>
          <w:sz w:val="24"/>
          <w:szCs w:val="24"/>
        </w:rPr>
      </w:pPr>
    </w:p>
    <w:p w14:paraId="64C766E2" w14:textId="77777777" w:rsidR="00453AC5" w:rsidRDefault="00453AC5" w:rsidP="004873C9">
      <w:pPr>
        <w:pStyle w:val="NoSpacing"/>
        <w:rPr>
          <w:rFonts w:ascii="Times New Roman" w:hAnsi="Times New Roman" w:cs="Times New Roman"/>
          <w:b/>
          <w:sz w:val="24"/>
          <w:szCs w:val="24"/>
        </w:rPr>
        <w:sectPr w:rsidR="00453AC5" w:rsidSect="00453AC5">
          <w:pgSz w:w="12240" w:h="15840"/>
          <w:pgMar w:top="1440" w:right="1440" w:bottom="1440" w:left="1440" w:header="720" w:footer="720" w:gutter="0"/>
          <w:cols w:space="720"/>
          <w:docGrid w:linePitch="360"/>
        </w:sectPr>
      </w:pPr>
    </w:p>
    <w:p w14:paraId="50C2E8DB" w14:textId="77777777" w:rsidR="00874E03" w:rsidRDefault="00453AC5" w:rsidP="00F71213">
      <w:pPr>
        <w:pStyle w:val="NoSpacing"/>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50F0723D" wp14:editId="335B65FA">
            <wp:extent cx="7066915" cy="9190864"/>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080146" cy="9208071"/>
                    </a:xfrm>
                    <a:prstGeom prst="rect">
                      <a:avLst/>
                    </a:prstGeom>
                    <a:noFill/>
                    <a:ln>
                      <a:noFill/>
                    </a:ln>
                  </pic:spPr>
                </pic:pic>
              </a:graphicData>
            </a:graphic>
          </wp:inline>
        </w:drawing>
      </w:r>
    </w:p>
    <w:p w14:paraId="606C03F5" w14:textId="77777777" w:rsidR="00453AC5" w:rsidRDefault="00453AC5" w:rsidP="004873C9">
      <w:pPr>
        <w:pStyle w:val="NoSpacing"/>
        <w:rPr>
          <w:rFonts w:ascii="Times New Roman" w:hAnsi="Times New Roman" w:cs="Times New Roman"/>
          <w:b/>
          <w:sz w:val="24"/>
          <w:szCs w:val="24"/>
        </w:rPr>
        <w:sectPr w:rsidR="00453AC5" w:rsidSect="00453AC5">
          <w:pgSz w:w="12240" w:h="15840"/>
          <w:pgMar w:top="360" w:right="270" w:bottom="180" w:left="270" w:header="720" w:footer="720" w:gutter="0"/>
          <w:cols w:space="720"/>
          <w:docGrid w:linePitch="360"/>
        </w:sectPr>
      </w:pPr>
    </w:p>
    <w:p w14:paraId="2AE0A526" w14:textId="77777777" w:rsidR="004873C9" w:rsidRPr="004873C9" w:rsidRDefault="00315327" w:rsidP="004873C9">
      <w:pPr>
        <w:pStyle w:val="NoSpacing"/>
        <w:rPr>
          <w:rFonts w:ascii="Times New Roman" w:hAnsi="Times New Roman" w:cs="Times New Roman"/>
          <w:b/>
          <w:sz w:val="24"/>
          <w:szCs w:val="24"/>
        </w:rPr>
      </w:pPr>
      <w:r w:rsidRPr="004873C9">
        <w:rPr>
          <w:rFonts w:ascii="Times New Roman" w:hAnsi="Times New Roman" w:cs="Times New Roman"/>
          <w:b/>
          <w:sz w:val="24"/>
          <w:szCs w:val="24"/>
        </w:rPr>
        <w:lastRenderedPageBreak/>
        <w:t xml:space="preserve">SECTION </w:t>
      </w:r>
      <w:r w:rsidR="004873C9" w:rsidRPr="004873C9">
        <w:rPr>
          <w:rFonts w:ascii="Times New Roman" w:hAnsi="Times New Roman" w:cs="Times New Roman"/>
          <w:b/>
          <w:sz w:val="24"/>
          <w:szCs w:val="24"/>
        </w:rPr>
        <w:t>FOUR</w:t>
      </w:r>
      <w:r w:rsidRPr="004873C9">
        <w:rPr>
          <w:rFonts w:ascii="Times New Roman" w:hAnsi="Times New Roman" w:cs="Times New Roman"/>
          <w:b/>
          <w:sz w:val="24"/>
          <w:szCs w:val="24"/>
        </w:rPr>
        <w:t xml:space="preserve">: </w:t>
      </w:r>
      <w:r w:rsidR="00FD441E" w:rsidRPr="004873C9">
        <w:rPr>
          <w:rFonts w:ascii="Times New Roman" w:hAnsi="Times New Roman" w:cs="Times New Roman"/>
          <w:b/>
          <w:sz w:val="24"/>
          <w:szCs w:val="24"/>
        </w:rPr>
        <w:t xml:space="preserve">CURRENT AND </w:t>
      </w:r>
      <w:r w:rsidRPr="004873C9">
        <w:rPr>
          <w:rFonts w:ascii="Times New Roman" w:hAnsi="Times New Roman" w:cs="Times New Roman"/>
          <w:b/>
          <w:sz w:val="24"/>
          <w:szCs w:val="24"/>
        </w:rPr>
        <w:t>FUTURE LAND USE PLAN</w:t>
      </w:r>
    </w:p>
    <w:p w14:paraId="072C5FCD" w14:textId="77777777" w:rsidR="00BC3522" w:rsidRPr="00303B83" w:rsidRDefault="004873C9" w:rsidP="004873C9">
      <w:pPr>
        <w:pStyle w:val="NoSpacing"/>
        <w:rPr>
          <w:rFonts w:ascii="Times New Roman" w:hAnsi="Times New Roman" w:cs="Times New Roman"/>
          <w:sz w:val="24"/>
          <w:szCs w:val="24"/>
        </w:rPr>
      </w:pPr>
      <w:r>
        <w:rPr>
          <w:rFonts w:ascii="Times New Roman" w:hAnsi="Times New Roman" w:cs="Times New Roman"/>
          <w:sz w:val="24"/>
          <w:szCs w:val="24"/>
        </w:rPr>
        <w:t>Land use</w:t>
      </w:r>
      <w:r w:rsidR="00303B83" w:rsidRPr="004873C9">
        <w:rPr>
          <w:rFonts w:ascii="Times New Roman" w:hAnsi="Times New Roman" w:cs="Times New Roman"/>
          <w:sz w:val="24"/>
          <w:szCs w:val="24"/>
        </w:rPr>
        <w:t xml:space="preserve"> </w:t>
      </w:r>
      <w:r w:rsidR="00BC3522" w:rsidRPr="004873C9">
        <w:rPr>
          <w:rFonts w:ascii="Times New Roman" w:eastAsia="Times New Roman" w:hAnsi="Times New Roman" w:cs="Times New Roman"/>
          <w:sz w:val="24"/>
          <w:szCs w:val="24"/>
        </w:rPr>
        <w:t>can be viewed as a shared natural resource, much like air and water, that should be conserved, cared for, and utilized with due regard to its effect on public health, safety and welfare. The key element of comprehensive plan is the land use section which indicates the uses of property</w:t>
      </w:r>
      <w:r w:rsidR="00BC3522" w:rsidRPr="0085470F">
        <w:rPr>
          <w:rFonts w:ascii="Times New Roman" w:eastAsia="Times New Roman" w:hAnsi="Times New Roman" w:cs="Times New Roman"/>
          <w:sz w:val="24"/>
          <w:szCs w:val="24"/>
        </w:rPr>
        <w:t xml:space="preserve">. </w:t>
      </w:r>
    </w:p>
    <w:p w14:paraId="4C63E967" w14:textId="77777777" w:rsidR="00BC3522" w:rsidRDefault="00BC3522" w:rsidP="00BC3522">
      <w:pPr>
        <w:spacing w:before="100" w:beforeAutospacing="1" w:after="100" w:afterAutospacing="1" w:line="240" w:lineRule="auto"/>
        <w:rPr>
          <w:rFonts w:ascii="Times New Roman" w:eastAsia="Times New Roman" w:hAnsi="Times New Roman" w:cs="Times New Roman"/>
          <w:sz w:val="24"/>
          <w:szCs w:val="24"/>
        </w:rPr>
      </w:pPr>
      <w:r w:rsidRPr="0085470F">
        <w:rPr>
          <w:rFonts w:ascii="Times New Roman" w:eastAsia="Times New Roman" w:hAnsi="Times New Roman" w:cs="Times New Roman"/>
          <w:sz w:val="24"/>
          <w:szCs w:val="24"/>
        </w:rPr>
        <w:t xml:space="preserve">The existing zoning map identifies land areas in </w:t>
      </w:r>
      <w:r>
        <w:rPr>
          <w:rFonts w:ascii="Times New Roman" w:eastAsia="Times New Roman" w:hAnsi="Times New Roman" w:cs="Times New Roman"/>
          <w:sz w:val="24"/>
          <w:szCs w:val="24"/>
        </w:rPr>
        <w:t>Truesdale</w:t>
      </w:r>
      <w:r w:rsidRPr="0085470F">
        <w:rPr>
          <w:rFonts w:ascii="Times New Roman" w:eastAsia="Times New Roman" w:hAnsi="Times New Roman" w:cs="Times New Roman"/>
          <w:sz w:val="24"/>
          <w:szCs w:val="24"/>
        </w:rPr>
        <w:t xml:space="preserve"> that are suitable for various types of activities, such as residential, historic/mixed use, commercial/industrial, parks/open space, institutional and agriculture. The existing land use map was shared with the comprehensive plan taskforce members for feedback on any missing land uses in the city. Further, the taskforce members individually identified future expansion proposals considering the potential for growth around the city. </w:t>
      </w:r>
    </w:p>
    <w:p w14:paraId="2FFDFB85" w14:textId="77777777" w:rsidR="00BC3522" w:rsidRDefault="00BC3522" w:rsidP="00BC3522">
      <w:pPr>
        <w:spacing w:before="100" w:beforeAutospacing="1" w:after="100" w:afterAutospacing="1" w:line="240" w:lineRule="auto"/>
        <w:rPr>
          <w:rFonts w:ascii="Times New Roman" w:eastAsia="Times New Roman" w:hAnsi="Times New Roman" w:cs="Times New Roman"/>
          <w:sz w:val="24"/>
          <w:szCs w:val="24"/>
        </w:rPr>
      </w:pPr>
      <w:r w:rsidRPr="0085470F">
        <w:rPr>
          <w:rFonts w:ascii="Times New Roman" w:eastAsia="Times New Roman" w:hAnsi="Times New Roman" w:cs="Times New Roman"/>
          <w:sz w:val="24"/>
          <w:szCs w:val="24"/>
        </w:rPr>
        <w:t xml:space="preserve">The composite proposed expansion map for </w:t>
      </w:r>
      <w:r>
        <w:rPr>
          <w:rFonts w:ascii="Times New Roman" w:eastAsia="Times New Roman" w:hAnsi="Times New Roman" w:cs="Times New Roman"/>
          <w:sz w:val="24"/>
          <w:szCs w:val="24"/>
        </w:rPr>
        <w:t>Truesdale</w:t>
      </w:r>
      <w:r w:rsidRPr="0085470F">
        <w:rPr>
          <w:rFonts w:ascii="Times New Roman" w:eastAsia="Times New Roman" w:hAnsi="Times New Roman" w:cs="Times New Roman"/>
          <w:sz w:val="24"/>
          <w:szCs w:val="24"/>
        </w:rPr>
        <w:t xml:space="preserve"> can help enhance the economic vitality of the city by collectively assessing and making comprehensive recommendations for allowing various land related activities in the city, keeping in mind the suitability of the area to the function. While planning for the future is an important goal of this element of the comprehensive plan, the existing residential and business area, in addition to areas where future development will occur, must be able to flourish for </w:t>
      </w:r>
      <w:r>
        <w:rPr>
          <w:rFonts w:ascii="Times New Roman" w:eastAsia="Times New Roman" w:hAnsi="Times New Roman" w:cs="Times New Roman"/>
          <w:sz w:val="24"/>
          <w:szCs w:val="24"/>
        </w:rPr>
        <w:t>Truesdale</w:t>
      </w:r>
      <w:r w:rsidRPr="0085470F">
        <w:rPr>
          <w:rFonts w:ascii="Times New Roman" w:eastAsia="Times New Roman" w:hAnsi="Times New Roman" w:cs="Times New Roman"/>
          <w:sz w:val="24"/>
          <w:szCs w:val="24"/>
        </w:rPr>
        <w:t xml:space="preserve"> to truly evolve into a quality, economically balanced community. The proposed expansion map was developed to ensure efficient and smarter use of existing infrastructure and deliver timely</w:t>
      </w:r>
      <w:r w:rsidR="001352A2">
        <w:rPr>
          <w:rFonts w:ascii="Times New Roman" w:eastAsia="Times New Roman" w:hAnsi="Times New Roman" w:cs="Times New Roman"/>
          <w:sz w:val="24"/>
          <w:szCs w:val="24"/>
        </w:rPr>
        <w:t xml:space="preserve">, </w:t>
      </w:r>
      <w:r w:rsidRPr="0085470F">
        <w:rPr>
          <w:rFonts w:ascii="Times New Roman" w:eastAsia="Times New Roman" w:hAnsi="Times New Roman" w:cs="Times New Roman"/>
          <w:sz w:val="24"/>
          <w:szCs w:val="24"/>
        </w:rPr>
        <w:t>well</w:t>
      </w:r>
      <w:r w:rsidR="00775D5D">
        <w:rPr>
          <w:rFonts w:ascii="Times New Roman" w:eastAsia="Times New Roman" w:hAnsi="Times New Roman" w:cs="Times New Roman"/>
          <w:sz w:val="24"/>
          <w:szCs w:val="24"/>
        </w:rPr>
        <w:t>-</w:t>
      </w:r>
      <w:r w:rsidRPr="0085470F">
        <w:rPr>
          <w:rFonts w:ascii="Times New Roman" w:eastAsia="Times New Roman" w:hAnsi="Times New Roman" w:cs="Times New Roman"/>
          <w:sz w:val="24"/>
          <w:szCs w:val="24"/>
        </w:rPr>
        <w:t xml:space="preserve">located additional infrastructure capacity. </w:t>
      </w:r>
    </w:p>
    <w:p w14:paraId="3DA6F4C2" w14:textId="77777777" w:rsidR="00BC3522" w:rsidRDefault="00BC3522" w:rsidP="00BC3522">
      <w:pPr>
        <w:spacing w:before="100" w:beforeAutospacing="1" w:after="100" w:afterAutospacing="1" w:line="240" w:lineRule="auto"/>
        <w:rPr>
          <w:rFonts w:ascii="Times New Roman" w:eastAsia="Times New Roman" w:hAnsi="Times New Roman" w:cs="Times New Roman"/>
          <w:sz w:val="24"/>
          <w:szCs w:val="24"/>
        </w:rPr>
      </w:pPr>
      <w:r w:rsidRPr="0085470F">
        <w:rPr>
          <w:rFonts w:ascii="Times New Roman" w:eastAsia="Times New Roman" w:hAnsi="Times New Roman" w:cs="Times New Roman"/>
          <w:sz w:val="24"/>
          <w:szCs w:val="24"/>
        </w:rPr>
        <w:t xml:space="preserve">The purpose of future land use map in the preparation of a comprehensive plan is to define the scope of work from which goals and actions are developed. It is important for City leaders and the community members/organizations they serve to acknowledge and understand that this planning area for future land use is not only areas currently within the city limits, but also those areas adjacent to the city limits which impact business, growth, or future uses. In order to effectively plan for future needs in terms of capital improvements, investment in City services and areas of impact must be considered. The future land use map shows </w:t>
      </w:r>
      <w:r>
        <w:rPr>
          <w:rFonts w:ascii="Times New Roman" w:eastAsia="Times New Roman" w:hAnsi="Times New Roman" w:cs="Times New Roman"/>
          <w:sz w:val="24"/>
          <w:szCs w:val="24"/>
        </w:rPr>
        <w:t>Truesdale</w:t>
      </w:r>
      <w:r w:rsidRPr="0085470F">
        <w:rPr>
          <w:rFonts w:ascii="Times New Roman" w:eastAsia="Times New Roman" w:hAnsi="Times New Roman" w:cs="Times New Roman"/>
          <w:sz w:val="24"/>
          <w:szCs w:val="24"/>
        </w:rPr>
        <w:t xml:space="preserve">’s general vision for future growth and development within the city and aims to reflect the comprehensive plan guiding principles, while also considering existing development patterns and projected population growth. </w:t>
      </w:r>
    </w:p>
    <w:p w14:paraId="49088F57" w14:textId="77777777" w:rsidR="00315327" w:rsidRPr="00775D5D" w:rsidRDefault="00BC3522" w:rsidP="00775D5D">
      <w:pPr>
        <w:spacing w:before="100" w:beforeAutospacing="1" w:after="100" w:afterAutospacing="1" w:line="240" w:lineRule="auto"/>
        <w:rPr>
          <w:rFonts w:ascii="Times New Roman" w:eastAsia="Times New Roman" w:hAnsi="Times New Roman" w:cs="Times New Roman"/>
          <w:sz w:val="24"/>
          <w:szCs w:val="24"/>
        </w:rPr>
      </w:pPr>
      <w:r w:rsidRPr="0085470F">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 xml:space="preserve">current </w:t>
      </w:r>
      <w:r w:rsidRPr="0085470F">
        <w:rPr>
          <w:rFonts w:ascii="Times New Roman" w:eastAsia="Times New Roman" w:hAnsi="Times New Roman" w:cs="Times New Roman"/>
          <w:sz w:val="24"/>
          <w:szCs w:val="24"/>
        </w:rPr>
        <w:t>zoning map</w:t>
      </w:r>
      <w:r>
        <w:rPr>
          <w:rFonts w:ascii="Times New Roman" w:eastAsia="Times New Roman" w:hAnsi="Times New Roman" w:cs="Times New Roman"/>
          <w:sz w:val="24"/>
          <w:szCs w:val="24"/>
        </w:rPr>
        <w:t xml:space="preserve"> (Appendix</w:t>
      </w:r>
      <w:r w:rsidR="00707FA9">
        <w:rPr>
          <w:rFonts w:ascii="Times New Roman" w:eastAsia="Times New Roman" w:hAnsi="Times New Roman" w:cs="Times New Roman"/>
          <w:sz w:val="24"/>
          <w:szCs w:val="24"/>
        </w:rPr>
        <w:t xml:space="preserve"> C</w:t>
      </w:r>
      <w:r>
        <w:rPr>
          <w:rFonts w:ascii="Times New Roman" w:eastAsia="Times New Roman" w:hAnsi="Times New Roman" w:cs="Times New Roman"/>
          <w:sz w:val="24"/>
          <w:szCs w:val="24"/>
        </w:rPr>
        <w:t>)</w:t>
      </w:r>
      <w:r w:rsidRPr="0085470F">
        <w:rPr>
          <w:rFonts w:ascii="Times New Roman" w:eastAsia="Times New Roman" w:hAnsi="Times New Roman" w:cs="Times New Roman"/>
          <w:sz w:val="24"/>
          <w:szCs w:val="24"/>
        </w:rPr>
        <w:t xml:space="preserve"> and </w:t>
      </w:r>
      <w:r w:rsidR="00135703">
        <w:rPr>
          <w:rFonts w:ascii="Times New Roman" w:eastAsia="Times New Roman" w:hAnsi="Times New Roman" w:cs="Times New Roman"/>
          <w:sz w:val="24"/>
          <w:szCs w:val="24"/>
        </w:rPr>
        <w:t xml:space="preserve">current </w:t>
      </w:r>
      <w:r w:rsidRPr="0085470F">
        <w:rPr>
          <w:rFonts w:ascii="Times New Roman" w:eastAsia="Times New Roman" w:hAnsi="Times New Roman" w:cs="Times New Roman"/>
          <w:sz w:val="24"/>
          <w:szCs w:val="24"/>
        </w:rPr>
        <w:t>land use map</w:t>
      </w:r>
      <w:r>
        <w:rPr>
          <w:rFonts w:ascii="Times New Roman" w:eastAsia="Times New Roman" w:hAnsi="Times New Roman" w:cs="Times New Roman"/>
          <w:sz w:val="24"/>
          <w:szCs w:val="24"/>
        </w:rPr>
        <w:t xml:space="preserve"> (Appendix </w:t>
      </w:r>
      <w:r w:rsidR="00707FA9">
        <w:rPr>
          <w:rFonts w:ascii="Times New Roman" w:eastAsia="Times New Roman" w:hAnsi="Times New Roman" w:cs="Times New Roman"/>
          <w:sz w:val="24"/>
          <w:szCs w:val="24"/>
        </w:rPr>
        <w:t>D</w:t>
      </w:r>
      <w:r>
        <w:rPr>
          <w:rFonts w:ascii="Times New Roman" w:eastAsia="Times New Roman" w:hAnsi="Times New Roman" w:cs="Times New Roman"/>
          <w:sz w:val="24"/>
          <w:szCs w:val="24"/>
        </w:rPr>
        <w:t>)</w:t>
      </w:r>
      <w:r w:rsidRPr="0085470F">
        <w:rPr>
          <w:rFonts w:ascii="Times New Roman" w:eastAsia="Times New Roman" w:hAnsi="Times New Roman" w:cs="Times New Roman"/>
          <w:sz w:val="24"/>
          <w:szCs w:val="24"/>
        </w:rPr>
        <w:t xml:space="preserve"> are provided</w:t>
      </w:r>
      <w:r>
        <w:rPr>
          <w:rFonts w:ascii="Times New Roman" w:eastAsia="Times New Roman" w:hAnsi="Times New Roman" w:cs="Times New Roman"/>
          <w:sz w:val="24"/>
          <w:szCs w:val="24"/>
        </w:rPr>
        <w:t xml:space="preserve"> at the end of the document.  </w:t>
      </w:r>
    </w:p>
    <w:p w14:paraId="686FE6C7" w14:textId="77777777" w:rsidR="00874E03" w:rsidRDefault="00874E03" w:rsidP="00CF04E7">
      <w:pPr>
        <w:pStyle w:val="NoSpacing"/>
        <w:rPr>
          <w:rFonts w:ascii="Times New Roman" w:hAnsi="Times New Roman" w:cs="Times New Roman"/>
          <w:b/>
          <w:sz w:val="24"/>
          <w:szCs w:val="24"/>
        </w:rPr>
      </w:pPr>
    </w:p>
    <w:p w14:paraId="27F548E5" w14:textId="77777777" w:rsidR="00874E03" w:rsidRDefault="00874E03" w:rsidP="00CF04E7">
      <w:pPr>
        <w:pStyle w:val="NoSpacing"/>
        <w:rPr>
          <w:rFonts w:ascii="Times New Roman" w:hAnsi="Times New Roman" w:cs="Times New Roman"/>
          <w:b/>
          <w:sz w:val="24"/>
          <w:szCs w:val="24"/>
        </w:rPr>
      </w:pPr>
    </w:p>
    <w:p w14:paraId="07FA428D" w14:textId="77777777" w:rsidR="00874E03" w:rsidRDefault="00874E03" w:rsidP="00CF04E7">
      <w:pPr>
        <w:pStyle w:val="NoSpacing"/>
        <w:rPr>
          <w:rFonts w:ascii="Times New Roman" w:hAnsi="Times New Roman" w:cs="Times New Roman"/>
          <w:b/>
          <w:sz w:val="24"/>
          <w:szCs w:val="24"/>
        </w:rPr>
      </w:pPr>
    </w:p>
    <w:p w14:paraId="26D7C808" w14:textId="77777777" w:rsidR="00874E03" w:rsidRDefault="00874E03" w:rsidP="00CF04E7">
      <w:pPr>
        <w:pStyle w:val="NoSpacing"/>
        <w:rPr>
          <w:rFonts w:ascii="Times New Roman" w:hAnsi="Times New Roman" w:cs="Times New Roman"/>
          <w:b/>
          <w:sz w:val="24"/>
          <w:szCs w:val="24"/>
        </w:rPr>
      </w:pPr>
    </w:p>
    <w:p w14:paraId="3F21A636" w14:textId="77777777" w:rsidR="00874E03" w:rsidRDefault="00874E03" w:rsidP="00CF04E7">
      <w:pPr>
        <w:pStyle w:val="NoSpacing"/>
        <w:rPr>
          <w:rFonts w:ascii="Times New Roman" w:hAnsi="Times New Roman" w:cs="Times New Roman"/>
          <w:b/>
          <w:sz w:val="24"/>
          <w:szCs w:val="24"/>
        </w:rPr>
      </w:pPr>
    </w:p>
    <w:p w14:paraId="08F22E27" w14:textId="77777777" w:rsidR="00874E03" w:rsidRDefault="00874E03" w:rsidP="00CF04E7">
      <w:pPr>
        <w:pStyle w:val="NoSpacing"/>
        <w:rPr>
          <w:rFonts w:ascii="Times New Roman" w:hAnsi="Times New Roman" w:cs="Times New Roman"/>
          <w:b/>
          <w:sz w:val="24"/>
          <w:szCs w:val="24"/>
        </w:rPr>
      </w:pPr>
    </w:p>
    <w:p w14:paraId="4DE13B0D" w14:textId="77777777" w:rsidR="00874E03" w:rsidRDefault="00874E03" w:rsidP="00CF04E7">
      <w:pPr>
        <w:pStyle w:val="NoSpacing"/>
        <w:rPr>
          <w:rFonts w:ascii="Times New Roman" w:hAnsi="Times New Roman" w:cs="Times New Roman"/>
          <w:b/>
          <w:sz w:val="24"/>
          <w:szCs w:val="24"/>
        </w:rPr>
      </w:pPr>
    </w:p>
    <w:p w14:paraId="54A333FE" w14:textId="77777777" w:rsidR="00874E03" w:rsidRDefault="00874E03" w:rsidP="00CF04E7">
      <w:pPr>
        <w:pStyle w:val="NoSpacing"/>
        <w:rPr>
          <w:rFonts w:ascii="Times New Roman" w:hAnsi="Times New Roman" w:cs="Times New Roman"/>
          <w:b/>
          <w:sz w:val="24"/>
          <w:szCs w:val="24"/>
        </w:rPr>
      </w:pPr>
    </w:p>
    <w:p w14:paraId="140E820D" w14:textId="77777777" w:rsidR="00874E03" w:rsidRDefault="00874E03" w:rsidP="00CF04E7">
      <w:pPr>
        <w:pStyle w:val="NoSpacing"/>
        <w:rPr>
          <w:rFonts w:ascii="Times New Roman" w:hAnsi="Times New Roman" w:cs="Times New Roman"/>
          <w:b/>
          <w:sz w:val="24"/>
          <w:szCs w:val="24"/>
        </w:rPr>
      </w:pPr>
    </w:p>
    <w:p w14:paraId="0B9FD9FC" w14:textId="77777777" w:rsidR="0043479E" w:rsidRDefault="0043479E" w:rsidP="00CF04E7">
      <w:pPr>
        <w:pStyle w:val="NoSpacing"/>
        <w:rPr>
          <w:rFonts w:ascii="Times New Roman" w:hAnsi="Times New Roman" w:cs="Times New Roman"/>
          <w:b/>
          <w:sz w:val="24"/>
          <w:szCs w:val="24"/>
        </w:rPr>
        <w:sectPr w:rsidR="0043479E" w:rsidSect="00453AC5">
          <w:pgSz w:w="12240" w:h="15840"/>
          <w:pgMar w:top="1440" w:right="1440" w:bottom="1440" w:left="1440" w:header="720" w:footer="720" w:gutter="0"/>
          <w:cols w:space="720"/>
          <w:docGrid w:linePitch="360"/>
        </w:sectPr>
      </w:pPr>
    </w:p>
    <w:p w14:paraId="0E7A40F0" w14:textId="77777777" w:rsidR="007A789C" w:rsidRDefault="0043479E" w:rsidP="00F71213">
      <w:pPr>
        <w:pStyle w:val="NoSpacing"/>
        <w:tabs>
          <w:tab w:val="left" w:pos="11520"/>
        </w:tabs>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5463FD2A" wp14:editId="1AF409D4">
            <wp:extent cx="7296150" cy="9219874"/>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302001" cy="9227268"/>
                    </a:xfrm>
                    <a:prstGeom prst="rect">
                      <a:avLst/>
                    </a:prstGeom>
                    <a:noFill/>
                    <a:ln>
                      <a:noFill/>
                    </a:ln>
                  </pic:spPr>
                </pic:pic>
              </a:graphicData>
            </a:graphic>
          </wp:inline>
        </w:drawing>
      </w:r>
    </w:p>
    <w:p w14:paraId="0319E6FF" w14:textId="77777777" w:rsidR="0043479E" w:rsidRDefault="0043479E" w:rsidP="00CF04E7">
      <w:pPr>
        <w:pStyle w:val="NoSpacing"/>
        <w:rPr>
          <w:rFonts w:ascii="Times New Roman" w:hAnsi="Times New Roman" w:cs="Times New Roman"/>
          <w:b/>
          <w:sz w:val="24"/>
          <w:szCs w:val="24"/>
        </w:rPr>
        <w:sectPr w:rsidR="0043479E" w:rsidSect="0043479E">
          <w:pgSz w:w="12240" w:h="15840"/>
          <w:pgMar w:top="360" w:right="180" w:bottom="450" w:left="360" w:header="720" w:footer="720" w:gutter="0"/>
          <w:cols w:space="720"/>
          <w:docGrid w:linePitch="360"/>
        </w:sectPr>
      </w:pPr>
    </w:p>
    <w:p w14:paraId="13BF73C5" w14:textId="77777777" w:rsidR="00CF04E7" w:rsidRDefault="00315327" w:rsidP="00CF04E7">
      <w:pPr>
        <w:pStyle w:val="NoSpacing"/>
        <w:rPr>
          <w:rFonts w:ascii="Times New Roman" w:hAnsi="Times New Roman" w:cs="Times New Roman"/>
          <w:b/>
          <w:sz w:val="24"/>
          <w:szCs w:val="24"/>
        </w:rPr>
      </w:pPr>
      <w:r w:rsidRPr="00CF04E7">
        <w:rPr>
          <w:rFonts w:ascii="Times New Roman" w:hAnsi="Times New Roman" w:cs="Times New Roman"/>
          <w:b/>
          <w:sz w:val="24"/>
          <w:szCs w:val="24"/>
        </w:rPr>
        <w:lastRenderedPageBreak/>
        <w:t xml:space="preserve">SECTION </w:t>
      </w:r>
      <w:r w:rsidR="001352A2">
        <w:rPr>
          <w:rFonts w:ascii="Times New Roman" w:hAnsi="Times New Roman" w:cs="Times New Roman"/>
          <w:b/>
          <w:sz w:val="24"/>
          <w:szCs w:val="24"/>
        </w:rPr>
        <w:t>FIVE</w:t>
      </w:r>
      <w:r w:rsidRPr="00CF04E7">
        <w:rPr>
          <w:rFonts w:ascii="Times New Roman" w:hAnsi="Times New Roman" w:cs="Times New Roman"/>
          <w:b/>
          <w:sz w:val="24"/>
          <w:szCs w:val="24"/>
        </w:rPr>
        <w:t>: COMMUNITY RESPONSE AND PLAN MODULES</w:t>
      </w:r>
    </w:p>
    <w:p w14:paraId="32C909B6" w14:textId="77777777" w:rsidR="00CF04E7" w:rsidRDefault="00CF04E7" w:rsidP="00CF04E7">
      <w:pPr>
        <w:pStyle w:val="NoSpacing"/>
        <w:rPr>
          <w:rFonts w:ascii="Times New Roman" w:hAnsi="Times New Roman" w:cs="Times New Roman"/>
          <w:sz w:val="24"/>
          <w:szCs w:val="24"/>
        </w:rPr>
      </w:pPr>
      <w:r>
        <w:rPr>
          <w:rFonts w:ascii="Times New Roman" w:hAnsi="Times New Roman" w:cs="Times New Roman"/>
          <w:sz w:val="24"/>
          <w:szCs w:val="24"/>
        </w:rPr>
        <w:t>COMMUNITY RESPONSE</w:t>
      </w:r>
    </w:p>
    <w:p w14:paraId="65865DFC" w14:textId="77777777" w:rsidR="00315327" w:rsidRDefault="00315327" w:rsidP="00CF04E7">
      <w:pPr>
        <w:pStyle w:val="NoSpacing"/>
        <w:rPr>
          <w:rFonts w:ascii="Times New Roman" w:hAnsi="Times New Roman" w:cs="Times New Roman"/>
          <w:sz w:val="24"/>
          <w:szCs w:val="24"/>
        </w:rPr>
      </w:pPr>
      <w:r w:rsidRPr="00CF04E7">
        <w:rPr>
          <w:rFonts w:ascii="Times New Roman" w:hAnsi="Times New Roman" w:cs="Times New Roman"/>
          <w:sz w:val="24"/>
          <w:szCs w:val="24"/>
        </w:rPr>
        <w:t xml:space="preserve">One of the main purposes of the comprehensive plan process is for the planning committee and city officials to receive feedback from the community survey in order to identify the key issues, concerns, and opportunities as identified by </w:t>
      </w:r>
      <w:r w:rsidR="006C7E68" w:rsidRPr="00CF04E7">
        <w:rPr>
          <w:rFonts w:ascii="Times New Roman" w:hAnsi="Times New Roman" w:cs="Times New Roman"/>
          <w:sz w:val="24"/>
          <w:szCs w:val="24"/>
        </w:rPr>
        <w:t>citizens</w:t>
      </w:r>
      <w:r w:rsidRPr="00CF04E7">
        <w:rPr>
          <w:rFonts w:ascii="Times New Roman" w:hAnsi="Times New Roman" w:cs="Times New Roman"/>
          <w:sz w:val="24"/>
          <w:szCs w:val="24"/>
        </w:rPr>
        <w:t xml:space="preserve"> within the community. Because of the good response of </w:t>
      </w:r>
      <w:r w:rsidR="006C7E68" w:rsidRPr="00CF04E7">
        <w:rPr>
          <w:rFonts w:ascii="Times New Roman" w:hAnsi="Times New Roman" w:cs="Times New Roman"/>
          <w:sz w:val="24"/>
          <w:szCs w:val="24"/>
        </w:rPr>
        <w:t>citizens</w:t>
      </w:r>
      <w:r w:rsidRPr="00CF04E7">
        <w:rPr>
          <w:rFonts w:ascii="Times New Roman" w:hAnsi="Times New Roman" w:cs="Times New Roman"/>
          <w:sz w:val="24"/>
          <w:szCs w:val="24"/>
        </w:rPr>
        <w:t xml:space="preserve"> completing the survey and providing valuable input, the </w:t>
      </w:r>
      <w:r w:rsidR="00622FED" w:rsidRPr="00CF04E7">
        <w:rPr>
          <w:rFonts w:ascii="Times New Roman" w:hAnsi="Times New Roman" w:cs="Times New Roman"/>
          <w:sz w:val="24"/>
          <w:szCs w:val="24"/>
        </w:rPr>
        <w:t>committee was a</w:t>
      </w:r>
      <w:r w:rsidRPr="00CF04E7">
        <w:rPr>
          <w:rFonts w:ascii="Times New Roman" w:hAnsi="Times New Roman" w:cs="Times New Roman"/>
          <w:sz w:val="24"/>
          <w:szCs w:val="24"/>
        </w:rPr>
        <w:t>ble to gain a comprehensive understanding of the strengths, weaknesses, and opportunities for the city. This section summarizes some of the key comments that have come from the engagement process.</w:t>
      </w:r>
    </w:p>
    <w:p w14:paraId="6ED088B3" w14:textId="77777777" w:rsidR="00CF04E7" w:rsidRPr="00CF04E7" w:rsidRDefault="00CF04E7" w:rsidP="00CF04E7">
      <w:pPr>
        <w:pStyle w:val="NoSpacing"/>
        <w:rPr>
          <w:rFonts w:ascii="Times New Roman" w:hAnsi="Times New Roman" w:cs="Times New Roman"/>
          <w:b/>
          <w:sz w:val="24"/>
          <w:szCs w:val="24"/>
        </w:rPr>
      </w:pPr>
    </w:p>
    <w:p w14:paraId="51193A68" w14:textId="77777777" w:rsidR="00315327" w:rsidRDefault="00C92EB6" w:rsidP="00315327">
      <w:pPr>
        <w:pStyle w:val="NoSpacing"/>
        <w:rPr>
          <w:rFonts w:ascii="Times New Roman" w:hAnsi="Times New Roman" w:cs="Times New Roman"/>
          <w:sz w:val="24"/>
          <w:szCs w:val="24"/>
        </w:rPr>
      </w:pPr>
      <w:r>
        <w:rPr>
          <w:rFonts w:ascii="Times New Roman" w:hAnsi="Times New Roman" w:cs="Times New Roman"/>
          <w:sz w:val="24"/>
          <w:szCs w:val="24"/>
        </w:rPr>
        <w:t>Strengths</w:t>
      </w:r>
    </w:p>
    <w:p w14:paraId="4FE27987" w14:textId="77777777" w:rsidR="00C92EB6" w:rsidRDefault="00C92EB6" w:rsidP="00C92EB6">
      <w:pPr>
        <w:pStyle w:val="NoSpacing"/>
        <w:numPr>
          <w:ilvl w:val="0"/>
          <w:numId w:val="12"/>
        </w:numPr>
        <w:rPr>
          <w:rFonts w:ascii="Times New Roman" w:hAnsi="Times New Roman" w:cs="Times New Roman"/>
          <w:sz w:val="24"/>
          <w:szCs w:val="24"/>
        </w:rPr>
      </w:pPr>
      <w:r>
        <w:rPr>
          <w:rFonts w:ascii="Times New Roman" w:hAnsi="Times New Roman" w:cs="Times New Roman"/>
          <w:sz w:val="24"/>
          <w:szCs w:val="24"/>
        </w:rPr>
        <w:t xml:space="preserve">Communication is strong between the city and the community </w:t>
      </w:r>
    </w:p>
    <w:p w14:paraId="3E5D1067" w14:textId="77777777" w:rsidR="008A5D38" w:rsidRDefault="00C92EB6" w:rsidP="00591F37">
      <w:pPr>
        <w:pStyle w:val="NoSpacing"/>
        <w:numPr>
          <w:ilvl w:val="0"/>
          <w:numId w:val="12"/>
        </w:numPr>
        <w:rPr>
          <w:rFonts w:ascii="Times New Roman" w:hAnsi="Times New Roman" w:cs="Times New Roman"/>
          <w:sz w:val="24"/>
          <w:szCs w:val="24"/>
        </w:rPr>
      </w:pPr>
      <w:r w:rsidRPr="00E427F5">
        <w:rPr>
          <w:rFonts w:ascii="Times New Roman" w:hAnsi="Times New Roman" w:cs="Times New Roman"/>
          <w:sz w:val="24"/>
          <w:szCs w:val="24"/>
        </w:rPr>
        <w:t>Pride in the community- beautification</w:t>
      </w:r>
    </w:p>
    <w:p w14:paraId="134B0986" w14:textId="77777777" w:rsidR="00E427F5" w:rsidRPr="00E427F5" w:rsidRDefault="00622FED" w:rsidP="00591F37">
      <w:pPr>
        <w:pStyle w:val="NoSpacing"/>
        <w:numPr>
          <w:ilvl w:val="0"/>
          <w:numId w:val="12"/>
        </w:numPr>
        <w:rPr>
          <w:rFonts w:ascii="Times New Roman" w:hAnsi="Times New Roman" w:cs="Times New Roman"/>
          <w:sz w:val="24"/>
          <w:szCs w:val="24"/>
        </w:rPr>
      </w:pPr>
      <w:r>
        <w:rPr>
          <w:rFonts w:ascii="Times New Roman" w:hAnsi="Times New Roman" w:cs="Times New Roman"/>
          <w:sz w:val="24"/>
          <w:szCs w:val="24"/>
        </w:rPr>
        <w:t>Small-town feel with managed growth</w:t>
      </w:r>
    </w:p>
    <w:p w14:paraId="40B925CF" w14:textId="77777777" w:rsidR="00C92EB6" w:rsidRDefault="00C92EB6" w:rsidP="00315327">
      <w:pPr>
        <w:pStyle w:val="NoSpacing"/>
        <w:rPr>
          <w:rFonts w:ascii="Times New Roman" w:hAnsi="Times New Roman" w:cs="Times New Roman"/>
          <w:sz w:val="24"/>
          <w:szCs w:val="24"/>
        </w:rPr>
      </w:pPr>
    </w:p>
    <w:p w14:paraId="19EC3EA8" w14:textId="77777777" w:rsidR="00C92EB6" w:rsidRDefault="00C92EB6" w:rsidP="00315327">
      <w:pPr>
        <w:pStyle w:val="NoSpacing"/>
        <w:rPr>
          <w:rFonts w:ascii="Times New Roman" w:hAnsi="Times New Roman" w:cs="Times New Roman"/>
          <w:sz w:val="24"/>
          <w:szCs w:val="24"/>
        </w:rPr>
      </w:pPr>
      <w:r>
        <w:rPr>
          <w:rFonts w:ascii="Times New Roman" w:hAnsi="Times New Roman" w:cs="Times New Roman"/>
          <w:sz w:val="24"/>
          <w:szCs w:val="24"/>
        </w:rPr>
        <w:t>Weaknesses</w:t>
      </w:r>
    </w:p>
    <w:p w14:paraId="172C7F50" w14:textId="77777777" w:rsidR="00C92EB6" w:rsidRDefault="00C92EB6" w:rsidP="00C92EB6">
      <w:pPr>
        <w:pStyle w:val="NoSpacing"/>
        <w:numPr>
          <w:ilvl w:val="0"/>
          <w:numId w:val="13"/>
        </w:numPr>
        <w:rPr>
          <w:rFonts w:ascii="Times New Roman" w:hAnsi="Times New Roman" w:cs="Times New Roman"/>
          <w:sz w:val="24"/>
          <w:szCs w:val="24"/>
        </w:rPr>
      </w:pPr>
      <w:r>
        <w:rPr>
          <w:rFonts w:ascii="Times New Roman" w:hAnsi="Times New Roman" w:cs="Times New Roman"/>
          <w:sz w:val="24"/>
          <w:szCs w:val="24"/>
        </w:rPr>
        <w:t>Need a full-time police force</w:t>
      </w:r>
    </w:p>
    <w:p w14:paraId="211CD018" w14:textId="77777777" w:rsidR="00622FED" w:rsidRDefault="00C92EB6" w:rsidP="00622FED">
      <w:pPr>
        <w:pStyle w:val="NoSpacing"/>
        <w:numPr>
          <w:ilvl w:val="0"/>
          <w:numId w:val="13"/>
        </w:numPr>
        <w:rPr>
          <w:rFonts w:ascii="Times New Roman" w:hAnsi="Times New Roman" w:cs="Times New Roman"/>
          <w:sz w:val="24"/>
          <w:szCs w:val="24"/>
        </w:rPr>
      </w:pPr>
      <w:r>
        <w:rPr>
          <w:rFonts w:ascii="Times New Roman" w:hAnsi="Times New Roman" w:cs="Times New Roman"/>
          <w:sz w:val="24"/>
          <w:szCs w:val="24"/>
        </w:rPr>
        <w:t>Would like to see more retail operations- gas station, post office, grocery store</w:t>
      </w:r>
    </w:p>
    <w:p w14:paraId="6967ECC0" w14:textId="77777777" w:rsidR="00C92EB6" w:rsidRDefault="00C92EB6" w:rsidP="00C92EB6">
      <w:pPr>
        <w:pStyle w:val="NoSpacing"/>
        <w:rPr>
          <w:rFonts w:ascii="Times New Roman" w:hAnsi="Times New Roman" w:cs="Times New Roman"/>
          <w:sz w:val="24"/>
          <w:szCs w:val="24"/>
        </w:rPr>
      </w:pPr>
    </w:p>
    <w:p w14:paraId="52F27F41" w14:textId="77777777" w:rsidR="00C92EB6" w:rsidRDefault="00C92EB6" w:rsidP="00C92EB6">
      <w:pPr>
        <w:pStyle w:val="NoSpacing"/>
        <w:rPr>
          <w:rFonts w:ascii="Times New Roman" w:hAnsi="Times New Roman" w:cs="Times New Roman"/>
          <w:sz w:val="24"/>
          <w:szCs w:val="24"/>
        </w:rPr>
      </w:pPr>
      <w:r>
        <w:rPr>
          <w:rFonts w:ascii="Times New Roman" w:hAnsi="Times New Roman" w:cs="Times New Roman"/>
          <w:sz w:val="24"/>
          <w:szCs w:val="24"/>
        </w:rPr>
        <w:t>Opportunities</w:t>
      </w:r>
    </w:p>
    <w:p w14:paraId="3C08C3F8" w14:textId="77777777" w:rsidR="00C92EB6" w:rsidRDefault="00C92EB6" w:rsidP="00C92EB6">
      <w:pPr>
        <w:pStyle w:val="NoSpacing"/>
        <w:numPr>
          <w:ilvl w:val="0"/>
          <w:numId w:val="14"/>
        </w:numPr>
        <w:rPr>
          <w:rFonts w:ascii="Times New Roman" w:hAnsi="Times New Roman" w:cs="Times New Roman"/>
          <w:sz w:val="24"/>
          <w:szCs w:val="24"/>
        </w:rPr>
      </w:pPr>
      <w:r>
        <w:rPr>
          <w:rFonts w:ascii="Times New Roman" w:hAnsi="Times New Roman" w:cs="Times New Roman"/>
          <w:sz w:val="24"/>
          <w:szCs w:val="24"/>
        </w:rPr>
        <w:t>Continue to preserve the small-town feel of the city</w:t>
      </w:r>
      <w:r w:rsidR="00622FED">
        <w:rPr>
          <w:rFonts w:ascii="Times New Roman" w:hAnsi="Times New Roman" w:cs="Times New Roman"/>
          <w:sz w:val="24"/>
          <w:szCs w:val="24"/>
        </w:rPr>
        <w:t xml:space="preserve"> while allowing for specific, managed growth</w:t>
      </w:r>
    </w:p>
    <w:p w14:paraId="3752D564" w14:textId="77777777" w:rsidR="00C92EB6" w:rsidRDefault="00C92EB6" w:rsidP="00C92EB6">
      <w:pPr>
        <w:pStyle w:val="NoSpacing"/>
        <w:numPr>
          <w:ilvl w:val="0"/>
          <w:numId w:val="14"/>
        </w:numPr>
        <w:rPr>
          <w:rFonts w:ascii="Times New Roman" w:hAnsi="Times New Roman" w:cs="Times New Roman"/>
          <w:sz w:val="24"/>
          <w:szCs w:val="24"/>
        </w:rPr>
      </w:pPr>
      <w:r>
        <w:rPr>
          <w:rFonts w:ascii="Times New Roman" w:hAnsi="Times New Roman" w:cs="Times New Roman"/>
          <w:sz w:val="24"/>
          <w:szCs w:val="24"/>
        </w:rPr>
        <w:t>Provide more regularly scheduled community events</w:t>
      </w:r>
    </w:p>
    <w:p w14:paraId="7FD11E10" w14:textId="77777777" w:rsidR="00C92EB6" w:rsidRDefault="00C92EB6" w:rsidP="00C92EB6">
      <w:pPr>
        <w:pStyle w:val="NoSpacing"/>
        <w:numPr>
          <w:ilvl w:val="0"/>
          <w:numId w:val="14"/>
        </w:numPr>
        <w:rPr>
          <w:rFonts w:ascii="Times New Roman" w:hAnsi="Times New Roman" w:cs="Times New Roman"/>
          <w:sz w:val="24"/>
          <w:szCs w:val="24"/>
        </w:rPr>
      </w:pPr>
      <w:r>
        <w:rPr>
          <w:rFonts w:ascii="Times New Roman" w:hAnsi="Times New Roman" w:cs="Times New Roman"/>
          <w:sz w:val="24"/>
          <w:szCs w:val="24"/>
        </w:rPr>
        <w:t xml:space="preserve">Trails for walking, biking, etc. </w:t>
      </w:r>
    </w:p>
    <w:p w14:paraId="147B499F" w14:textId="77777777" w:rsidR="00C92EB6" w:rsidRDefault="00C92EB6" w:rsidP="00C92EB6">
      <w:pPr>
        <w:pStyle w:val="NoSpacing"/>
        <w:rPr>
          <w:rFonts w:ascii="Times New Roman" w:hAnsi="Times New Roman" w:cs="Times New Roman"/>
          <w:sz w:val="24"/>
          <w:szCs w:val="24"/>
        </w:rPr>
      </w:pPr>
    </w:p>
    <w:p w14:paraId="58C40B56" w14:textId="77777777" w:rsidR="00315327" w:rsidRPr="0085470F" w:rsidRDefault="00315327" w:rsidP="00315327">
      <w:pPr>
        <w:pStyle w:val="NoSpacing"/>
        <w:rPr>
          <w:rFonts w:ascii="Times New Roman" w:hAnsi="Times New Roman" w:cs="Times New Roman"/>
          <w:sz w:val="24"/>
          <w:szCs w:val="24"/>
        </w:rPr>
      </w:pPr>
      <w:r w:rsidRPr="0085470F">
        <w:rPr>
          <w:rFonts w:ascii="Times New Roman" w:hAnsi="Times New Roman" w:cs="Times New Roman"/>
          <w:sz w:val="24"/>
          <w:szCs w:val="24"/>
        </w:rPr>
        <w:t>PLAN MODULES</w:t>
      </w:r>
    </w:p>
    <w:p w14:paraId="73F3D362" w14:textId="77777777" w:rsidR="004B0704" w:rsidRDefault="00315327" w:rsidP="008A5D38">
      <w:pPr>
        <w:pStyle w:val="NoSpacing"/>
        <w:rPr>
          <w:rFonts w:ascii="Times New Roman" w:eastAsia="Times New Roman" w:hAnsi="Times New Roman" w:cs="Times New Roman"/>
          <w:sz w:val="24"/>
          <w:szCs w:val="24"/>
        </w:rPr>
      </w:pPr>
      <w:r w:rsidRPr="0085470F">
        <w:rPr>
          <w:rFonts w:ascii="Times New Roman" w:eastAsia="Times New Roman" w:hAnsi="Times New Roman" w:cs="Times New Roman"/>
          <w:sz w:val="24"/>
          <w:szCs w:val="24"/>
        </w:rPr>
        <w:t>Based on the survey results, community input, and committee discussion, the plan modules outline the overall approach and framework for the longer-range city plans, and form the core of the comprehensive plan.</w:t>
      </w:r>
    </w:p>
    <w:p w14:paraId="6C013B14" w14:textId="77777777" w:rsidR="004B0704" w:rsidRDefault="004B0704" w:rsidP="008A5D38">
      <w:pPr>
        <w:pStyle w:val="NoSpacing"/>
        <w:rPr>
          <w:rFonts w:ascii="Times New Roman" w:eastAsia="Times New Roman" w:hAnsi="Times New Roman" w:cs="Times New Roman"/>
          <w:sz w:val="24"/>
          <w:szCs w:val="24"/>
        </w:rPr>
      </w:pPr>
    </w:p>
    <w:p w14:paraId="06445E70" w14:textId="77777777" w:rsidR="004B0704" w:rsidRDefault="004B0704" w:rsidP="008A5D38">
      <w:pPr>
        <w:pStyle w:val="NoSpacing"/>
        <w:rPr>
          <w:rFonts w:ascii="Times New Roman" w:eastAsia="Times New Roman" w:hAnsi="Times New Roman" w:cs="Times New Roman"/>
          <w:sz w:val="24"/>
          <w:szCs w:val="24"/>
        </w:rPr>
      </w:pPr>
      <w:r>
        <w:rPr>
          <w:rFonts w:ascii="Times New Roman" w:eastAsia="Times New Roman" w:hAnsi="Times New Roman" w:cs="Times New Roman"/>
          <w:sz w:val="24"/>
          <w:szCs w:val="24"/>
        </w:rPr>
        <w:t>1. ROBUST ACTIVE LIVING OPPORTUNITIES</w:t>
      </w:r>
    </w:p>
    <w:p w14:paraId="07E79F05" w14:textId="77777777" w:rsidR="004B0704" w:rsidRDefault="004B0704" w:rsidP="008A5D38">
      <w:pPr>
        <w:pStyle w:val="NoSpacing"/>
        <w:rPr>
          <w:rFonts w:ascii="Times New Roman" w:eastAsia="Times New Roman" w:hAnsi="Times New Roman" w:cs="Times New Roman"/>
          <w:sz w:val="24"/>
          <w:szCs w:val="24"/>
        </w:rPr>
      </w:pPr>
      <w:r>
        <w:rPr>
          <w:rFonts w:ascii="Times New Roman" w:eastAsia="Times New Roman" w:hAnsi="Times New Roman" w:cs="Times New Roman"/>
          <w:sz w:val="24"/>
          <w:szCs w:val="24"/>
        </w:rPr>
        <w:t>2. QUALITY AND DIVERSE HOUSING</w:t>
      </w:r>
    </w:p>
    <w:p w14:paraId="5BCC3C5C" w14:textId="77777777" w:rsidR="004B0704" w:rsidRDefault="004B0704" w:rsidP="008A5D38">
      <w:pPr>
        <w:pStyle w:val="NoSpacing"/>
        <w:rPr>
          <w:rFonts w:ascii="Times New Roman" w:eastAsia="Times New Roman" w:hAnsi="Times New Roman" w:cs="Times New Roman"/>
          <w:sz w:val="24"/>
          <w:szCs w:val="24"/>
        </w:rPr>
      </w:pPr>
      <w:r>
        <w:rPr>
          <w:rFonts w:ascii="Times New Roman" w:eastAsia="Times New Roman" w:hAnsi="Times New Roman" w:cs="Times New Roman"/>
          <w:sz w:val="24"/>
          <w:szCs w:val="24"/>
        </w:rPr>
        <w:t>3. THRIVING LOCAL ECONOMY</w:t>
      </w:r>
    </w:p>
    <w:p w14:paraId="45348271" w14:textId="77777777" w:rsidR="004B0704" w:rsidRDefault="004B0704" w:rsidP="008A5D38">
      <w:pPr>
        <w:pStyle w:val="NoSpacing"/>
        <w:rPr>
          <w:rFonts w:ascii="Times New Roman" w:eastAsia="Times New Roman" w:hAnsi="Times New Roman" w:cs="Times New Roman"/>
          <w:sz w:val="24"/>
          <w:szCs w:val="24"/>
        </w:rPr>
      </w:pPr>
      <w:r>
        <w:rPr>
          <w:rFonts w:ascii="Times New Roman" w:eastAsia="Times New Roman" w:hAnsi="Times New Roman" w:cs="Times New Roman"/>
          <w:sz w:val="24"/>
          <w:szCs w:val="24"/>
        </w:rPr>
        <w:t>4. TRANSPORTATION AND MOBILITY</w:t>
      </w:r>
    </w:p>
    <w:p w14:paraId="0A7D0DE8" w14:textId="77777777" w:rsidR="004B0704" w:rsidRDefault="004B0704" w:rsidP="008A5D38">
      <w:pPr>
        <w:pStyle w:val="NoSpacing"/>
        <w:rPr>
          <w:rFonts w:ascii="Times New Roman" w:eastAsia="Times New Roman" w:hAnsi="Times New Roman" w:cs="Times New Roman"/>
          <w:sz w:val="24"/>
          <w:szCs w:val="24"/>
        </w:rPr>
      </w:pPr>
      <w:r>
        <w:rPr>
          <w:rFonts w:ascii="Times New Roman" w:eastAsia="Times New Roman" w:hAnsi="Times New Roman" w:cs="Times New Roman"/>
          <w:sz w:val="24"/>
          <w:szCs w:val="24"/>
        </w:rPr>
        <w:t>5. MUNICIPAL SERVICES AND PUBLIC INFRASTRUCTURE</w:t>
      </w:r>
    </w:p>
    <w:p w14:paraId="7A8B437C" w14:textId="77777777" w:rsidR="004B0704" w:rsidRPr="004B0704" w:rsidRDefault="004B0704" w:rsidP="008A5D38">
      <w:pPr>
        <w:pStyle w:val="NoSpacing"/>
        <w:rPr>
          <w:rFonts w:ascii="Times New Roman" w:eastAsia="Times New Roman" w:hAnsi="Times New Roman" w:cs="Times New Roman"/>
          <w:sz w:val="24"/>
          <w:szCs w:val="24"/>
        </w:rPr>
      </w:pPr>
      <w:r>
        <w:rPr>
          <w:rFonts w:ascii="Times New Roman" w:eastAsia="Times New Roman" w:hAnsi="Times New Roman" w:cs="Times New Roman"/>
          <w:sz w:val="24"/>
          <w:szCs w:val="24"/>
        </w:rPr>
        <w:t>6. PARKS AND RECREATION</w:t>
      </w:r>
    </w:p>
    <w:p w14:paraId="4BA8F3D1" w14:textId="77777777" w:rsidR="004B0704" w:rsidRDefault="004B0704" w:rsidP="008A5D38">
      <w:pPr>
        <w:pStyle w:val="NoSpacing"/>
      </w:pPr>
    </w:p>
    <w:p w14:paraId="2B9E77DD" w14:textId="77777777" w:rsidR="00874E03" w:rsidRDefault="00874E03" w:rsidP="008A5D38">
      <w:pPr>
        <w:pStyle w:val="NoSpacing"/>
        <w:rPr>
          <w:rFonts w:ascii="Times New Roman" w:hAnsi="Times New Roman" w:cs="Times New Roman"/>
          <w:b/>
          <w:sz w:val="24"/>
          <w:szCs w:val="24"/>
        </w:rPr>
      </w:pPr>
    </w:p>
    <w:p w14:paraId="79691214" w14:textId="77777777" w:rsidR="00874E03" w:rsidRDefault="00874E03" w:rsidP="008A5D38">
      <w:pPr>
        <w:pStyle w:val="NoSpacing"/>
        <w:rPr>
          <w:rFonts w:ascii="Times New Roman" w:hAnsi="Times New Roman" w:cs="Times New Roman"/>
          <w:b/>
          <w:sz w:val="24"/>
          <w:szCs w:val="24"/>
        </w:rPr>
      </w:pPr>
    </w:p>
    <w:p w14:paraId="4EE77D54" w14:textId="77777777" w:rsidR="00874E03" w:rsidRDefault="00874E03" w:rsidP="008A5D38">
      <w:pPr>
        <w:pStyle w:val="NoSpacing"/>
        <w:rPr>
          <w:rFonts w:ascii="Times New Roman" w:hAnsi="Times New Roman" w:cs="Times New Roman"/>
          <w:b/>
          <w:sz w:val="24"/>
          <w:szCs w:val="24"/>
        </w:rPr>
      </w:pPr>
    </w:p>
    <w:p w14:paraId="21BFE74B" w14:textId="77777777" w:rsidR="00874E03" w:rsidRDefault="00874E03" w:rsidP="008A5D38">
      <w:pPr>
        <w:pStyle w:val="NoSpacing"/>
        <w:rPr>
          <w:rFonts w:ascii="Times New Roman" w:hAnsi="Times New Roman" w:cs="Times New Roman"/>
          <w:b/>
          <w:sz w:val="24"/>
          <w:szCs w:val="24"/>
        </w:rPr>
      </w:pPr>
    </w:p>
    <w:p w14:paraId="5A18F1AD" w14:textId="77777777" w:rsidR="00874E03" w:rsidRDefault="00874E03" w:rsidP="008A5D38">
      <w:pPr>
        <w:pStyle w:val="NoSpacing"/>
        <w:rPr>
          <w:rFonts w:ascii="Times New Roman" w:hAnsi="Times New Roman" w:cs="Times New Roman"/>
          <w:b/>
          <w:sz w:val="24"/>
          <w:szCs w:val="24"/>
        </w:rPr>
      </w:pPr>
    </w:p>
    <w:p w14:paraId="09FC53FD" w14:textId="77777777" w:rsidR="00874E03" w:rsidRDefault="00874E03" w:rsidP="008A5D38">
      <w:pPr>
        <w:pStyle w:val="NoSpacing"/>
        <w:rPr>
          <w:rFonts w:ascii="Times New Roman" w:hAnsi="Times New Roman" w:cs="Times New Roman"/>
          <w:b/>
          <w:sz w:val="24"/>
          <w:szCs w:val="24"/>
        </w:rPr>
      </w:pPr>
    </w:p>
    <w:p w14:paraId="302ED818" w14:textId="77777777" w:rsidR="00874E03" w:rsidRDefault="00874E03" w:rsidP="008A5D38">
      <w:pPr>
        <w:pStyle w:val="NoSpacing"/>
        <w:rPr>
          <w:rFonts w:ascii="Times New Roman" w:hAnsi="Times New Roman" w:cs="Times New Roman"/>
          <w:b/>
          <w:sz w:val="24"/>
          <w:szCs w:val="24"/>
        </w:rPr>
      </w:pPr>
    </w:p>
    <w:p w14:paraId="1024D9A1" w14:textId="77777777" w:rsidR="00874E03" w:rsidRDefault="00874E03" w:rsidP="008A5D38">
      <w:pPr>
        <w:pStyle w:val="NoSpacing"/>
        <w:rPr>
          <w:rFonts w:ascii="Times New Roman" w:hAnsi="Times New Roman" w:cs="Times New Roman"/>
          <w:b/>
          <w:sz w:val="24"/>
          <w:szCs w:val="24"/>
        </w:rPr>
      </w:pPr>
    </w:p>
    <w:p w14:paraId="70BD9ED9" w14:textId="77777777" w:rsidR="00874E03" w:rsidRDefault="00874E03" w:rsidP="008A5D38">
      <w:pPr>
        <w:pStyle w:val="NoSpacing"/>
        <w:rPr>
          <w:rFonts w:ascii="Times New Roman" w:hAnsi="Times New Roman" w:cs="Times New Roman"/>
          <w:b/>
          <w:sz w:val="24"/>
          <w:szCs w:val="24"/>
        </w:rPr>
      </w:pPr>
    </w:p>
    <w:p w14:paraId="3583CEDD" w14:textId="77777777" w:rsidR="0043479E" w:rsidRDefault="0043479E" w:rsidP="008A5D38">
      <w:pPr>
        <w:pStyle w:val="NoSpacing"/>
        <w:rPr>
          <w:rFonts w:ascii="Times New Roman" w:hAnsi="Times New Roman" w:cs="Times New Roman"/>
          <w:b/>
          <w:sz w:val="24"/>
          <w:szCs w:val="24"/>
        </w:rPr>
        <w:sectPr w:rsidR="0043479E" w:rsidSect="0043479E">
          <w:pgSz w:w="12240" w:h="15840"/>
          <w:pgMar w:top="1440" w:right="1440" w:bottom="1440" w:left="1440" w:header="720" w:footer="720" w:gutter="0"/>
          <w:cols w:space="720"/>
          <w:docGrid w:linePitch="360"/>
        </w:sectPr>
      </w:pPr>
    </w:p>
    <w:p w14:paraId="1CA3BAA5" w14:textId="77777777" w:rsidR="0043479E" w:rsidRDefault="0043479E" w:rsidP="00F71213">
      <w:pPr>
        <w:pStyle w:val="NoSpacing"/>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1F29CE21" wp14:editId="21D57FBD">
            <wp:extent cx="7305675" cy="9229725"/>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311202" cy="9236707"/>
                    </a:xfrm>
                    <a:prstGeom prst="rect">
                      <a:avLst/>
                    </a:prstGeom>
                    <a:noFill/>
                    <a:ln>
                      <a:noFill/>
                    </a:ln>
                  </pic:spPr>
                </pic:pic>
              </a:graphicData>
            </a:graphic>
          </wp:inline>
        </w:drawing>
      </w:r>
    </w:p>
    <w:p w14:paraId="503C14EC" w14:textId="77777777" w:rsidR="0043479E" w:rsidRDefault="0043479E" w:rsidP="008A5D38">
      <w:pPr>
        <w:pStyle w:val="NoSpacing"/>
        <w:rPr>
          <w:rFonts w:ascii="Times New Roman" w:hAnsi="Times New Roman" w:cs="Times New Roman"/>
          <w:b/>
          <w:sz w:val="24"/>
          <w:szCs w:val="24"/>
        </w:rPr>
        <w:sectPr w:rsidR="0043479E" w:rsidSect="0043479E">
          <w:pgSz w:w="12240" w:h="15840"/>
          <w:pgMar w:top="360" w:right="360" w:bottom="360" w:left="360" w:header="720" w:footer="720" w:gutter="0"/>
          <w:cols w:space="720"/>
          <w:docGrid w:linePitch="360"/>
        </w:sectPr>
      </w:pPr>
    </w:p>
    <w:p w14:paraId="2BFB786E" w14:textId="77777777" w:rsidR="0061302E" w:rsidRDefault="00315327" w:rsidP="008A5D38">
      <w:pPr>
        <w:pStyle w:val="NoSpacing"/>
        <w:rPr>
          <w:rFonts w:ascii="Times New Roman" w:hAnsi="Times New Roman" w:cs="Times New Roman"/>
          <w:b/>
          <w:sz w:val="24"/>
          <w:szCs w:val="24"/>
        </w:rPr>
      </w:pPr>
      <w:r w:rsidRPr="008462F1">
        <w:rPr>
          <w:rFonts w:ascii="Times New Roman" w:hAnsi="Times New Roman" w:cs="Times New Roman"/>
          <w:b/>
          <w:sz w:val="24"/>
          <w:szCs w:val="24"/>
        </w:rPr>
        <w:lastRenderedPageBreak/>
        <w:t xml:space="preserve">SECTION </w:t>
      </w:r>
      <w:r w:rsidR="001352A2">
        <w:rPr>
          <w:rFonts w:ascii="Times New Roman" w:hAnsi="Times New Roman" w:cs="Times New Roman"/>
          <w:b/>
          <w:sz w:val="24"/>
          <w:szCs w:val="24"/>
        </w:rPr>
        <w:t>SIX</w:t>
      </w:r>
      <w:r w:rsidRPr="008462F1">
        <w:rPr>
          <w:rFonts w:ascii="Times New Roman" w:hAnsi="Times New Roman" w:cs="Times New Roman"/>
          <w:b/>
          <w:sz w:val="24"/>
          <w:szCs w:val="24"/>
        </w:rPr>
        <w:t>: IMPLEMENTATION PLAN</w:t>
      </w:r>
    </w:p>
    <w:p w14:paraId="6947CD81" w14:textId="77777777" w:rsidR="00C82D2A" w:rsidRPr="00C82D2A" w:rsidRDefault="00C82D2A" w:rsidP="008A5D38">
      <w:pPr>
        <w:pStyle w:val="NoSpacing"/>
        <w:rPr>
          <w:rFonts w:ascii="Times New Roman" w:hAnsi="Times New Roman" w:cs="Times New Roman"/>
          <w:b/>
          <w:sz w:val="24"/>
          <w:szCs w:val="24"/>
        </w:rPr>
      </w:pPr>
      <w:r w:rsidRPr="00C82D2A">
        <w:rPr>
          <w:rFonts w:ascii="Times New Roman" w:hAnsi="Times New Roman" w:cs="Times New Roman"/>
          <w:b/>
          <w:sz w:val="24"/>
          <w:szCs w:val="24"/>
        </w:rPr>
        <w:t>Introduction</w:t>
      </w:r>
    </w:p>
    <w:p w14:paraId="02A3BAE3" w14:textId="77777777" w:rsidR="000618AF" w:rsidRDefault="000618AF" w:rsidP="008A5D38">
      <w:pPr>
        <w:pStyle w:val="NoSpacing"/>
        <w:rPr>
          <w:rFonts w:ascii="Times New Roman" w:hAnsi="Times New Roman" w:cs="Times New Roman"/>
          <w:sz w:val="24"/>
          <w:szCs w:val="24"/>
        </w:rPr>
      </w:pPr>
      <w:r>
        <w:rPr>
          <w:rFonts w:ascii="Times New Roman" w:hAnsi="Times New Roman" w:cs="Times New Roman"/>
          <w:sz w:val="24"/>
          <w:szCs w:val="24"/>
        </w:rPr>
        <w:t xml:space="preserve">The implementation plan outlines the goals and objectives the comprehensive plan committee has identified and set in place to guide the future of the city over the next ten years. Implementation of the plan starts with the recommendation of the plan by the Planning and Zoning committee to the Mayor and Board of Alderman. The Mayor and Board of Alderman must officially approve the comprehensive plan and understand and support its role as the guiding document and/or blueprint identifying the specific goals and objectives that will drive the city’s future decisions related to growth and redevelopment. </w:t>
      </w:r>
    </w:p>
    <w:p w14:paraId="5E4554F4" w14:textId="77777777" w:rsidR="00E0151B" w:rsidRDefault="00E0151B" w:rsidP="008A5D38">
      <w:pPr>
        <w:pStyle w:val="NoSpacing"/>
        <w:rPr>
          <w:rFonts w:ascii="Times New Roman" w:hAnsi="Times New Roman" w:cs="Times New Roman"/>
          <w:sz w:val="24"/>
          <w:szCs w:val="24"/>
        </w:rPr>
      </w:pPr>
    </w:p>
    <w:p w14:paraId="24D90137" w14:textId="77777777" w:rsidR="00E0151B" w:rsidRDefault="00E0151B" w:rsidP="008A5D38">
      <w:pPr>
        <w:pStyle w:val="NoSpacing"/>
        <w:rPr>
          <w:rFonts w:ascii="Times New Roman" w:hAnsi="Times New Roman" w:cs="Times New Roman"/>
          <w:sz w:val="24"/>
          <w:szCs w:val="24"/>
        </w:rPr>
      </w:pPr>
      <w:r>
        <w:rPr>
          <w:rFonts w:ascii="Times New Roman" w:hAnsi="Times New Roman" w:cs="Times New Roman"/>
          <w:sz w:val="24"/>
          <w:szCs w:val="24"/>
        </w:rPr>
        <w:t xml:space="preserve">The comprehensive planning process brought together elected and appointed officials from the city, as well as a cross-section of community leaders. As a result of input gathered through the community survey, listening sessions, and meetings of the comprehensive plan committee, the following is the agreed upon goals, objectives, and timeline for the plan. The timeline </w:t>
      </w:r>
      <w:r w:rsidR="00797B81">
        <w:rPr>
          <w:rFonts w:ascii="Times New Roman" w:hAnsi="Times New Roman" w:cs="Times New Roman"/>
          <w:sz w:val="24"/>
          <w:szCs w:val="24"/>
        </w:rPr>
        <w:t>represents short-term (1-3 years), mid-term (3-5 years), long-term (5-10 years), and ongoing timeframes.</w:t>
      </w:r>
    </w:p>
    <w:p w14:paraId="34106D07" w14:textId="77777777" w:rsidR="00797B81" w:rsidRDefault="00797B81" w:rsidP="008A5D38">
      <w:pPr>
        <w:pStyle w:val="NoSpacing"/>
        <w:rPr>
          <w:rFonts w:ascii="Times New Roman" w:hAnsi="Times New Roman" w:cs="Times New Roman"/>
          <w:sz w:val="24"/>
          <w:szCs w:val="24"/>
        </w:rPr>
      </w:pPr>
    </w:p>
    <w:p w14:paraId="75337B68" w14:textId="77777777" w:rsidR="000618AF" w:rsidRDefault="00797B81" w:rsidP="008A5D38">
      <w:pPr>
        <w:pStyle w:val="NoSpacing"/>
        <w:rPr>
          <w:rFonts w:ascii="Times New Roman" w:hAnsi="Times New Roman" w:cs="Times New Roman"/>
          <w:b/>
          <w:sz w:val="24"/>
          <w:szCs w:val="24"/>
        </w:rPr>
      </w:pPr>
      <w:r>
        <w:rPr>
          <w:rFonts w:ascii="Times New Roman" w:hAnsi="Times New Roman" w:cs="Times New Roman"/>
          <w:sz w:val="24"/>
          <w:szCs w:val="24"/>
        </w:rPr>
        <w:t>Responsible entities are those who will have the overall oversight and responsibility for consideration, review, and implementation of the goals. Additional stakeholders may be included as needed for each goal.</w:t>
      </w:r>
    </w:p>
    <w:p w14:paraId="53124B20" w14:textId="77777777" w:rsidR="000618AF" w:rsidRPr="008462F1" w:rsidRDefault="000618AF" w:rsidP="008A5D38">
      <w:pPr>
        <w:pStyle w:val="NoSpacing"/>
        <w:rPr>
          <w:rFonts w:ascii="Times New Roman" w:hAnsi="Times New Roman" w:cs="Times New Roman"/>
          <w:b/>
          <w:sz w:val="24"/>
          <w:szCs w:val="24"/>
        </w:rPr>
      </w:pPr>
    </w:p>
    <w:p w14:paraId="7FD8FEAF" w14:textId="77777777" w:rsidR="008F41E4" w:rsidRPr="004C3FE7" w:rsidRDefault="008F41E4" w:rsidP="00315327">
      <w:pPr>
        <w:pStyle w:val="NoSpacing"/>
        <w:rPr>
          <w:rFonts w:ascii="Times New Roman" w:eastAsia="Times New Roman" w:hAnsi="Times New Roman" w:cs="Times New Roman"/>
          <w:b/>
          <w:sz w:val="24"/>
          <w:szCs w:val="24"/>
        </w:rPr>
      </w:pPr>
      <w:bookmarkStart w:id="9" w:name="_Hlk161664732"/>
      <w:r w:rsidRPr="004C3FE7">
        <w:rPr>
          <w:rFonts w:ascii="Times New Roman" w:eastAsia="Times New Roman" w:hAnsi="Times New Roman" w:cs="Times New Roman"/>
          <w:b/>
          <w:sz w:val="24"/>
          <w:szCs w:val="24"/>
        </w:rPr>
        <w:t>Capital Improvement Plan</w:t>
      </w:r>
    </w:p>
    <w:p w14:paraId="42AF8DA3" w14:textId="77777777" w:rsidR="008F41E4" w:rsidRPr="004C3FE7" w:rsidRDefault="0032768A" w:rsidP="00315327">
      <w:pPr>
        <w:pStyle w:val="NoSpacing"/>
        <w:rPr>
          <w:rFonts w:ascii="Times New Roman" w:eastAsia="Times New Roman" w:hAnsi="Times New Roman" w:cs="Times New Roman"/>
          <w:sz w:val="24"/>
          <w:szCs w:val="24"/>
        </w:rPr>
      </w:pPr>
      <w:r w:rsidRPr="004C3FE7">
        <w:rPr>
          <w:rFonts w:ascii="Times New Roman" w:eastAsia="Times New Roman" w:hAnsi="Times New Roman" w:cs="Times New Roman"/>
          <w:sz w:val="24"/>
          <w:szCs w:val="24"/>
        </w:rPr>
        <w:t>The Capital Improvement Plan (CIP) provides a longer-term profile of major expenditures the city wants to undertake and should be updated annually. The plan is a guide for identifying and managing current and future scheduling and funding requirements for defined projects. This plan should be seen as a rolling document as older projects drop off when completed and new projects are added each year.</w:t>
      </w:r>
    </w:p>
    <w:p w14:paraId="63D98F0A" w14:textId="77777777" w:rsidR="0032768A" w:rsidRPr="004C3FE7" w:rsidRDefault="0032768A" w:rsidP="00315327">
      <w:pPr>
        <w:pStyle w:val="NoSpacing"/>
        <w:rPr>
          <w:rFonts w:ascii="Times New Roman" w:eastAsia="Times New Roman" w:hAnsi="Times New Roman" w:cs="Times New Roman"/>
          <w:sz w:val="24"/>
          <w:szCs w:val="24"/>
        </w:rPr>
      </w:pPr>
    </w:p>
    <w:p w14:paraId="2C5150E5" w14:textId="77777777" w:rsidR="0032768A" w:rsidRPr="004C3FE7" w:rsidRDefault="0032768A" w:rsidP="00315327">
      <w:pPr>
        <w:pStyle w:val="NoSpacing"/>
        <w:rPr>
          <w:rFonts w:ascii="Times New Roman" w:eastAsia="Times New Roman" w:hAnsi="Times New Roman" w:cs="Times New Roman"/>
          <w:sz w:val="24"/>
          <w:szCs w:val="24"/>
        </w:rPr>
      </w:pPr>
      <w:r w:rsidRPr="004C3FE7">
        <w:rPr>
          <w:rFonts w:ascii="Times New Roman" w:eastAsia="Times New Roman" w:hAnsi="Times New Roman" w:cs="Times New Roman"/>
          <w:sz w:val="24"/>
          <w:szCs w:val="24"/>
        </w:rPr>
        <w:t>The CIP provides a number of benefits, including:</w:t>
      </w:r>
    </w:p>
    <w:p w14:paraId="46992800" w14:textId="77777777" w:rsidR="0032768A" w:rsidRPr="004C3FE7" w:rsidRDefault="0032768A" w:rsidP="0032768A">
      <w:pPr>
        <w:pStyle w:val="NoSpacing"/>
        <w:numPr>
          <w:ilvl w:val="0"/>
          <w:numId w:val="26"/>
        </w:numPr>
        <w:rPr>
          <w:rFonts w:ascii="Times New Roman" w:hAnsi="Times New Roman" w:cs="Times New Roman"/>
          <w:sz w:val="24"/>
          <w:szCs w:val="24"/>
        </w:rPr>
      </w:pPr>
      <w:r w:rsidRPr="004C3FE7">
        <w:rPr>
          <w:rFonts w:ascii="Times New Roman" w:hAnsi="Times New Roman" w:cs="Times New Roman"/>
          <w:sz w:val="24"/>
          <w:szCs w:val="24"/>
        </w:rPr>
        <w:t>Keeping the public informed and focus attention on community objectives</w:t>
      </w:r>
    </w:p>
    <w:p w14:paraId="7CA0546C" w14:textId="77777777" w:rsidR="0032768A" w:rsidRPr="004C3FE7" w:rsidRDefault="0032768A" w:rsidP="0032768A">
      <w:pPr>
        <w:pStyle w:val="NoSpacing"/>
        <w:numPr>
          <w:ilvl w:val="0"/>
          <w:numId w:val="26"/>
        </w:numPr>
        <w:rPr>
          <w:rFonts w:ascii="Times New Roman" w:hAnsi="Times New Roman" w:cs="Times New Roman"/>
          <w:sz w:val="24"/>
          <w:szCs w:val="24"/>
        </w:rPr>
      </w:pPr>
      <w:r w:rsidRPr="004C3FE7">
        <w:rPr>
          <w:rFonts w:ascii="Times New Roman" w:hAnsi="Times New Roman" w:cs="Times New Roman"/>
          <w:sz w:val="24"/>
          <w:szCs w:val="24"/>
        </w:rPr>
        <w:t>Coordinating capital needs within the confines of the operating budget</w:t>
      </w:r>
    </w:p>
    <w:p w14:paraId="2DD3BDEE" w14:textId="77777777" w:rsidR="0032768A" w:rsidRPr="004C3FE7" w:rsidRDefault="0032768A" w:rsidP="0032768A">
      <w:pPr>
        <w:pStyle w:val="NoSpacing"/>
        <w:numPr>
          <w:ilvl w:val="0"/>
          <w:numId w:val="26"/>
        </w:numPr>
        <w:rPr>
          <w:rFonts w:ascii="Times New Roman" w:hAnsi="Times New Roman" w:cs="Times New Roman"/>
          <w:sz w:val="24"/>
          <w:szCs w:val="24"/>
        </w:rPr>
      </w:pPr>
      <w:r w:rsidRPr="004C3FE7">
        <w:rPr>
          <w:rFonts w:ascii="Times New Roman" w:hAnsi="Times New Roman" w:cs="Times New Roman"/>
          <w:sz w:val="24"/>
          <w:szCs w:val="24"/>
        </w:rPr>
        <w:t>Promoting and prioritizing project planning</w:t>
      </w:r>
    </w:p>
    <w:p w14:paraId="2F2A0F54" w14:textId="77777777" w:rsidR="0032768A" w:rsidRPr="004C3FE7" w:rsidRDefault="0032768A" w:rsidP="0032768A">
      <w:pPr>
        <w:pStyle w:val="NoSpacing"/>
        <w:numPr>
          <w:ilvl w:val="0"/>
          <w:numId w:val="26"/>
        </w:numPr>
        <w:rPr>
          <w:rFonts w:ascii="Times New Roman" w:hAnsi="Times New Roman" w:cs="Times New Roman"/>
          <w:sz w:val="24"/>
          <w:szCs w:val="24"/>
        </w:rPr>
      </w:pPr>
      <w:r w:rsidRPr="004C3FE7">
        <w:rPr>
          <w:rFonts w:ascii="Times New Roman" w:hAnsi="Times New Roman" w:cs="Times New Roman"/>
          <w:sz w:val="24"/>
          <w:szCs w:val="24"/>
        </w:rPr>
        <w:t>Uniting local government entities activities to reduce duplication</w:t>
      </w:r>
    </w:p>
    <w:p w14:paraId="7B9AE85F" w14:textId="77777777" w:rsidR="0032768A" w:rsidRPr="004C3FE7" w:rsidRDefault="0032768A" w:rsidP="0032768A">
      <w:pPr>
        <w:pStyle w:val="NoSpacing"/>
        <w:numPr>
          <w:ilvl w:val="0"/>
          <w:numId w:val="26"/>
        </w:numPr>
        <w:rPr>
          <w:rFonts w:ascii="Times New Roman" w:hAnsi="Times New Roman" w:cs="Times New Roman"/>
          <w:sz w:val="24"/>
          <w:szCs w:val="24"/>
        </w:rPr>
      </w:pPr>
      <w:r w:rsidRPr="004C3FE7">
        <w:rPr>
          <w:rFonts w:ascii="Times New Roman" w:hAnsi="Times New Roman" w:cs="Times New Roman"/>
          <w:sz w:val="24"/>
          <w:szCs w:val="24"/>
        </w:rPr>
        <w:t>Increasing opportunities for obtaining federal and state funding assistance</w:t>
      </w:r>
    </w:p>
    <w:p w14:paraId="00D18312" w14:textId="77777777" w:rsidR="00967531" w:rsidRPr="00135703" w:rsidRDefault="00967531" w:rsidP="00967531">
      <w:pPr>
        <w:pStyle w:val="NoSpacing"/>
        <w:rPr>
          <w:rFonts w:ascii="Times New Roman" w:hAnsi="Times New Roman" w:cs="Times New Roman"/>
          <w:color w:val="FF0000"/>
          <w:sz w:val="24"/>
          <w:szCs w:val="24"/>
        </w:rPr>
      </w:pPr>
    </w:p>
    <w:p w14:paraId="009DF514" w14:textId="77777777" w:rsidR="00967531" w:rsidRPr="004E17E2" w:rsidRDefault="00967531" w:rsidP="00967531">
      <w:pPr>
        <w:pStyle w:val="NoSpacing"/>
        <w:rPr>
          <w:rFonts w:ascii="Times New Roman" w:hAnsi="Times New Roman" w:cs="Times New Roman"/>
          <w:sz w:val="24"/>
          <w:szCs w:val="24"/>
        </w:rPr>
      </w:pPr>
      <w:r w:rsidRPr="004E17E2">
        <w:rPr>
          <w:rFonts w:ascii="Times New Roman" w:hAnsi="Times New Roman" w:cs="Times New Roman"/>
          <w:sz w:val="24"/>
          <w:szCs w:val="24"/>
        </w:rPr>
        <w:t>Current Capital Improvement Plan Project List</w:t>
      </w:r>
    </w:p>
    <w:p w14:paraId="46CFA1D6" w14:textId="77777777" w:rsidR="00967531" w:rsidRPr="004E17E2" w:rsidRDefault="00967531" w:rsidP="00967531">
      <w:pPr>
        <w:pStyle w:val="NoSpacing"/>
        <w:rPr>
          <w:rFonts w:ascii="Times New Roman" w:hAnsi="Times New Roman" w:cs="Times New Roman"/>
          <w:sz w:val="24"/>
          <w:szCs w:val="24"/>
        </w:rPr>
      </w:pPr>
      <w:r w:rsidRPr="004E17E2">
        <w:rPr>
          <w:rFonts w:ascii="Times New Roman" w:hAnsi="Times New Roman" w:cs="Times New Roman"/>
          <w:sz w:val="24"/>
          <w:szCs w:val="24"/>
        </w:rPr>
        <w:t>1.</w:t>
      </w:r>
      <w:r w:rsidR="004E17E2">
        <w:rPr>
          <w:rFonts w:ascii="Times New Roman" w:hAnsi="Times New Roman" w:cs="Times New Roman"/>
          <w:sz w:val="24"/>
          <w:szCs w:val="24"/>
        </w:rPr>
        <w:t xml:space="preserve"> Smith street upgrade (“Smith Street Project”)</w:t>
      </w:r>
    </w:p>
    <w:p w14:paraId="26805C1B" w14:textId="77777777" w:rsidR="00967531" w:rsidRPr="004E17E2" w:rsidRDefault="00967531" w:rsidP="00967531">
      <w:pPr>
        <w:pStyle w:val="NoSpacing"/>
        <w:rPr>
          <w:rFonts w:ascii="Times New Roman" w:hAnsi="Times New Roman" w:cs="Times New Roman"/>
          <w:sz w:val="24"/>
          <w:szCs w:val="24"/>
        </w:rPr>
      </w:pPr>
      <w:r w:rsidRPr="004E17E2">
        <w:rPr>
          <w:rFonts w:ascii="Times New Roman" w:hAnsi="Times New Roman" w:cs="Times New Roman"/>
          <w:sz w:val="24"/>
          <w:szCs w:val="24"/>
        </w:rPr>
        <w:t>2.</w:t>
      </w:r>
      <w:r w:rsidR="004E17E2">
        <w:rPr>
          <w:rFonts w:ascii="Times New Roman" w:hAnsi="Times New Roman" w:cs="Times New Roman"/>
          <w:sz w:val="24"/>
          <w:szCs w:val="24"/>
        </w:rPr>
        <w:t xml:space="preserve"> Addition of a third patrol vehicle</w:t>
      </w:r>
    </w:p>
    <w:p w14:paraId="255A3C5F" w14:textId="77777777" w:rsidR="00967531" w:rsidRPr="004E17E2" w:rsidRDefault="00967531" w:rsidP="00967531">
      <w:pPr>
        <w:pStyle w:val="NoSpacing"/>
        <w:rPr>
          <w:rFonts w:ascii="Times New Roman" w:hAnsi="Times New Roman" w:cs="Times New Roman"/>
          <w:sz w:val="24"/>
          <w:szCs w:val="24"/>
        </w:rPr>
      </w:pPr>
      <w:r w:rsidRPr="004E17E2">
        <w:rPr>
          <w:rFonts w:ascii="Times New Roman" w:hAnsi="Times New Roman" w:cs="Times New Roman"/>
          <w:sz w:val="24"/>
          <w:szCs w:val="24"/>
        </w:rPr>
        <w:t>3.</w:t>
      </w:r>
      <w:r w:rsidR="004E17E2">
        <w:rPr>
          <w:rFonts w:ascii="Times New Roman" w:hAnsi="Times New Roman" w:cs="Times New Roman"/>
          <w:sz w:val="24"/>
          <w:szCs w:val="24"/>
        </w:rPr>
        <w:t xml:space="preserve"> Upgrading the Public Works vehicle</w:t>
      </w:r>
    </w:p>
    <w:bookmarkEnd w:id="9"/>
    <w:p w14:paraId="11CAC3B5" w14:textId="77777777" w:rsidR="00967531" w:rsidRPr="0032768A" w:rsidRDefault="00967531" w:rsidP="00967531">
      <w:pPr>
        <w:pStyle w:val="NoSpacing"/>
        <w:rPr>
          <w:rFonts w:ascii="Times New Roman" w:hAnsi="Times New Roman" w:cs="Times New Roman"/>
          <w:sz w:val="24"/>
          <w:szCs w:val="24"/>
        </w:rPr>
      </w:pPr>
    </w:p>
    <w:p w14:paraId="2AC2BD43" w14:textId="77777777" w:rsidR="00874E03" w:rsidRDefault="00874E03" w:rsidP="00315327">
      <w:pPr>
        <w:pStyle w:val="NoSpacing"/>
        <w:rPr>
          <w:rFonts w:ascii="Times New Roman" w:hAnsi="Times New Roman" w:cs="Times New Roman"/>
          <w:b/>
          <w:sz w:val="24"/>
          <w:szCs w:val="24"/>
        </w:rPr>
      </w:pPr>
    </w:p>
    <w:p w14:paraId="0BE38A43" w14:textId="77777777" w:rsidR="00211710" w:rsidRDefault="00211710" w:rsidP="00315327">
      <w:pPr>
        <w:pStyle w:val="NoSpacing"/>
        <w:rPr>
          <w:rFonts w:ascii="Times New Roman" w:hAnsi="Times New Roman" w:cs="Times New Roman"/>
          <w:b/>
          <w:sz w:val="24"/>
          <w:szCs w:val="24"/>
        </w:rPr>
      </w:pPr>
    </w:p>
    <w:p w14:paraId="333BD46D" w14:textId="77777777" w:rsidR="00211710" w:rsidRDefault="00211710" w:rsidP="00315327">
      <w:pPr>
        <w:pStyle w:val="NoSpacing"/>
        <w:rPr>
          <w:rFonts w:ascii="Times New Roman" w:hAnsi="Times New Roman" w:cs="Times New Roman"/>
          <w:b/>
          <w:sz w:val="24"/>
          <w:szCs w:val="24"/>
        </w:rPr>
      </w:pPr>
    </w:p>
    <w:p w14:paraId="19513A42" w14:textId="77777777" w:rsidR="00211710" w:rsidRDefault="00211710" w:rsidP="00315327">
      <w:pPr>
        <w:pStyle w:val="NoSpacing"/>
        <w:rPr>
          <w:rFonts w:ascii="Times New Roman" w:hAnsi="Times New Roman" w:cs="Times New Roman"/>
          <w:b/>
          <w:sz w:val="24"/>
          <w:szCs w:val="24"/>
        </w:rPr>
      </w:pPr>
    </w:p>
    <w:p w14:paraId="5C34B597" w14:textId="77777777" w:rsidR="00211710" w:rsidRDefault="00211710" w:rsidP="00315327">
      <w:pPr>
        <w:pStyle w:val="NoSpacing"/>
        <w:rPr>
          <w:rFonts w:ascii="Times New Roman" w:hAnsi="Times New Roman" w:cs="Times New Roman"/>
          <w:b/>
          <w:sz w:val="24"/>
          <w:szCs w:val="24"/>
        </w:rPr>
      </w:pPr>
    </w:p>
    <w:p w14:paraId="6D2743DC" w14:textId="77777777" w:rsidR="00211710" w:rsidRDefault="00211710" w:rsidP="00315327">
      <w:pPr>
        <w:pStyle w:val="NoSpacing"/>
        <w:rPr>
          <w:rFonts w:ascii="Times New Roman" w:hAnsi="Times New Roman" w:cs="Times New Roman"/>
          <w:b/>
          <w:sz w:val="24"/>
          <w:szCs w:val="24"/>
        </w:rPr>
      </w:pPr>
    </w:p>
    <w:p w14:paraId="16633F3E" w14:textId="77777777" w:rsidR="00211710" w:rsidRDefault="00211710" w:rsidP="00315327">
      <w:pPr>
        <w:pStyle w:val="NoSpacing"/>
        <w:rPr>
          <w:rFonts w:ascii="Times New Roman" w:hAnsi="Times New Roman" w:cs="Times New Roman"/>
          <w:b/>
          <w:sz w:val="24"/>
          <w:szCs w:val="24"/>
        </w:rPr>
      </w:pPr>
    </w:p>
    <w:p w14:paraId="787DEBC9" w14:textId="77777777" w:rsidR="00211710" w:rsidRDefault="00211710" w:rsidP="00315327">
      <w:pPr>
        <w:pStyle w:val="NoSpacing"/>
        <w:rPr>
          <w:rFonts w:ascii="Times New Roman" w:hAnsi="Times New Roman" w:cs="Times New Roman"/>
          <w:b/>
          <w:sz w:val="24"/>
          <w:szCs w:val="24"/>
        </w:rPr>
      </w:pPr>
    </w:p>
    <w:p w14:paraId="11CB7C0D" w14:textId="77777777" w:rsidR="00575AD6" w:rsidRDefault="00575AD6" w:rsidP="00C82D2A">
      <w:pPr>
        <w:pStyle w:val="NoSpacing"/>
        <w:jc w:val="center"/>
        <w:rPr>
          <w:rFonts w:ascii="Times New Roman" w:hAnsi="Times New Roman" w:cs="Times New Roman"/>
          <w:b/>
          <w:sz w:val="24"/>
          <w:szCs w:val="24"/>
        </w:rPr>
      </w:pPr>
    </w:p>
    <w:p w14:paraId="4662C647" w14:textId="77777777" w:rsidR="00C82D2A" w:rsidRDefault="00C82D2A" w:rsidP="00C82D2A">
      <w:pPr>
        <w:pStyle w:val="NoSpacing"/>
        <w:jc w:val="center"/>
        <w:rPr>
          <w:rFonts w:ascii="Times New Roman" w:hAnsi="Times New Roman" w:cs="Times New Roman"/>
          <w:b/>
          <w:sz w:val="24"/>
          <w:szCs w:val="24"/>
        </w:rPr>
      </w:pPr>
    </w:p>
    <w:p w14:paraId="565D7D8A" w14:textId="77777777" w:rsidR="00C82D2A" w:rsidRDefault="00C82D2A" w:rsidP="00C82D2A">
      <w:pPr>
        <w:pStyle w:val="NoSpacing"/>
        <w:jc w:val="center"/>
        <w:rPr>
          <w:rFonts w:ascii="Times New Roman" w:hAnsi="Times New Roman" w:cs="Times New Roman"/>
          <w:b/>
          <w:sz w:val="24"/>
          <w:szCs w:val="24"/>
        </w:rPr>
      </w:pPr>
    </w:p>
    <w:p w14:paraId="5BA5F89D" w14:textId="77777777" w:rsidR="00C82D2A" w:rsidRDefault="00C82D2A" w:rsidP="00C82D2A">
      <w:pPr>
        <w:pStyle w:val="NoSpacing"/>
        <w:jc w:val="center"/>
        <w:rPr>
          <w:rFonts w:ascii="Times New Roman" w:hAnsi="Times New Roman" w:cs="Times New Roman"/>
          <w:b/>
          <w:sz w:val="24"/>
          <w:szCs w:val="24"/>
        </w:rPr>
      </w:pPr>
    </w:p>
    <w:p w14:paraId="093F84F1" w14:textId="77777777" w:rsidR="00C82D2A" w:rsidRDefault="00C82D2A" w:rsidP="00C82D2A">
      <w:pPr>
        <w:pStyle w:val="NoSpacing"/>
        <w:jc w:val="center"/>
        <w:rPr>
          <w:rFonts w:ascii="Times New Roman" w:hAnsi="Times New Roman" w:cs="Times New Roman"/>
          <w:b/>
          <w:sz w:val="24"/>
          <w:szCs w:val="24"/>
        </w:rPr>
      </w:pPr>
    </w:p>
    <w:p w14:paraId="64DBC639" w14:textId="77777777" w:rsidR="00C82D2A" w:rsidRDefault="00C82D2A" w:rsidP="00C82D2A">
      <w:pPr>
        <w:pStyle w:val="NoSpacing"/>
        <w:jc w:val="center"/>
        <w:rPr>
          <w:rFonts w:ascii="Times New Roman" w:hAnsi="Times New Roman" w:cs="Times New Roman"/>
          <w:b/>
          <w:sz w:val="24"/>
          <w:szCs w:val="24"/>
        </w:rPr>
      </w:pPr>
    </w:p>
    <w:p w14:paraId="5E506D25" w14:textId="77777777" w:rsidR="00C82D2A" w:rsidRDefault="00C82D2A" w:rsidP="00C82D2A">
      <w:pPr>
        <w:pStyle w:val="NoSpacing"/>
        <w:jc w:val="center"/>
        <w:rPr>
          <w:rFonts w:ascii="Times New Roman" w:hAnsi="Times New Roman" w:cs="Times New Roman"/>
          <w:b/>
          <w:sz w:val="24"/>
          <w:szCs w:val="24"/>
        </w:rPr>
      </w:pPr>
    </w:p>
    <w:p w14:paraId="4E78089F" w14:textId="77777777" w:rsidR="00C82D2A" w:rsidRDefault="00C82D2A" w:rsidP="00C82D2A">
      <w:pPr>
        <w:pStyle w:val="NoSpacing"/>
        <w:jc w:val="center"/>
        <w:rPr>
          <w:rFonts w:ascii="Times New Roman" w:hAnsi="Times New Roman" w:cs="Times New Roman"/>
          <w:b/>
          <w:sz w:val="24"/>
          <w:szCs w:val="24"/>
        </w:rPr>
      </w:pPr>
    </w:p>
    <w:p w14:paraId="6DEF8FFB" w14:textId="77777777" w:rsidR="00C82D2A" w:rsidRDefault="00C82D2A" w:rsidP="00C82D2A">
      <w:pPr>
        <w:pStyle w:val="NoSpacing"/>
        <w:jc w:val="center"/>
        <w:rPr>
          <w:rFonts w:ascii="Times New Roman" w:hAnsi="Times New Roman" w:cs="Times New Roman"/>
          <w:b/>
          <w:sz w:val="24"/>
          <w:szCs w:val="24"/>
        </w:rPr>
      </w:pPr>
    </w:p>
    <w:p w14:paraId="1A737052" w14:textId="77777777" w:rsidR="00C82D2A" w:rsidRDefault="00C82D2A" w:rsidP="00C82D2A">
      <w:pPr>
        <w:pStyle w:val="NoSpacing"/>
        <w:jc w:val="center"/>
        <w:rPr>
          <w:rFonts w:ascii="Times New Roman" w:hAnsi="Times New Roman" w:cs="Times New Roman"/>
          <w:b/>
          <w:sz w:val="24"/>
          <w:szCs w:val="24"/>
        </w:rPr>
      </w:pPr>
    </w:p>
    <w:p w14:paraId="59A8AF10" w14:textId="77777777" w:rsidR="00C82D2A" w:rsidRDefault="00C82D2A" w:rsidP="00C82D2A">
      <w:pPr>
        <w:pStyle w:val="NoSpacing"/>
        <w:jc w:val="center"/>
        <w:rPr>
          <w:rFonts w:ascii="Times New Roman" w:hAnsi="Times New Roman" w:cs="Times New Roman"/>
          <w:b/>
          <w:sz w:val="24"/>
          <w:szCs w:val="24"/>
        </w:rPr>
      </w:pPr>
    </w:p>
    <w:p w14:paraId="3750D846" w14:textId="77777777" w:rsidR="00C82D2A" w:rsidRDefault="00C82D2A" w:rsidP="00C82D2A">
      <w:pPr>
        <w:pStyle w:val="NoSpacing"/>
        <w:jc w:val="center"/>
        <w:rPr>
          <w:rFonts w:ascii="Times New Roman" w:hAnsi="Times New Roman" w:cs="Times New Roman"/>
          <w:b/>
          <w:sz w:val="24"/>
          <w:szCs w:val="24"/>
        </w:rPr>
      </w:pPr>
    </w:p>
    <w:p w14:paraId="3385B8A4" w14:textId="77777777" w:rsidR="00C82D2A" w:rsidRDefault="00C82D2A" w:rsidP="00C82D2A">
      <w:pPr>
        <w:pStyle w:val="NoSpacing"/>
        <w:jc w:val="center"/>
        <w:rPr>
          <w:rFonts w:ascii="Times New Roman" w:hAnsi="Times New Roman" w:cs="Times New Roman"/>
          <w:b/>
          <w:sz w:val="24"/>
          <w:szCs w:val="24"/>
        </w:rPr>
      </w:pPr>
    </w:p>
    <w:p w14:paraId="2C0942CC" w14:textId="77777777" w:rsidR="00C82D2A" w:rsidRDefault="00C82D2A" w:rsidP="00C82D2A">
      <w:pPr>
        <w:pStyle w:val="NoSpacing"/>
        <w:jc w:val="center"/>
        <w:rPr>
          <w:rFonts w:ascii="Times New Roman" w:hAnsi="Times New Roman" w:cs="Times New Roman"/>
          <w:b/>
          <w:sz w:val="24"/>
          <w:szCs w:val="24"/>
        </w:rPr>
      </w:pPr>
    </w:p>
    <w:p w14:paraId="7A545011" w14:textId="77777777" w:rsidR="00C82D2A" w:rsidRDefault="00C82D2A" w:rsidP="00C82D2A">
      <w:pPr>
        <w:pStyle w:val="NoSpacing"/>
        <w:jc w:val="center"/>
        <w:rPr>
          <w:rFonts w:ascii="Times New Roman" w:hAnsi="Times New Roman" w:cs="Times New Roman"/>
          <w:b/>
          <w:sz w:val="24"/>
          <w:szCs w:val="24"/>
        </w:rPr>
      </w:pPr>
    </w:p>
    <w:p w14:paraId="0F9092B7" w14:textId="77777777" w:rsidR="00C82D2A" w:rsidRPr="00C82D2A" w:rsidRDefault="00C82D2A" w:rsidP="00C82D2A">
      <w:pPr>
        <w:pStyle w:val="NoSpacing"/>
        <w:jc w:val="center"/>
        <w:rPr>
          <w:rFonts w:ascii="Times New Roman" w:hAnsi="Times New Roman" w:cs="Times New Roman"/>
          <w:sz w:val="24"/>
          <w:szCs w:val="24"/>
        </w:rPr>
        <w:sectPr w:rsidR="00C82D2A" w:rsidRPr="00C82D2A" w:rsidSect="0043479E">
          <w:pgSz w:w="12240" w:h="15840"/>
          <w:pgMar w:top="1440" w:right="1440" w:bottom="1440" w:left="1440" w:header="720" w:footer="720" w:gutter="0"/>
          <w:cols w:space="720"/>
          <w:docGrid w:linePitch="360"/>
        </w:sectPr>
      </w:pPr>
      <w:r w:rsidRPr="00C82D2A">
        <w:rPr>
          <w:rFonts w:ascii="Times New Roman" w:hAnsi="Times New Roman" w:cs="Times New Roman"/>
          <w:sz w:val="24"/>
          <w:szCs w:val="24"/>
        </w:rPr>
        <w:t xml:space="preserve">Page </w:t>
      </w:r>
      <w:r>
        <w:rPr>
          <w:rFonts w:ascii="Times New Roman" w:hAnsi="Times New Roman" w:cs="Times New Roman"/>
          <w:sz w:val="24"/>
          <w:szCs w:val="24"/>
        </w:rPr>
        <w:t>intentionally left blank</w:t>
      </w:r>
      <w:r w:rsidRPr="00C82D2A">
        <w:rPr>
          <w:rFonts w:ascii="Times New Roman" w:hAnsi="Times New Roman" w:cs="Times New Roman"/>
          <w:sz w:val="24"/>
          <w:szCs w:val="24"/>
        </w:rPr>
        <w:t xml:space="preserve"> </w:t>
      </w:r>
    </w:p>
    <w:tbl>
      <w:tblPr>
        <w:tblW w:w="13991" w:type="dxa"/>
        <w:tblInd w:w="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6"/>
        <w:gridCol w:w="3721"/>
        <w:gridCol w:w="4783"/>
        <w:gridCol w:w="2951"/>
      </w:tblGrid>
      <w:tr w:rsidR="00555DFF" w:rsidRPr="00555DFF" w14:paraId="75BBEE9C" w14:textId="77777777" w:rsidTr="008D026C">
        <w:trPr>
          <w:tblHeader/>
        </w:trPr>
        <w:tc>
          <w:tcPr>
            <w:tcW w:w="1911" w:type="dxa"/>
            <w:shd w:val="clear" w:color="auto" w:fill="auto"/>
          </w:tcPr>
          <w:p w14:paraId="385937BE"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lastRenderedPageBreak/>
              <w:t>Plan Module</w:t>
            </w:r>
          </w:p>
        </w:tc>
        <w:tc>
          <w:tcPr>
            <w:tcW w:w="3902" w:type="dxa"/>
            <w:shd w:val="clear" w:color="auto" w:fill="auto"/>
          </w:tcPr>
          <w:p w14:paraId="51BC55E1"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Goals</w:t>
            </w:r>
          </w:p>
        </w:tc>
        <w:tc>
          <w:tcPr>
            <w:tcW w:w="5089" w:type="dxa"/>
            <w:shd w:val="clear" w:color="auto" w:fill="auto"/>
          </w:tcPr>
          <w:p w14:paraId="41377B1F"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Objectives</w:t>
            </w:r>
          </w:p>
        </w:tc>
        <w:tc>
          <w:tcPr>
            <w:tcW w:w="3089" w:type="dxa"/>
          </w:tcPr>
          <w:p w14:paraId="087B1AB3"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Timeline/ Responsible Entity</w:t>
            </w:r>
          </w:p>
        </w:tc>
      </w:tr>
      <w:tr w:rsidR="00555DFF" w:rsidRPr="00555DFF" w14:paraId="08DD2F35" w14:textId="77777777" w:rsidTr="008D026C">
        <w:trPr>
          <w:trHeight w:val="3122"/>
        </w:trPr>
        <w:tc>
          <w:tcPr>
            <w:tcW w:w="1911" w:type="dxa"/>
            <w:shd w:val="clear" w:color="auto" w:fill="auto"/>
          </w:tcPr>
          <w:p w14:paraId="45BDCF9B"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I. Robust Active Living Opportunities</w:t>
            </w:r>
          </w:p>
          <w:p w14:paraId="1DD24DBE" w14:textId="77777777" w:rsidR="00555DFF" w:rsidRPr="00555DFF" w:rsidRDefault="00555DFF" w:rsidP="00555DFF">
            <w:pPr>
              <w:spacing w:after="0" w:line="240" w:lineRule="auto"/>
              <w:rPr>
                <w:rFonts w:ascii="Times New Roman" w:eastAsia="Calibri" w:hAnsi="Times New Roman" w:cs="Times New Roman"/>
                <w:sz w:val="24"/>
                <w:szCs w:val="24"/>
              </w:rPr>
            </w:pPr>
          </w:p>
          <w:p w14:paraId="27FD4319" w14:textId="77777777" w:rsidR="00555DFF" w:rsidRPr="00555DFF" w:rsidRDefault="00555DFF" w:rsidP="00555DFF">
            <w:pPr>
              <w:spacing w:after="0" w:line="240" w:lineRule="auto"/>
              <w:rPr>
                <w:rFonts w:ascii="Times New Roman" w:eastAsia="Calibri" w:hAnsi="Times New Roman" w:cs="Times New Roman"/>
                <w:sz w:val="24"/>
                <w:szCs w:val="24"/>
              </w:rPr>
            </w:pPr>
          </w:p>
          <w:p w14:paraId="3A03DE17" w14:textId="77777777" w:rsidR="00555DFF" w:rsidRPr="00555DFF" w:rsidRDefault="00555DFF" w:rsidP="00555DFF">
            <w:pPr>
              <w:spacing w:after="0" w:line="240" w:lineRule="auto"/>
              <w:rPr>
                <w:rFonts w:ascii="Times New Roman" w:eastAsia="Calibri" w:hAnsi="Times New Roman" w:cs="Times New Roman"/>
                <w:sz w:val="24"/>
                <w:szCs w:val="24"/>
              </w:rPr>
            </w:pPr>
          </w:p>
          <w:p w14:paraId="416BE130" w14:textId="77777777" w:rsidR="00555DFF" w:rsidRPr="00555DFF" w:rsidRDefault="00555DFF" w:rsidP="00555DFF">
            <w:pPr>
              <w:spacing w:after="0" w:line="240" w:lineRule="auto"/>
              <w:rPr>
                <w:rFonts w:ascii="Times New Roman" w:eastAsia="Calibri" w:hAnsi="Times New Roman" w:cs="Times New Roman"/>
                <w:sz w:val="24"/>
                <w:szCs w:val="24"/>
              </w:rPr>
            </w:pPr>
          </w:p>
          <w:p w14:paraId="62AAB731" w14:textId="77777777" w:rsidR="00555DFF" w:rsidRPr="00555DFF" w:rsidRDefault="00555DFF" w:rsidP="00555DFF">
            <w:pPr>
              <w:spacing w:after="0" w:line="240" w:lineRule="auto"/>
              <w:rPr>
                <w:rFonts w:ascii="Times New Roman" w:eastAsia="Calibri" w:hAnsi="Times New Roman" w:cs="Times New Roman"/>
                <w:sz w:val="24"/>
                <w:szCs w:val="24"/>
              </w:rPr>
            </w:pPr>
          </w:p>
        </w:tc>
        <w:tc>
          <w:tcPr>
            <w:tcW w:w="3902" w:type="dxa"/>
            <w:shd w:val="clear" w:color="auto" w:fill="auto"/>
          </w:tcPr>
          <w:p w14:paraId="4A42BAF3"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Goal #1- Define and utilize zoning codes to achieve compliance with land use plan and future land development.</w:t>
            </w:r>
          </w:p>
          <w:p w14:paraId="7D0AE88C" w14:textId="77777777" w:rsidR="00555DFF" w:rsidRPr="00555DFF" w:rsidRDefault="00555DFF" w:rsidP="00555DFF">
            <w:pPr>
              <w:spacing w:after="0" w:line="240" w:lineRule="auto"/>
              <w:rPr>
                <w:rFonts w:ascii="Times New Roman" w:eastAsia="Calibri" w:hAnsi="Times New Roman" w:cs="Times New Roman"/>
                <w:sz w:val="24"/>
                <w:szCs w:val="24"/>
              </w:rPr>
            </w:pPr>
          </w:p>
          <w:p w14:paraId="26882EC2" w14:textId="77777777" w:rsidR="00555DFF" w:rsidRPr="00555DFF" w:rsidRDefault="00555DFF" w:rsidP="00555DFF">
            <w:pPr>
              <w:spacing w:after="0" w:line="240" w:lineRule="auto"/>
              <w:rPr>
                <w:rFonts w:ascii="Times New Roman" w:eastAsia="Calibri" w:hAnsi="Times New Roman" w:cs="Times New Roman"/>
                <w:sz w:val="24"/>
                <w:szCs w:val="24"/>
              </w:rPr>
            </w:pPr>
          </w:p>
          <w:p w14:paraId="51769188" w14:textId="77777777" w:rsidR="00555DFF" w:rsidRPr="00555DFF" w:rsidRDefault="00555DFF" w:rsidP="00555DFF">
            <w:pPr>
              <w:spacing w:after="0" w:line="240" w:lineRule="auto"/>
              <w:rPr>
                <w:rFonts w:ascii="Times New Roman" w:eastAsia="Calibri" w:hAnsi="Times New Roman" w:cs="Times New Roman"/>
                <w:sz w:val="24"/>
                <w:szCs w:val="24"/>
              </w:rPr>
            </w:pPr>
          </w:p>
          <w:p w14:paraId="4CB9EC11" w14:textId="77777777" w:rsidR="00555DFF" w:rsidRPr="00555DFF" w:rsidRDefault="00555DFF" w:rsidP="00555DFF">
            <w:pPr>
              <w:spacing w:after="0" w:line="240" w:lineRule="auto"/>
              <w:rPr>
                <w:rFonts w:ascii="Times New Roman" w:eastAsia="Calibri" w:hAnsi="Times New Roman" w:cs="Times New Roman"/>
                <w:sz w:val="24"/>
                <w:szCs w:val="24"/>
              </w:rPr>
            </w:pPr>
          </w:p>
          <w:p w14:paraId="13A223F7" w14:textId="77777777" w:rsidR="00555DFF" w:rsidRPr="00555DFF" w:rsidRDefault="00555DFF" w:rsidP="00555DFF">
            <w:pPr>
              <w:spacing w:after="0" w:line="240" w:lineRule="auto"/>
              <w:rPr>
                <w:rFonts w:ascii="Times New Roman" w:eastAsia="Calibri" w:hAnsi="Times New Roman" w:cs="Times New Roman"/>
                <w:sz w:val="24"/>
                <w:szCs w:val="24"/>
              </w:rPr>
            </w:pPr>
          </w:p>
          <w:p w14:paraId="4E4A81C3" w14:textId="77777777" w:rsidR="00555DFF" w:rsidRPr="00555DFF" w:rsidRDefault="00555DFF" w:rsidP="00555DFF">
            <w:pPr>
              <w:spacing w:after="0" w:line="240" w:lineRule="auto"/>
              <w:rPr>
                <w:rFonts w:ascii="Times New Roman" w:eastAsia="Calibri" w:hAnsi="Times New Roman" w:cs="Times New Roman"/>
                <w:sz w:val="24"/>
                <w:szCs w:val="24"/>
              </w:rPr>
            </w:pPr>
          </w:p>
        </w:tc>
        <w:tc>
          <w:tcPr>
            <w:tcW w:w="5089" w:type="dxa"/>
            <w:shd w:val="clear" w:color="auto" w:fill="auto"/>
          </w:tcPr>
          <w:p w14:paraId="1B60F72D"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#1- Review current zoning to maintain current green space needs/requirements, buffer zones, and corridor growth regulations.</w:t>
            </w:r>
          </w:p>
          <w:p w14:paraId="71F72AF3"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32378F8F"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#2- Define housing codes</w:t>
            </w:r>
          </w:p>
          <w:p w14:paraId="188B2E5A"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2E7DFE86"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#3- Define and map historic/downtown area.</w:t>
            </w:r>
          </w:p>
          <w:p w14:paraId="329A2DA0"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5FD52FE2"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 xml:space="preserve">Objective #4- Develop an annexation plan for future growth and development. </w:t>
            </w:r>
          </w:p>
        </w:tc>
        <w:tc>
          <w:tcPr>
            <w:tcW w:w="3089" w:type="dxa"/>
          </w:tcPr>
          <w:p w14:paraId="109AEC5D"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Short-term/ P &amp; Z</w:t>
            </w:r>
          </w:p>
          <w:p w14:paraId="226A578C" w14:textId="77777777" w:rsidR="00555DFF" w:rsidRPr="00555DFF" w:rsidRDefault="00555DFF" w:rsidP="00555DFF">
            <w:pPr>
              <w:spacing w:after="0" w:line="240" w:lineRule="auto"/>
              <w:rPr>
                <w:rFonts w:ascii="Times New Roman" w:eastAsia="Calibri" w:hAnsi="Times New Roman" w:cs="Times New Roman"/>
                <w:sz w:val="24"/>
                <w:szCs w:val="24"/>
              </w:rPr>
            </w:pPr>
          </w:p>
          <w:p w14:paraId="64AD4C55" w14:textId="77777777" w:rsidR="00555DFF" w:rsidRPr="00555DFF" w:rsidRDefault="00555DFF" w:rsidP="00555DFF">
            <w:pPr>
              <w:spacing w:after="0" w:line="240" w:lineRule="auto"/>
              <w:rPr>
                <w:rFonts w:ascii="Times New Roman" w:eastAsia="Calibri" w:hAnsi="Times New Roman" w:cs="Times New Roman"/>
                <w:sz w:val="24"/>
                <w:szCs w:val="24"/>
              </w:rPr>
            </w:pPr>
          </w:p>
          <w:p w14:paraId="675634BD" w14:textId="77777777" w:rsidR="00555DFF" w:rsidRPr="00555DFF" w:rsidRDefault="00555DFF" w:rsidP="00555DFF">
            <w:pPr>
              <w:spacing w:after="0" w:line="240" w:lineRule="auto"/>
              <w:rPr>
                <w:rFonts w:ascii="Times New Roman" w:eastAsia="Calibri" w:hAnsi="Times New Roman" w:cs="Times New Roman"/>
                <w:sz w:val="24"/>
                <w:szCs w:val="24"/>
              </w:rPr>
            </w:pPr>
          </w:p>
          <w:p w14:paraId="71322B05"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Short-term/ P &amp; Z, City</w:t>
            </w:r>
          </w:p>
          <w:p w14:paraId="2CA96264" w14:textId="77777777" w:rsidR="00555DFF" w:rsidRPr="00555DFF" w:rsidRDefault="00555DFF" w:rsidP="00555DFF">
            <w:pPr>
              <w:spacing w:after="0" w:line="240" w:lineRule="auto"/>
              <w:rPr>
                <w:rFonts w:ascii="Times New Roman" w:eastAsia="Calibri" w:hAnsi="Times New Roman" w:cs="Times New Roman"/>
                <w:sz w:val="24"/>
                <w:szCs w:val="24"/>
              </w:rPr>
            </w:pPr>
          </w:p>
          <w:p w14:paraId="79306EAA"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Long-term/ P &amp; Z, City</w:t>
            </w:r>
          </w:p>
          <w:p w14:paraId="521275E1" w14:textId="77777777" w:rsidR="00555DFF" w:rsidRPr="00555DFF" w:rsidRDefault="00555DFF" w:rsidP="00555DFF">
            <w:pPr>
              <w:spacing w:after="0" w:line="240" w:lineRule="auto"/>
              <w:rPr>
                <w:rFonts w:ascii="Times New Roman" w:eastAsia="Calibri" w:hAnsi="Times New Roman" w:cs="Times New Roman"/>
                <w:sz w:val="24"/>
                <w:szCs w:val="24"/>
              </w:rPr>
            </w:pPr>
          </w:p>
          <w:p w14:paraId="294117F9" w14:textId="77777777" w:rsidR="00555DFF" w:rsidRPr="00555DFF" w:rsidRDefault="00555DFF" w:rsidP="00555DFF">
            <w:pPr>
              <w:spacing w:after="0" w:line="240" w:lineRule="auto"/>
              <w:rPr>
                <w:rFonts w:ascii="Times New Roman" w:eastAsia="Calibri" w:hAnsi="Times New Roman" w:cs="Times New Roman"/>
                <w:sz w:val="24"/>
                <w:szCs w:val="24"/>
              </w:rPr>
            </w:pPr>
          </w:p>
          <w:p w14:paraId="41418020"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Short-term/ P &amp; Z, City, BRPC</w:t>
            </w:r>
          </w:p>
        </w:tc>
      </w:tr>
      <w:tr w:rsidR="00555DFF" w:rsidRPr="00555DFF" w14:paraId="3E8D2358" w14:textId="77777777" w:rsidTr="008D026C">
        <w:tc>
          <w:tcPr>
            <w:tcW w:w="1911" w:type="dxa"/>
            <w:shd w:val="clear" w:color="auto" w:fill="auto"/>
          </w:tcPr>
          <w:p w14:paraId="2868C717"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I. Robust Active Living Opportunities</w:t>
            </w:r>
          </w:p>
          <w:p w14:paraId="56AA9818" w14:textId="77777777" w:rsidR="00555DFF" w:rsidRPr="00555DFF" w:rsidRDefault="00555DFF" w:rsidP="00555DFF">
            <w:pPr>
              <w:spacing w:after="0" w:line="240" w:lineRule="auto"/>
              <w:rPr>
                <w:rFonts w:ascii="Times New Roman" w:eastAsia="Calibri" w:hAnsi="Times New Roman" w:cs="Times New Roman"/>
                <w:sz w:val="24"/>
                <w:szCs w:val="24"/>
              </w:rPr>
            </w:pPr>
          </w:p>
          <w:p w14:paraId="6999A948" w14:textId="77777777" w:rsidR="00555DFF" w:rsidRPr="00555DFF" w:rsidRDefault="00555DFF" w:rsidP="00555DFF">
            <w:pPr>
              <w:spacing w:after="0" w:line="240" w:lineRule="auto"/>
              <w:rPr>
                <w:rFonts w:ascii="Times New Roman" w:eastAsia="Calibri" w:hAnsi="Times New Roman" w:cs="Times New Roman"/>
                <w:sz w:val="24"/>
                <w:szCs w:val="24"/>
              </w:rPr>
            </w:pPr>
          </w:p>
        </w:tc>
        <w:tc>
          <w:tcPr>
            <w:tcW w:w="3902" w:type="dxa"/>
            <w:shd w:val="clear" w:color="auto" w:fill="auto"/>
          </w:tcPr>
          <w:p w14:paraId="470023D2"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Goal #2- Character of the Community</w:t>
            </w:r>
          </w:p>
        </w:tc>
        <w:tc>
          <w:tcPr>
            <w:tcW w:w="5089" w:type="dxa"/>
            <w:shd w:val="clear" w:color="auto" w:fill="auto"/>
          </w:tcPr>
          <w:p w14:paraId="6B6B0202"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#1- Consider developing a design guide to provide business owners, and property owners with suggestions on architectural layout options that compliment neighborhood character.</w:t>
            </w:r>
          </w:p>
          <w:p w14:paraId="0338F4F3"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3B19C93F"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#2- Establish and develop the historic district/improvement district and properties that have significance in Truesdale.</w:t>
            </w:r>
          </w:p>
          <w:p w14:paraId="674A4DDA"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 xml:space="preserve"> </w:t>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28999E7B"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#3- Generate design guides that promote strategic and planned rehabilitation techniques and new construction standards in and around the downtown/historic district.</w:t>
            </w:r>
          </w:p>
        </w:tc>
        <w:tc>
          <w:tcPr>
            <w:tcW w:w="3089" w:type="dxa"/>
          </w:tcPr>
          <w:p w14:paraId="286198F2"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Short-term/P&amp;Z, City</w:t>
            </w:r>
          </w:p>
          <w:p w14:paraId="43354199"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6D226192"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5B0619D2" w14:textId="77777777" w:rsidR="00555DFF" w:rsidRPr="00555DFF" w:rsidRDefault="00555DFF" w:rsidP="00555DFF">
            <w:pPr>
              <w:spacing w:after="0" w:line="240" w:lineRule="auto"/>
              <w:rPr>
                <w:rFonts w:ascii="Times New Roman" w:eastAsia="Calibri" w:hAnsi="Times New Roman" w:cs="Times New Roman"/>
                <w:sz w:val="24"/>
                <w:szCs w:val="24"/>
              </w:rPr>
            </w:pPr>
          </w:p>
          <w:p w14:paraId="141969D4" w14:textId="77777777" w:rsidR="00555DFF" w:rsidRPr="00555DFF" w:rsidRDefault="00555DFF" w:rsidP="00555DFF">
            <w:pPr>
              <w:spacing w:after="0" w:line="240" w:lineRule="auto"/>
              <w:rPr>
                <w:rFonts w:ascii="Times New Roman" w:eastAsia="Calibri" w:hAnsi="Times New Roman" w:cs="Times New Roman"/>
                <w:sz w:val="24"/>
                <w:szCs w:val="24"/>
              </w:rPr>
            </w:pPr>
          </w:p>
          <w:p w14:paraId="2DFDAA01"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Long-term/P&amp;Z, City</w:t>
            </w:r>
          </w:p>
          <w:p w14:paraId="776FC6D8"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 xml:space="preserve"> </w:t>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162C4E8C"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p>
          <w:p w14:paraId="3CCE10EC"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Long-term/P&amp;Z, City</w:t>
            </w:r>
          </w:p>
          <w:p w14:paraId="486C1330" w14:textId="77777777" w:rsidR="00555DFF" w:rsidRPr="00555DFF" w:rsidRDefault="00555DFF" w:rsidP="00555DFF">
            <w:pPr>
              <w:spacing w:after="0" w:line="240" w:lineRule="auto"/>
              <w:rPr>
                <w:rFonts w:ascii="Times New Roman" w:eastAsia="Calibri" w:hAnsi="Times New Roman" w:cs="Times New Roman"/>
                <w:sz w:val="24"/>
                <w:szCs w:val="24"/>
              </w:rPr>
            </w:pPr>
          </w:p>
          <w:p w14:paraId="7528F007" w14:textId="77777777" w:rsidR="00555DFF" w:rsidRPr="00555DFF" w:rsidRDefault="00555DFF" w:rsidP="00555DFF">
            <w:pPr>
              <w:spacing w:after="0" w:line="240" w:lineRule="auto"/>
              <w:rPr>
                <w:rFonts w:ascii="Times New Roman" w:eastAsia="Calibri" w:hAnsi="Times New Roman" w:cs="Times New Roman"/>
                <w:sz w:val="24"/>
                <w:szCs w:val="24"/>
              </w:rPr>
            </w:pPr>
          </w:p>
        </w:tc>
      </w:tr>
      <w:tr w:rsidR="00555DFF" w:rsidRPr="00555DFF" w14:paraId="5A0C44A3" w14:textId="77777777" w:rsidTr="008D026C">
        <w:tc>
          <w:tcPr>
            <w:tcW w:w="1911" w:type="dxa"/>
            <w:shd w:val="clear" w:color="auto" w:fill="auto"/>
          </w:tcPr>
          <w:p w14:paraId="4791C8E6"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I. Robust Active Living Opportunities</w:t>
            </w:r>
          </w:p>
          <w:p w14:paraId="3ED508E7" w14:textId="77777777" w:rsidR="00555DFF" w:rsidRPr="00555DFF" w:rsidRDefault="00555DFF" w:rsidP="00555DFF">
            <w:pPr>
              <w:spacing w:after="0" w:line="240" w:lineRule="auto"/>
              <w:rPr>
                <w:rFonts w:ascii="Times New Roman" w:eastAsia="Calibri" w:hAnsi="Times New Roman" w:cs="Times New Roman"/>
                <w:sz w:val="24"/>
                <w:szCs w:val="24"/>
              </w:rPr>
            </w:pPr>
          </w:p>
          <w:p w14:paraId="0DC36E99" w14:textId="77777777" w:rsidR="00555DFF" w:rsidRPr="00555DFF" w:rsidRDefault="00555DFF" w:rsidP="00555DFF">
            <w:pPr>
              <w:spacing w:after="0" w:line="240" w:lineRule="auto"/>
              <w:rPr>
                <w:rFonts w:ascii="Times New Roman" w:eastAsia="Calibri" w:hAnsi="Times New Roman" w:cs="Times New Roman"/>
                <w:sz w:val="24"/>
                <w:szCs w:val="24"/>
              </w:rPr>
            </w:pPr>
          </w:p>
          <w:p w14:paraId="1D768D8B" w14:textId="77777777" w:rsidR="00555DFF" w:rsidRPr="00555DFF" w:rsidRDefault="00555DFF" w:rsidP="00555DFF">
            <w:pPr>
              <w:spacing w:after="0" w:line="240" w:lineRule="auto"/>
              <w:rPr>
                <w:rFonts w:ascii="Times New Roman" w:eastAsia="Calibri" w:hAnsi="Times New Roman" w:cs="Times New Roman"/>
                <w:sz w:val="24"/>
                <w:szCs w:val="24"/>
              </w:rPr>
            </w:pPr>
          </w:p>
          <w:p w14:paraId="6820DC8B" w14:textId="77777777" w:rsidR="00555DFF" w:rsidRPr="00555DFF" w:rsidRDefault="00555DFF" w:rsidP="00555DFF">
            <w:pPr>
              <w:spacing w:after="0" w:line="240" w:lineRule="auto"/>
              <w:rPr>
                <w:rFonts w:ascii="Times New Roman" w:eastAsia="Calibri" w:hAnsi="Times New Roman" w:cs="Times New Roman"/>
                <w:sz w:val="24"/>
                <w:szCs w:val="24"/>
              </w:rPr>
            </w:pPr>
          </w:p>
          <w:p w14:paraId="4FB9B289" w14:textId="77777777" w:rsidR="00555DFF" w:rsidRPr="00555DFF" w:rsidRDefault="00555DFF" w:rsidP="00555DFF">
            <w:pPr>
              <w:spacing w:after="0" w:line="240" w:lineRule="auto"/>
              <w:rPr>
                <w:rFonts w:ascii="Times New Roman" w:eastAsia="Calibri" w:hAnsi="Times New Roman" w:cs="Times New Roman"/>
                <w:sz w:val="24"/>
                <w:szCs w:val="24"/>
              </w:rPr>
            </w:pPr>
          </w:p>
          <w:p w14:paraId="22031D25" w14:textId="77777777" w:rsidR="00555DFF" w:rsidRPr="00555DFF" w:rsidRDefault="00555DFF" w:rsidP="00555DFF">
            <w:pPr>
              <w:spacing w:after="0" w:line="240" w:lineRule="auto"/>
              <w:rPr>
                <w:rFonts w:ascii="Times New Roman" w:eastAsia="Calibri" w:hAnsi="Times New Roman" w:cs="Times New Roman"/>
                <w:sz w:val="24"/>
                <w:szCs w:val="24"/>
              </w:rPr>
            </w:pPr>
          </w:p>
          <w:p w14:paraId="6C81D314" w14:textId="77777777" w:rsidR="00555DFF" w:rsidRPr="00555DFF" w:rsidRDefault="00555DFF" w:rsidP="00555DFF">
            <w:pPr>
              <w:spacing w:after="0" w:line="240" w:lineRule="auto"/>
              <w:rPr>
                <w:rFonts w:ascii="Times New Roman" w:eastAsia="Calibri" w:hAnsi="Times New Roman" w:cs="Times New Roman"/>
                <w:sz w:val="24"/>
                <w:szCs w:val="24"/>
              </w:rPr>
            </w:pPr>
          </w:p>
          <w:p w14:paraId="4B8BA0C6" w14:textId="77777777" w:rsidR="00555DFF" w:rsidRPr="00555DFF" w:rsidRDefault="00555DFF" w:rsidP="00555DFF">
            <w:pPr>
              <w:spacing w:after="0" w:line="240" w:lineRule="auto"/>
              <w:rPr>
                <w:rFonts w:ascii="Times New Roman" w:eastAsia="Calibri" w:hAnsi="Times New Roman" w:cs="Times New Roman"/>
                <w:sz w:val="24"/>
                <w:szCs w:val="24"/>
              </w:rPr>
            </w:pPr>
          </w:p>
          <w:p w14:paraId="46A3A52B" w14:textId="77777777" w:rsidR="00555DFF" w:rsidRPr="00555DFF" w:rsidRDefault="00555DFF" w:rsidP="00555DFF">
            <w:pPr>
              <w:spacing w:after="0" w:line="240" w:lineRule="auto"/>
              <w:rPr>
                <w:rFonts w:ascii="Times New Roman" w:eastAsia="Calibri" w:hAnsi="Times New Roman" w:cs="Times New Roman"/>
                <w:sz w:val="24"/>
                <w:szCs w:val="24"/>
              </w:rPr>
            </w:pPr>
          </w:p>
        </w:tc>
        <w:tc>
          <w:tcPr>
            <w:tcW w:w="3902" w:type="dxa"/>
            <w:shd w:val="clear" w:color="auto" w:fill="auto"/>
          </w:tcPr>
          <w:p w14:paraId="0F044947"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lastRenderedPageBreak/>
              <w:t>Goal #3- Promote the beautification and livability of neighborhoods through landscaping, sidewalks, and other improvements.</w:t>
            </w:r>
          </w:p>
        </w:tc>
        <w:tc>
          <w:tcPr>
            <w:tcW w:w="5089" w:type="dxa"/>
            <w:shd w:val="clear" w:color="auto" w:fill="auto"/>
          </w:tcPr>
          <w:p w14:paraId="327BD66D"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#1- Consider various beautification programs for residential streetscapes. Consult with local Master Gardener program for potential input and assistance.</w:t>
            </w:r>
          </w:p>
          <w:p w14:paraId="53DDDED3"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01BA2C95"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 xml:space="preserve">Objective #2- Develop master plan to coordinate maintaining and adding </w:t>
            </w:r>
            <w:r w:rsidRPr="00555DFF">
              <w:rPr>
                <w:rFonts w:ascii="Times New Roman" w:eastAsia="Calibri" w:hAnsi="Times New Roman" w:cs="Times New Roman"/>
                <w:sz w:val="24"/>
                <w:szCs w:val="24"/>
              </w:rPr>
              <w:lastRenderedPageBreak/>
              <w:t>sidewalks/walkways within neighborhoods that comply with accessibility requirements.</w:t>
            </w:r>
          </w:p>
          <w:p w14:paraId="5E4D0121"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4B314740"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 xml:space="preserve">Objective #3- </w:t>
            </w:r>
            <w:r w:rsidR="00647AEF">
              <w:rPr>
                <w:rFonts w:ascii="Times New Roman" w:eastAsia="Calibri" w:hAnsi="Times New Roman" w:cs="Times New Roman"/>
                <w:sz w:val="24"/>
                <w:szCs w:val="24"/>
              </w:rPr>
              <w:t xml:space="preserve">Consistent </w:t>
            </w:r>
            <w:r w:rsidRPr="00555DFF">
              <w:rPr>
                <w:rFonts w:ascii="Times New Roman" w:eastAsia="Calibri" w:hAnsi="Times New Roman" w:cs="Times New Roman"/>
                <w:sz w:val="24"/>
                <w:szCs w:val="24"/>
              </w:rPr>
              <w:t xml:space="preserve">code enforcement of City ordinances related to maintenance of property. </w:t>
            </w:r>
          </w:p>
          <w:p w14:paraId="3C87412F"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p>
        </w:tc>
        <w:tc>
          <w:tcPr>
            <w:tcW w:w="3089" w:type="dxa"/>
          </w:tcPr>
          <w:p w14:paraId="2BDC873C"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lastRenderedPageBreak/>
              <w:t>Mid-term/ City and Extension/Master Gardeners</w:t>
            </w:r>
          </w:p>
          <w:p w14:paraId="463CD67F"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26FDADD7" w14:textId="77777777" w:rsidR="00555DFF" w:rsidRPr="00555DFF" w:rsidRDefault="00555DFF" w:rsidP="00555DFF">
            <w:pPr>
              <w:spacing w:after="0" w:line="240" w:lineRule="auto"/>
              <w:rPr>
                <w:rFonts w:ascii="Times New Roman" w:eastAsia="Calibri" w:hAnsi="Times New Roman" w:cs="Times New Roman"/>
                <w:sz w:val="24"/>
                <w:szCs w:val="24"/>
              </w:rPr>
            </w:pPr>
          </w:p>
          <w:p w14:paraId="6D02D390"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 xml:space="preserve">Short-term/P&amp;Z, City, BRPC (Active </w:t>
            </w:r>
            <w:r w:rsidRPr="00555DFF">
              <w:rPr>
                <w:rFonts w:ascii="Times New Roman" w:eastAsia="Calibri" w:hAnsi="Times New Roman" w:cs="Times New Roman"/>
                <w:sz w:val="24"/>
                <w:szCs w:val="24"/>
              </w:rPr>
              <w:lastRenderedPageBreak/>
              <w:t>Transportation Plan- Appendix E)</w:t>
            </w:r>
          </w:p>
          <w:p w14:paraId="207B3FF0"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t xml:space="preserve"> </w:t>
            </w:r>
          </w:p>
          <w:p w14:paraId="3350A125"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p>
          <w:p w14:paraId="3742E2CE"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Short-term/City</w:t>
            </w:r>
          </w:p>
          <w:p w14:paraId="1C03D4ED" w14:textId="77777777" w:rsidR="00555DFF" w:rsidRPr="00555DFF" w:rsidRDefault="00555DFF" w:rsidP="00555DFF">
            <w:pPr>
              <w:spacing w:after="0" w:line="240" w:lineRule="auto"/>
              <w:rPr>
                <w:rFonts w:ascii="Times New Roman" w:eastAsia="Calibri" w:hAnsi="Times New Roman" w:cs="Times New Roman"/>
                <w:sz w:val="24"/>
                <w:szCs w:val="24"/>
              </w:rPr>
            </w:pPr>
          </w:p>
        </w:tc>
      </w:tr>
      <w:tr w:rsidR="00555DFF" w:rsidRPr="00555DFF" w14:paraId="5D880FA9" w14:textId="77777777" w:rsidTr="008D026C">
        <w:tc>
          <w:tcPr>
            <w:tcW w:w="1911" w:type="dxa"/>
            <w:shd w:val="clear" w:color="auto" w:fill="auto"/>
          </w:tcPr>
          <w:p w14:paraId="23B2186E"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lastRenderedPageBreak/>
              <w:t>I. Robust Active Living Opportunities</w:t>
            </w:r>
          </w:p>
        </w:tc>
        <w:tc>
          <w:tcPr>
            <w:tcW w:w="3902" w:type="dxa"/>
            <w:shd w:val="clear" w:color="auto" w:fill="auto"/>
          </w:tcPr>
          <w:p w14:paraId="025FE711"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Goal #1: Provide quality municipal services to residents while continuing a modest tax burden.</w:t>
            </w:r>
          </w:p>
          <w:p w14:paraId="34302602" w14:textId="77777777" w:rsidR="00555DFF" w:rsidRPr="00555DFF" w:rsidRDefault="00555DFF" w:rsidP="00555DFF">
            <w:pPr>
              <w:spacing w:after="0" w:line="240" w:lineRule="auto"/>
              <w:rPr>
                <w:rFonts w:ascii="Times New Roman" w:eastAsia="Calibri" w:hAnsi="Times New Roman" w:cs="Times New Roman"/>
                <w:sz w:val="24"/>
                <w:szCs w:val="24"/>
              </w:rPr>
            </w:pPr>
          </w:p>
        </w:tc>
        <w:tc>
          <w:tcPr>
            <w:tcW w:w="5089" w:type="dxa"/>
            <w:shd w:val="clear" w:color="auto" w:fill="auto"/>
          </w:tcPr>
          <w:p w14:paraId="362EE25C"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 xml:space="preserve">Objective #1- conduct yearly review of services to determine cost burden to citizens and the City. </w:t>
            </w:r>
          </w:p>
          <w:p w14:paraId="3FAEC6C7" w14:textId="77777777" w:rsidR="00555DFF" w:rsidRPr="00555DFF" w:rsidRDefault="00555DFF" w:rsidP="00555DFF">
            <w:pPr>
              <w:spacing w:after="0" w:line="240" w:lineRule="auto"/>
              <w:rPr>
                <w:rFonts w:ascii="Times New Roman" w:eastAsia="Calibri" w:hAnsi="Times New Roman" w:cs="Times New Roman"/>
                <w:sz w:val="24"/>
                <w:szCs w:val="24"/>
              </w:rPr>
            </w:pPr>
          </w:p>
        </w:tc>
        <w:tc>
          <w:tcPr>
            <w:tcW w:w="3089" w:type="dxa"/>
          </w:tcPr>
          <w:p w14:paraId="2F0C9497"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 xml:space="preserve">Ongoing/City </w:t>
            </w:r>
          </w:p>
          <w:p w14:paraId="10AD2599" w14:textId="77777777" w:rsidR="00555DFF" w:rsidRPr="00555DFF" w:rsidRDefault="00555DFF" w:rsidP="00555DFF">
            <w:pPr>
              <w:spacing w:after="0" w:line="240" w:lineRule="auto"/>
              <w:rPr>
                <w:rFonts w:ascii="Times New Roman" w:eastAsia="Calibri" w:hAnsi="Times New Roman" w:cs="Times New Roman"/>
                <w:sz w:val="24"/>
                <w:szCs w:val="24"/>
              </w:rPr>
            </w:pPr>
          </w:p>
        </w:tc>
      </w:tr>
      <w:tr w:rsidR="00555DFF" w:rsidRPr="00555DFF" w14:paraId="6A0153E2" w14:textId="77777777" w:rsidTr="008D026C">
        <w:tc>
          <w:tcPr>
            <w:tcW w:w="1911" w:type="dxa"/>
            <w:shd w:val="clear" w:color="auto" w:fill="auto"/>
          </w:tcPr>
          <w:p w14:paraId="47CD9F42" w14:textId="77777777" w:rsidR="00555DFF" w:rsidRPr="00555DFF" w:rsidRDefault="00555DFF" w:rsidP="00555DFF">
            <w:pPr>
              <w:spacing w:after="0" w:line="240" w:lineRule="auto"/>
              <w:rPr>
                <w:rFonts w:ascii="Times New Roman" w:eastAsia="Calibri" w:hAnsi="Times New Roman" w:cs="Times New Roman"/>
                <w:sz w:val="24"/>
                <w:szCs w:val="24"/>
              </w:rPr>
            </w:pPr>
          </w:p>
        </w:tc>
        <w:tc>
          <w:tcPr>
            <w:tcW w:w="3902" w:type="dxa"/>
            <w:shd w:val="clear" w:color="auto" w:fill="auto"/>
          </w:tcPr>
          <w:p w14:paraId="36639127" w14:textId="77777777" w:rsidR="00555DFF" w:rsidRPr="00555DFF" w:rsidRDefault="00555DFF" w:rsidP="00555DFF">
            <w:pPr>
              <w:spacing w:after="0" w:line="240" w:lineRule="auto"/>
              <w:rPr>
                <w:rFonts w:ascii="Times New Roman" w:eastAsia="Calibri" w:hAnsi="Times New Roman" w:cs="Times New Roman"/>
                <w:sz w:val="24"/>
                <w:szCs w:val="24"/>
              </w:rPr>
            </w:pPr>
          </w:p>
        </w:tc>
        <w:tc>
          <w:tcPr>
            <w:tcW w:w="5089" w:type="dxa"/>
            <w:shd w:val="clear" w:color="auto" w:fill="auto"/>
          </w:tcPr>
          <w:p w14:paraId="24C44768" w14:textId="77777777" w:rsidR="00555DFF" w:rsidRPr="00555DFF" w:rsidRDefault="00555DFF" w:rsidP="00555DFF">
            <w:pPr>
              <w:spacing w:after="0" w:line="240" w:lineRule="auto"/>
              <w:rPr>
                <w:rFonts w:ascii="Times New Roman" w:eastAsia="Calibri" w:hAnsi="Times New Roman" w:cs="Times New Roman"/>
                <w:sz w:val="24"/>
                <w:szCs w:val="24"/>
              </w:rPr>
            </w:pPr>
          </w:p>
        </w:tc>
        <w:tc>
          <w:tcPr>
            <w:tcW w:w="3089" w:type="dxa"/>
          </w:tcPr>
          <w:p w14:paraId="18F42A24" w14:textId="77777777" w:rsidR="00555DFF" w:rsidRPr="00555DFF" w:rsidRDefault="00555DFF" w:rsidP="00555DFF">
            <w:pPr>
              <w:spacing w:after="0" w:line="240" w:lineRule="auto"/>
              <w:rPr>
                <w:rFonts w:ascii="Times New Roman" w:eastAsia="Calibri" w:hAnsi="Times New Roman" w:cs="Times New Roman"/>
                <w:sz w:val="24"/>
                <w:szCs w:val="24"/>
              </w:rPr>
            </w:pPr>
          </w:p>
        </w:tc>
      </w:tr>
      <w:tr w:rsidR="00555DFF" w:rsidRPr="00555DFF" w14:paraId="58C2714D" w14:textId="77777777" w:rsidTr="008D026C">
        <w:tc>
          <w:tcPr>
            <w:tcW w:w="1911" w:type="dxa"/>
            <w:shd w:val="clear" w:color="auto" w:fill="auto"/>
          </w:tcPr>
          <w:p w14:paraId="4FFBF6C4"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II. Quality and Diverse Housing</w:t>
            </w:r>
          </w:p>
          <w:p w14:paraId="1036AC1A" w14:textId="77777777" w:rsidR="00555DFF" w:rsidRPr="00555DFF" w:rsidRDefault="00555DFF" w:rsidP="00555DFF">
            <w:pPr>
              <w:spacing w:after="0" w:line="240" w:lineRule="auto"/>
              <w:rPr>
                <w:rFonts w:ascii="Times New Roman" w:eastAsia="Calibri" w:hAnsi="Times New Roman" w:cs="Times New Roman"/>
                <w:sz w:val="24"/>
                <w:szCs w:val="24"/>
              </w:rPr>
            </w:pPr>
          </w:p>
          <w:p w14:paraId="1C750E54" w14:textId="77777777" w:rsidR="00555DFF" w:rsidRPr="00555DFF" w:rsidRDefault="00555DFF" w:rsidP="00555DFF">
            <w:pPr>
              <w:spacing w:after="0" w:line="240" w:lineRule="auto"/>
              <w:rPr>
                <w:rFonts w:ascii="Times New Roman" w:eastAsia="Calibri" w:hAnsi="Times New Roman" w:cs="Times New Roman"/>
                <w:sz w:val="24"/>
                <w:szCs w:val="24"/>
              </w:rPr>
            </w:pPr>
          </w:p>
          <w:p w14:paraId="51B37EC9" w14:textId="77777777" w:rsidR="00555DFF" w:rsidRPr="00555DFF" w:rsidRDefault="00555DFF" w:rsidP="00555DFF">
            <w:pPr>
              <w:spacing w:after="0" w:line="240" w:lineRule="auto"/>
              <w:rPr>
                <w:rFonts w:ascii="Times New Roman" w:eastAsia="Calibri" w:hAnsi="Times New Roman" w:cs="Times New Roman"/>
                <w:sz w:val="24"/>
                <w:szCs w:val="24"/>
              </w:rPr>
            </w:pPr>
          </w:p>
          <w:p w14:paraId="6E13CFCA" w14:textId="77777777" w:rsidR="00555DFF" w:rsidRPr="00555DFF" w:rsidRDefault="00555DFF" w:rsidP="00555DFF">
            <w:pPr>
              <w:spacing w:after="0" w:line="240" w:lineRule="auto"/>
              <w:rPr>
                <w:rFonts w:ascii="Times New Roman" w:eastAsia="Calibri" w:hAnsi="Times New Roman" w:cs="Times New Roman"/>
                <w:sz w:val="24"/>
                <w:szCs w:val="24"/>
              </w:rPr>
            </w:pPr>
          </w:p>
          <w:p w14:paraId="0917725F" w14:textId="77777777" w:rsidR="00555DFF" w:rsidRPr="00555DFF" w:rsidRDefault="00555DFF" w:rsidP="00555DFF">
            <w:pPr>
              <w:spacing w:after="0" w:line="240" w:lineRule="auto"/>
              <w:rPr>
                <w:rFonts w:ascii="Times New Roman" w:eastAsia="Calibri" w:hAnsi="Times New Roman" w:cs="Times New Roman"/>
                <w:sz w:val="24"/>
                <w:szCs w:val="24"/>
              </w:rPr>
            </w:pPr>
          </w:p>
          <w:p w14:paraId="638B4EE5" w14:textId="77777777" w:rsidR="00555DFF" w:rsidRPr="00555DFF" w:rsidRDefault="00555DFF" w:rsidP="00555DFF">
            <w:pPr>
              <w:spacing w:after="0" w:line="240" w:lineRule="auto"/>
              <w:rPr>
                <w:rFonts w:ascii="Times New Roman" w:eastAsia="Calibri" w:hAnsi="Times New Roman" w:cs="Times New Roman"/>
                <w:sz w:val="24"/>
                <w:szCs w:val="24"/>
              </w:rPr>
            </w:pPr>
          </w:p>
          <w:p w14:paraId="725EA3B8" w14:textId="77777777" w:rsidR="00555DFF" w:rsidRPr="00555DFF" w:rsidRDefault="00555DFF" w:rsidP="00555DFF">
            <w:pPr>
              <w:spacing w:after="0" w:line="240" w:lineRule="auto"/>
              <w:rPr>
                <w:rFonts w:ascii="Times New Roman" w:eastAsia="Calibri" w:hAnsi="Times New Roman" w:cs="Times New Roman"/>
                <w:sz w:val="24"/>
                <w:szCs w:val="24"/>
              </w:rPr>
            </w:pPr>
          </w:p>
          <w:p w14:paraId="33BBC5B4" w14:textId="77777777" w:rsidR="00555DFF" w:rsidRPr="00555DFF" w:rsidRDefault="00555DFF" w:rsidP="00555DFF">
            <w:pPr>
              <w:spacing w:after="0" w:line="240" w:lineRule="auto"/>
              <w:rPr>
                <w:rFonts w:ascii="Times New Roman" w:eastAsia="Calibri" w:hAnsi="Times New Roman" w:cs="Times New Roman"/>
                <w:sz w:val="24"/>
                <w:szCs w:val="24"/>
              </w:rPr>
            </w:pPr>
          </w:p>
        </w:tc>
        <w:tc>
          <w:tcPr>
            <w:tcW w:w="3902" w:type="dxa"/>
            <w:shd w:val="clear" w:color="auto" w:fill="auto"/>
          </w:tcPr>
          <w:p w14:paraId="459C479B"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 xml:space="preserve">Goal #1: Establish Truesdale as a community of high-quality, diverse housing options. </w:t>
            </w:r>
          </w:p>
        </w:tc>
        <w:tc>
          <w:tcPr>
            <w:tcW w:w="5089" w:type="dxa"/>
            <w:shd w:val="clear" w:color="auto" w:fill="auto"/>
          </w:tcPr>
          <w:p w14:paraId="1773EE83"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#1- Control the density of residential developments with defined lot line setback guidelines, and limit overall development densities through the P&amp;Z process.</w:t>
            </w:r>
          </w:p>
          <w:p w14:paraId="5591CBF7"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554A9B4B"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#2-Encourage proper maintenance, and compliance with local planning and zoning for owner occupied homes, and rental homes.</w:t>
            </w:r>
          </w:p>
          <w:p w14:paraId="2A3480E9"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3B423D5E"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#3- Initiate a re-occupancy inspection program for rental property.</w:t>
            </w:r>
          </w:p>
          <w:p w14:paraId="77390700"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tc>
        <w:tc>
          <w:tcPr>
            <w:tcW w:w="3089" w:type="dxa"/>
          </w:tcPr>
          <w:p w14:paraId="61CE929E"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Short-term/P&amp;Z, City</w:t>
            </w:r>
          </w:p>
          <w:p w14:paraId="4CDBAEE9"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22D1EF9F"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6AE26B78"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p w14:paraId="0B41CA17"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p w14:paraId="75F2929E"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Short-term/P&amp;Z, City</w:t>
            </w:r>
          </w:p>
          <w:p w14:paraId="75EFB56D"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08100485"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698A27C6"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p w14:paraId="7424BF60"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Long-term/City, BRPC</w:t>
            </w:r>
          </w:p>
          <w:p w14:paraId="40CECE05" w14:textId="77777777" w:rsidR="00555DFF" w:rsidRPr="00555DFF" w:rsidRDefault="00555DFF" w:rsidP="00555DFF">
            <w:pPr>
              <w:spacing w:after="0" w:line="240" w:lineRule="auto"/>
              <w:rPr>
                <w:rFonts w:ascii="Times New Roman" w:eastAsia="Calibri" w:hAnsi="Times New Roman" w:cs="Times New Roman"/>
                <w:sz w:val="24"/>
                <w:szCs w:val="24"/>
              </w:rPr>
            </w:pPr>
          </w:p>
        </w:tc>
      </w:tr>
      <w:tr w:rsidR="00555DFF" w:rsidRPr="00555DFF" w14:paraId="5D2B95BF" w14:textId="77777777" w:rsidTr="008D026C">
        <w:tc>
          <w:tcPr>
            <w:tcW w:w="1911" w:type="dxa"/>
            <w:shd w:val="clear" w:color="auto" w:fill="auto"/>
          </w:tcPr>
          <w:p w14:paraId="36818EDC"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II. Quality and Diverse Housing</w:t>
            </w:r>
          </w:p>
          <w:p w14:paraId="23525960" w14:textId="77777777" w:rsidR="00555DFF" w:rsidRPr="00555DFF" w:rsidRDefault="00555DFF" w:rsidP="00555DFF">
            <w:pPr>
              <w:spacing w:after="0" w:line="240" w:lineRule="auto"/>
              <w:rPr>
                <w:rFonts w:ascii="Times New Roman" w:eastAsia="Calibri" w:hAnsi="Times New Roman" w:cs="Times New Roman"/>
                <w:sz w:val="24"/>
                <w:szCs w:val="24"/>
              </w:rPr>
            </w:pPr>
          </w:p>
          <w:p w14:paraId="293B8E58" w14:textId="77777777" w:rsidR="00555DFF" w:rsidRPr="00555DFF" w:rsidRDefault="00555DFF" w:rsidP="00555DFF">
            <w:pPr>
              <w:spacing w:after="0" w:line="240" w:lineRule="auto"/>
              <w:rPr>
                <w:rFonts w:ascii="Times New Roman" w:eastAsia="Calibri" w:hAnsi="Times New Roman" w:cs="Times New Roman"/>
                <w:sz w:val="24"/>
                <w:szCs w:val="24"/>
              </w:rPr>
            </w:pPr>
          </w:p>
          <w:p w14:paraId="6CD090F8" w14:textId="77777777" w:rsidR="00555DFF" w:rsidRPr="00555DFF" w:rsidRDefault="00555DFF" w:rsidP="00555DFF">
            <w:pPr>
              <w:spacing w:after="0" w:line="240" w:lineRule="auto"/>
              <w:rPr>
                <w:rFonts w:ascii="Times New Roman" w:eastAsia="Calibri" w:hAnsi="Times New Roman" w:cs="Times New Roman"/>
                <w:sz w:val="24"/>
                <w:szCs w:val="24"/>
              </w:rPr>
            </w:pPr>
          </w:p>
          <w:p w14:paraId="1856737B" w14:textId="77777777" w:rsidR="00555DFF" w:rsidRPr="00555DFF" w:rsidRDefault="00555DFF" w:rsidP="00555DFF">
            <w:pPr>
              <w:spacing w:after="0" w:line="240" w:lineRule="auto"/>
              <w:rPr>
                <w:rFonts w:ascii="Times New Roman" w:eastAsia="Calibri" w:hAnsi="Times New Roman" w:cs="Times New Roman"/>
                <w:sz w:val="24"/>
                <w:szCs w:val="24"/>
              </w:rPr>
            </w:pPr>
          </w:p>
          <w:p w14:paraId="4798F30D" w14:textId="77777777" w:rsidR="00555DFF" w:rsidRPr="00555DFF" w:rsidRDefault="00555DFF" w:rsidP="00555DFF">
            <w:pPr>
              <w:spacing w:after="0" w:line="240" w:lineRule="auto"/>
              <w:rPr>
                <w:rFonts w:ascii="Times New Roman" w:eastAsia="Calibri" w:hAnsi="Times New Roman" w:cs="Times New Roman"/>
                <w:sz w:val="24"/>
                <w:szCs w:val="24"/>
              </w:rPr>
            </w:pPr>
          </w:p>
          <w:p w14:paraId="51B10A7F" w14:textId="77777777" w:rsidR="00555DFF" w:rsidRPr="00555DFF" w:rsidRDefault="00555DFF" w:rsidP="00555DFF">
            <w:pPr>
              <w:spacing w:after="0" w:line="240" w:lineRule="auto"/>
              <w:rPr>
                <w:rFonts w:ascii="Times New Roman" w:eastAsia="Calibri" w:hAnsi="Times New Roman" w:cs="Times New Roman"/>
                <w:sz w:val="24"/>
                <w:szCs w:val="24"/>
              </w:rPr>
            </w:pPr>
          </w:p>
        </w:tc>
        <w:tc>
          <w:tcPr>
            <w:tcW w:w="3902" w:type="dxa"/>
            <w:shd w:val="clear" w:color="auto" w:fill="auto"/>
          </w:tcPr>
          <w:p w14:paraId="0FEC7CA3"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Goal #2- Promote the development of a variety of quality housing while maintaining affordable options.</w:t>
            </w:r>
          </w:p>
        </w:tc>
        <w:tc>
          <w:tcPr>
            <w:tcW w:w="5089" w:type="dxa"/>
            <w:shd w:val="clear" w:color="auto" w:fill="auto"/>
          </w:tcPr>
          <w:p w14:paraId="7E762C2A"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#1- Encourage larger single-family homes on larger lots.</w:t>
            </w:r>
          </w:p>
          <w:p w14:paraId="168934E1"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28BE6BB0"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#2- Continue to approve attached single-family homes (villas) at appropriate locations.</w:t>
            </w:r>
          </w:p>
          <w:p w14:paraId="2C361183"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314A8883"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lastRenderedPageBreak/>
              <w:t>Objective #3- Consider multi-family units of varying densities at appropriate locations within the City.</w:t>
            </w:r>
          </w:p>
          <w:p w14:paraId="1363CCBB"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76B1CBD1"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#4- Consider housing options for various age groups and demographics- young families, senior citizens, etc.</w:t>
            </w:r>
          </w:p>
          <w:p w14:paraId="1DE4FF5F"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tc>
        <w:tc>
          <w:tcPr>
            <w:tcW w:w="3089" w:type="dxa"/>
          </w:tcPr>
          <w:p w14:paraId="7525AF75"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lastRenderedPageBreak/>
              <w:t>Long-term/P&amp;Z, City</w:t>
            </w:r>
          </w:p>
          <w:p w14:paraId="41C91470"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5A21ED1E"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62928F55"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Long-term/P&amp;Z, City</w:t>
            </w:r>
          </w:p>
          <w:p w14:paraId="2B919E40"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0C70C615"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5D6BDC62"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Long-term/P&amp;Z, City</w:t>
            </w:r>
          </w:p>
          <w:p w14:paraId="0DF283C1"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2BB54906"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64BF30B6"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lastRenderedPageBreak/>
              <w:t>Long-term/P&amp;Z, City</w:t>
            </w:r>
          </w:p>
          <w:p w14:paraId="15BCA58A"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p w14:paraId="0127566F" w14:textId="77777777" w:rsidR="00555DFF" w:rsidRPr="00555DFF" w:rsidRDefault="00555DFF" w:rsidP="00555DFF">
            <w:pPr>
              <w:spacing w:after="0" w:line="240" w:lineRule="auto"/>
              <w:rPr>
                <w:rFonts w:ascii="Times New Roman" w:eastAsia="Calibri" w:hAnsi="Times New Roman" w:cs="Times New Roman"/>
                <w:sz w:val="24"/>
                <w:szCs w:val="24"/>
              </w:rPr>
            </w:pPr>
          </w:p>
        </w:tc>
      </w:tr>
      <w:tr w:rsidR="00555DFF" w:rsidRPr="00555DFF" w14:paraId="74931087" w14:textId="77777777" w:rsidTr="008D026C">
        <w:tc>
          <w:tcPr>
            <w:tcW w:w="1911" w:type="dxa"/>
            <w:shd w:val="clear" w:color="auto" w:fill="auto"/>
          </w:tcPr>
          <w:p w14:paraId="6C1CADC8" w14:textId="77777777" w:rsidR="00555DFF" w:rsidRPr="00555DFF" w:rsidRDefault="00555DFF" w:rsidP="00555DFF">
            <w:pPr>
              <w:spacing w:after="0" w:line="240" w:lineRule="auto"/>
              <w:rPr>
                <w:rFonts w:ascii="Times New Roman" w:eastAsia="Calibri" w:hAnsi="Times New Roman" w:cs="Times New Roman"/>
                <w:sz w:val="24"/>
                <w:szCs w:val="24"/>
              </w:rPr>
            </w:pPr>
          </w:p>
        </w:tc>
        <w:tc>
          <w:tcPr>
            <w:tcW w:w="3902" w:type="dxa"/>
            <w:shd w:val="clear" w:color="auto" w:fill="auto"/>
          </w:tcPr>
          <w:p w14:paraId="2343BE74" w14:textId="77777777" w:rsidR="00555DFF" w:rsidRPr="00555DFF" w:rsidRDefault="00555DFF" w:rsidP="00555DFF">
            <w:pPr>
              <w:spacing w:after="0" w:line="240" w:lineRule="auto"/>
              <w:rPr>
                <w:rFonts w:ascii="Times New Roman" w:eastAsia="Calibri" w:hAnsi="Times New Roman" w:cs="Times New Roman"/>
                <w:sz w:val="24"/>
                <w:szCs w:val="24"/>
              </w:rPr>
            </w:pPr>
          </w:p>
        </w:tc>
        <w:tc>
          <w:tcPr>
            <w:tcW w:w="5089" w:type="dxa"/>
            <w:shd w:val="clear" w:color="auto" w:fill="auto"/>
          </w:tcPr>
          <w:p w14:paraId="78EE3816"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c>
          <w:tcPr>
            <w:tcW w:w="3089" w:type="dxa"/>
          </w:tcPr>
          <w:p w14:paraId="65EA9CED"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r>
      <w:tr w:rsidR="00555DFF" w:rsidRPr="00555DFF" w14:paraId="7CC5B5C9" w14:textId="77777777" w:rsidTr="008D026C">
        <w:tc>
          <w:tcPr>
            <w:tcW w:w="1911" w:type="dxa"/>
            <w:shd w:val="clear" w:color="auto" w:fill="auto"/>
          </w:tcPr>
          <w:p w14:paraId="48EE027A"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III. Thriving Local Economy</w:t>
            </w:r>
          </w:p>
          <w:p w14:paraId="6DE1F0D6" w14:textId="77777777" w:rsidR="00555DFF" w:rsidRPr="00555DFF" w:rsidRDefault="00555DFF" w:rsidP="00555DFF">
            <w:pPr>
              <w:spacing w:after="0" w:line="240" w:lineRule="auto"/>
              <w:rPr>
                <w:rFonts w:ascii="Times New Roman" w:eastAsia="Calibri" w:hAnsi="Times New Roman" w:cs="Times New Roman"/>
                <w:sz w:val="24"/>
                <w:szCs w:val="24"/>
              </w:rPr>
            </w:pPr>
          </w:p>
          <w:p w14:paraId="0FE13EE0" w14:textId="77777777" w:rsidR="00555DFF" w:rsidRPr="00555DFF" w:rsidRDefault="00555DFF" w:rsidP="00555DFF">
            <w:pPr>
              <w:spacing w:after="0" w:line="240" w:lineRule="auto"/>
              <w:rPr>
                <w:rFonts w:ascii="Times New Roman" w:eastAsia="Calibri" w:hAnsi="Times New Roman" w:cs="Times New Roman"/>
                <w:sz w:val="24"/>
                <w:szCs w:val="24"/>
              </w:rPr>
            </w:pPr>
          </w:p>
        </w:tc>
        <w:tc>
          <w:tcPr>
            <w:tcW w:w="3902" w:type="dxa"/>
            <w:shd w:val="clear" w:color="auto" w:fill="auto"/>
          </w:tcPr>
          <w:p w14:paraId="4F35D80A"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Goal #1- Promote the City as a community that welcomes new businesses.</w:t>
            </w:r>
          </w:p>
        </w:tc>
        <w:tc>
          <w:tcPr>
            <w:tcW w:w="5089" w:type="dxa"/>
            <w:shd w:val="clear" w:color="auto" w:fill="auto"/>
          </w:tcPr>
          <w:p w14:paraId="5FADC81B"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#1- Compile the necessary community data to ensure that potential businesses can make informed decisions.</w:t>
            </w:r>
          </w:p>
          <w:p w14:paraId="28E290CC"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16D9A58C"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#2- Maintain a database of available vacant ground and vacant buildings that are available for business expansion.</w:t>
            </w:r>
          </w:p>
          <w:p w14:paraId="36B0B19E"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339AD85C"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#3- Actively pursue funding opportunities that promote the goals of the Comprehensive Plan.</w:t>
            </w:r>
          </w:p>
          <w:p w14:paraId="566B12B8"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64B9F9C1"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#4- Continue membership and participation with the Greater Warren County Economic Development Council (GWCEDC) and BRPC</w:t>
            </w:r>
          </w:p>
          <w:p w14:paraId="4DAF43F1"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tc>
        <w:tc>
          <w:tcPr>
            <w:tcW w:w="3089" w:type="dxa"/>
          </w:tcPr>
          <w:p w14:paraId="57CE64CB"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Long-term/P&amp;Z, City, BRPC</w:t>
            </w:r>
          </w:p>
          <w:p w14:paraId="23FD9D55"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53899AB2"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6100902E"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p w14:paraId="6DA815AA"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Long-term/P&amp;Z, City, BRPC</w:t>
            </w:r>
          </w:p>
          <w:p w14:paraId="64541C9B"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09DA5E46"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195F4F7D"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p w14:paraId="787940C1"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Long-term/City, BRPC</w:t>
            </w:r>
          </w:p>
          <w:p w14:paraId="5EB61DDA"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0BA42A36"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p>
          <w:p w14:paraId="33F41051"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Ongoing/City, GWCEDC, BRPC</w:t>
            </w:r>
          </w:p>
          <w:p w14:paraId="3522BDD5"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10D95605"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r>
      <w:tr w:rsidR="00555DFF" w:rsidRPr="00555DFF" w14:paraId="46C0A865" w14:textId="77777777" w:rsidTr="008D026C">
        <w:tc>
          <w:tcPr>
            <w:tcW w:w="1911" w:type="dxa"/>
            <w:shd w:val="clear" w:color="auto" w:fill="auto"/>
          </w:tcPr>
          <w:p w14:paraId="47DBD429"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 xml:space="preserve">III. Thriving Local Economy </w:t>
            </w:r>
          </w:p>
          <w:p w14:paraId="5766F159" w14:textId="77777777" w:rsidR="00555DFF" w:rsidRPr="00555DFF" w:rsidRDefault="00555DFF" w:rsidP="00555DFF">
            <w:pPr>
              <w:spacing w:after="0" w:line="240" w:lineRule="auto"/>
              <w:rPr>
                <w:rFonts w:ascii="Times New Roman" w:eastAsia="Calibri" w:hAnsi="Times New Roman" w:cs="Times New Roman"/>
                <w:sz w:val="24"/>
                <w:szCs w:val="24"/>
              </w:rPr>
            </w:pPr>
          </w:p>
        </w:tc>
        <w:tc>
          <w:tcPr>
            <w:tcW w:w="3902" w:type="dxa"/>
            <w:shd w:val="clear" w:color="auto" w:fill="auto"/>
          </w:tcPr>
          <w:p w14:paraId="2345D5F9"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Goal #2- Provide for a variety of business and retail space which are convenient and attractive to consumers to strengthen the City’s economy.</w:t>
            </w:r>
          </w:p>
        </w:tc>
        <w:tc>
          <w:tcPr>
            <w:tcW w:w="5089" w:type="dxa"/>
            <w:shd w:val="clear" w:color="auto" w:fill="auto"/>
          </w:tcPr>
          <w:p w14:paraId="492E87D9"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 xml:space="preserve">Objective #1- Provide oversight in promoting new businesses that will complement current businesses, and community needs. </w:t>
            </w:r>
            <w:r w:rsidRPr="00555DFF">
              <w:rPr>
                <w:rFonts w:ascii="Times New Roman" w:eastAsia="Calibri" w:hAnsi="Times New Roman" w:cs="Times New Roman"/>
                <w:sz w:val="24"/>
                <w:szCs w:val="24"/>
              </w:rPr>
              <w:tab/>
            </w:r>
          </w:p>
          <w:p w14:paraId="191E7A3C"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41440093"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 xml:space="preserve">Objective #2- Approve the overall design of new business space and the remodeling/maintenance of current business </w:t>
            </w:r>
            <w:r w:rsidRPr="00555DFF">
              <w:rPr>
                <w:rFonts w:ascii="Times New Roman" w:eastAsia="Calibri" w:hAnsi="Times New Roman" w:cs="Times New Roman"/>
                <w:sz w:val="24"/>
                <w:szCs w:val="24"/>
              </w:rPr>
              <w:lastRenderedPageBreak/>
              <w:t xml:space="preserve">space to ensure quality commercial areas that meet current zoning codes and culture of the community area in which it is being built/remodeled.  </w:t>
            </w:r>
          </w:p>
          <w:p w14:paraId="68D6EAC1"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17F8E8C6"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#3- Maintain code enforcement for the architectural and landscaping zoning requirements for current and new businesses.</w:t>
            </w:r>
          </w:p>
          <w:p w14:paraId="4306B4AB"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tc>
        <w:tc>
          <w:tcPr>
            <w:tcW w:w="3089" w:type="dxa"/>
          </w:tcPr>
          <w:p w14:paraId="734DDB8F"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lastRenderedPageBreak/>
              <w:t>Ongoing/P&amp;Z, City, BRPC</w:t>
            </w:r>
          </w:p>
          <w:p w14:paraId="0CECFC2E"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7A9334AB"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7C587AA8"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p w14:paraId="696666A8"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Ongoing/P&amp;Z, City</w:t>
            </w:r>
          </w:p>
          <w:p w14:paraId="187D1CF7"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12CCF2B8"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5B883F27"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p w14:paraId="14EBB1DB"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p w14:paraId="3112ED9C"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p w14:paraId="3E32455A"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Ongoing/P&amp;Z, City</w:t>
            </w:r>
          </w:p>
          <w:p w14:paraId="299B52B5"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r>
      <w:tr w:rsidR="00555DFF" w:rsidRPr="00555DFF" w14:paraId="2CFFE8F2" w14:textId="77777777" w:rsidTr="008D026C">
        <w:tc>
          <w:tcPr>
            <w:tcW w:w="1911" w:type="dxa"/>
            <w:shd w:val="clear" w:color="auto" w:fill="auto"/>
          </w:tcPr>
          <w:p w14:paraId="6808FED5"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lastRenderedPageBreak/>
              <w:t xml:space="preserve">III. Thriving Local Economy </w:t>
            </w:r>
          </w:p>
          <w:p w14:paraId="3C2530E8" w14:textId="77777777" w:rsidR="00555DFF" w:rsidRPr="00555DFF" w:rsidRDefault="00555DFF" w:rsidP="00555DFF">
            <w:pPr>
              <w:spacing w:after="0" w:line="240" w:lineRule="auto"/>
              <w:rPr>
                <w:rFonts w:ascii="Times New Roman" w:eastAsia="Calibri" w:hAnsi="Times New Roman" w:cs="Times New Roman"/>
                <w:sz w:val="24"/>
                <w:szCs w:val="24"/>
              </w:rPr>
            </w:pPr>
          </w:p>
          <w:p w14:paraId="79D213F6" w14:textId="77777777" w:rsidR="00555DFF" w:rsidRPr="00555DFF" w:rsidRDefault="00555DFF" w:rsidP="00555DFF">
            <w:pPr>
              <w:spacing w:after="0" w:line="240" w:lineRule="auto"/>
              <w:rPr>
                <w:rFonts w:ascii="Times New Roman" w:eastAsia="Calibri" w:hAnsi="Times New Roman" w:cs="Times New Roman"/>
                <w:sz w:val="24"/>
                <w:szCs w:val="24"/>
              </w:rPr>
            </w:pPr>
          </w:p>
          <w:p w14:paraId="0B54C2DA" w14:textId="77777777" w:rsidR="00555DFF" w:rsidRPr="00555DFF" w:rsidRDefault="00555DFF" w:rsidP="00555DFF">
            <w:pPr>
              <w:spacing w:after="0" w:line="240" w:lineRule="auto"/>
              <w:rPr>
                <w:rFonts w:ascii="Times New Roman" w:eastAsia="Calibri" w:hAnsi="Times New Roman" w:cs="Times New Roman"/>
                <w:sz w:val="24"/>
                <w:szCs w:val="24"/>
              </w:rPr>
            </w:pPr>
          </w:p>
        </w:tc>
        <w:tc>
          <w:tcPr>
            <w:tcW w:w="3902" w:type="dxa"/>
            <w:shd w:val="clear" w:color="auto" w:fill="auto"/>
          </w:tcPr>
          <w:p w14:paraId="4DC3C9AF"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Goal #3- Develop an economic development strategy that provides sustainability to the Truesdale community.</w:t>
            </w:r>
          </w:p>
        </w:tc>
        <w:tc>
          <w:tcPr>
            <w:tcW w:w="5089" w:type="dxa"/>
            <w:shd w:val="clear" w:color="auto" w:fill="auto"/>
          </w:tcPr>
          <w:p w14:paraId="6B1D2A05"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#1- Foster a pro-business approach in City government that facilitates opportunities for business development and enhancement.</w:t>
            </w:r>
          </w:p>
          <w:p w14:paraId="58E1EDC9"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6E6C2E7B"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 xml:space="preserve">Objective #2- Ensure the balance between the needs of the community for a good quality of life with economic development interests. </w:t>
            </w:r>
          </w:p>
          <w:p w14:paraId="47400531"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tc>
        <w:tc>
          <w:tcPr>
            <w:tcW w:w="3089" w:type="dxa"/>
          </w:tcPr>
          <w:p w14:paraId="7E1400D7"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Short-term/City, BRPC, EDC</w:t>
            </w:r>
          </w:p>
          <w:p w14:paraId="6071225A"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6F3FC669"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7CABA3AD"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p w14:paraId="5FB315AA"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Mid-term/City, BRPC</w:t>
            </w:r>
          </w:p>
          <w:p w14:paraId="7452F14C"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r>
      <w:tr w:rsidR="00555DFF" w:rsidRPr="00555DFF" w14:paraId="49E7CE15" w14:textId="77777777" w:rsidTr="008D026C">
        <w:tc>
          <w:tcPr>
            <w:tcW w:w="1911" w:type="dxa"/>
            <w:shd w:val="clear" w:color="auto" w:fill="auto"/>
          </w:tcPr>
          <w:p w14:paraId="70985AF6"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III. Thriving Local Economy</w:t>
            </w:r>
          </w:p>
        </w:tc>
        <w:tc>
          <w:tcPr>
            <w:tcW w:w="3902" w:type="dxa"/>
            <w:shd w:val="clear" w:color="auto" w:fill="auto"/>
          </w:tcPr>
          <w:p w14:paraId="1FE68169"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Goal #4- Provide residents with additional retail shopping opportunities.</w:t>
            </w:r>
          </w:p>
        </w:tc>
        <w:tc>
          <w:tcPr>
            <w:tcW w:w="5089" w:type="dxa"/>
            <w:shd w:val="clear" w:color="auto" w:fill="auto"/>
          </w:tcPr>
          <w:p w14:paraId="68FF5E4D"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#1- Provide new sources of revenue for the City services.</w:t>
            </w:r>
          </w:p>
          <w:p w14:paraId="27D1A2EA"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3063B6E9"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#2- Entice new and/or unique commercial undertakings that are new to the area and/or City.</w:t>
            </w:r>
          </w:p>
          <w:p w14:paraId="7C6CE28E"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tc>
        <w:tc>
          <w:tcPr>
            <w:tcW w:w="3089" w:type="dxa"/>
          </w:tcPr>
          <w:p w14:paraId="783C6096"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Long-term/City</w:t>
            </w:r>
          </w:p>
          <w:p w14:paraId="3F525633"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54C1B82B"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26C33B10"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Long-term, City</w:t>
            </w:r>
          </w:p>
          <w:p w14:paraId="2ABDAECE"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r>
      <w:tr w:rsidR="00555DFF" w:rsidRPr="00555DFF" w14:paraId="7609D742" w14:textId="77777777" w:rsidTr="008D026C">
        <w:tc>
          <w:tcPr>
            <w:tcW w:w="1911" w:type="dxa"/>
            <w:shd w:val="clear" w:color="auto" w:fill="auto"/>
          </w:tcPr>
          <w:p w14:paraId="5CD9CCC6"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III. Thriving Local Economy</w:t>
            </w:r>
          </w:p>
        </w:tc>
        <w:tc>
          <w:tcPr>
            <w:tcW w:w="3902" w:type="dxa"/>
            <w:shd w:val="clear" w:color="auto" w:fill="auto"/>
          </w:tcPr>
          <w:p w14:paraId="2A91BD45"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 xml:space="preserve">Goal #5- By attracting new business growth, expansion of businesses in the City, provide opportunities to expand employment opportunities which promotes additional sources of revenue for a sustainable and affordable community.  </w:t>
            </w:r>
          </w:p>
          <w:p w14:paraId="3416C4C7" w14:textId="77777777" w:rsidR="00555DFF" w:rsidRPr="00555DFF" w:rsidRDefault="00555DFF" w:rsidP="00555DFF">
            <w:pPr>
              <w:spacing w:after="0" w:line="240" w:lineRule="auto"/>
              <w:rPr>
                <w:rFonts w:ascii="Times New Roman" w:eastAsia="Calibri" w:hAnsi="Times New Roman" w:cs="Times New Roman"/>
                <w:sz w:val="24"/>
                <w:szCs w:val="24"/>
              </w:rPr>
            </w:pPr>
          </w:p>
        </w:tc>
        <w:tc>
          <w:tcPr>
            <w:tcW w:w="5089" w:type="dxa"/>
            <w:shd w:val="clear" w:color="auto" w:fill="auto"/>
          </w:tcPr>
          <w:p w14:paraId="6887CF6C"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#1- encourage a mix of light industrial, commercial business, and retail development.</w:t>
            </w:r>
          </w:p>
          <w:p w14:paraId="3D2D46DD"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0D0463F4"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 xml:space="preserve">Objective #2- Enhance existing business, attract new business, new employment opportunities to strengthen the City’s market </w:t>
            </w:r>
            <w:r w:rsidRPr="00555DFF">
              <w:rPr>
                <w:rFonts w:ascii="Times New Roman" w:eastAsia="Calibri" w:hAnsi="Times New Roman" w:cs="Times New Roman"/>
                <w:sz w:val="24"/>
                <w:szCs w:val="24"/>
              </w:rPr>
              <w:lastRenderedPageBreak/>
              <w:t>position and work toward longer-term economic sustainability.</w:t>
            </w:r>
          </w:p>
          <w:p w14:paraId="7C7B4F0B"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tc>
        <w:tc>
          <w:tcPr>
            <w:tcW w:w="3089" w:type="dxa"/>
          </w:tcPr>
          <w:p w14:paraId="21945D2C"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lastRenderedPageBreak/>
              <w:t>Long-term/City, BRPC, EDC</w:t>
            </w:r>
          </w:p>
          <w:p w14:paraId="53C72458"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19CA2920"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7B986C57"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Long-term/City, BRPC, EDC</w:t>
            </w:r>
          </w:p>
          <w:p w14:paraId="21813CE5"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r>
      <w:tr w:rsidR="00555DFF" w:rsidRPr="00555DFF" w14:paraId="70EFC186" w14:textId="77777777" w:rsidTr="008D026C">
        <w:tc>
          <w:tcPr>
            <w:tcW w:w="1911" w:type="dxa"/>
            <w:shd w:val="clear" w:color="auto" w:fill="auto"/>
          </w:tcPr>
          <w:p w14:paraId="7293F669"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III. Thriving Local Economy</w:t>
            </w:r>
          </w:p>
        </w:tc>
        <w:tc>
          <w:tcPr>
            <w:tcW w:w="3902" w:type="dxa"/>
            <w:shd w:val="clear" w:color="auto" w:fill="auto"/>
          </w:tcPr>
          <w:p w14:paraId="316108AA"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Goal #6- Connect City plans with the Regional Comprehensive Development Strategy (CEDS).</w:t>
            </w:r>
          </w:p>
        </w:tc>
        <w:tc>
          <w:tcPr>
            <w:tcW w:w="5089" w:type="dxa"/>
            <w:shd w:val="clear" w:color="auto" w:fill="auto"/>
          </w:tcPr>
          <w:p w14:paraId="72963899"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#1- Participate in the ongoing CEDS meetings.</w:t>
            </w:r>
          </w:p>
        </w:tc>
        <w:tc>
          <w:tcPr>
            <w:tcW w:w="3089" w:type="dxa"/>
          </w:tcPr>
          <w:p w14:paraId="0806336E"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Ongoing/City</w:t>
            </w:r>
          </w:p>
        </w:tc>
      </w:tr>
      <w:tr w:rsidR="00555DFF" w:rsidRPr="00555DFF" w14:paraId="47196940" w14:textId="77777777" w:rsidTr="008D026C">
        <w:tc>
          <w:tcPr>
            <w:tcW w:w="1911" w:type="dxa"/>
            <w:shd w:val="clear" w:color="auto" w:fill="auto"/>
          </w:tcPr>
          <w:p w14:paraId="38E02538" w14:textId="77777777" w:rsidR="00555DFF" w:rsidRPr="00555DFF" w:rsidRDefault="00555DFF" w:rsidP="00555DFF">
            <w:pPr>
              <w:spacing w:after="0" w:line="240" w:lineRule="auto"/>
              <w:rPr>
                <w:rFonts w:ascii="Times New Roman" w:eastAsia="Calibri" w:hAnsi="Times New Roman" w:cs="Times New Roman"/>
                <w:sz w:val="24"/>
                <w:szCs w:val="24"/>
              </w:rPr>
            </w:pPr>
          </w:p>
        </w:tc>
        <w:tc>
          <w:tcPr>
            <w:tcW w:w="3902" w:type="dxa"/>
            <w:shd w:val="clear" w:color="auto" w:fill="auto"/>
          </w:tcPr>
          <w:p w14:paraId="0A00B2C8"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c>
          <w:tcPr>
            <w:tcW w:w="5089" w:type="dxa"/>
            <w:shd w:val="clear" w:color="auto" w:fill="auto"/>
          </w:tcPr>
          <w:p w14:paraId="57D7698A"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c>
          <w:tcPr>
            <w:tcW w:w="3089" w:type="dxa"/>
          </w:tcPr>
          <w:p w14:paraId="7DF8A686"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r>
      <w:tr w:rsidR="00555DFF" w:rsidRPr="00555DFF" w14:paraId="715D88C5" w14:textId="77777777" w:rsidTr="008D026C">
        <w:tc>
          <w:tcPr>
            <w:tcW w:w="1911" w:type="dxa"/>
            <w:shd w:val="clear" w:color="auto" w:fill="auto"/>
          </w:tcPr>
          <w:p w14:paraId="34E79EC8"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IV. Transportation/Mobility</w:t>
            </w:r>
          </w:p>
        </w:tc>
        <w:tc>
          <w:tcPr>
            <w:tcW w:w="3902" w:type="dxa"/>
            <w:shd w:val="clear" w:color="auto" w:fill="auto"/>
          </w:tcPr>
          <w:p w14:paraId="34C33307"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Goal #1- Create a transportation/mobility program which is designed to keep streets and sidewalks safe and adequately maintained.</w:t>
            </w:r>
          </w:p>
          <w:p w14:paraId="3F895B40"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c>
          <w:tcPr>
            <w:tcW w:w="5089" w:type="dxa"/>
            <w:shd w:val="clear" w:color="auto" w:fill="auto"/>
          </w:tcPr>
          <w:p w14:paraId="137E7993"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 xml:space="preserve">Objective #1- Complete a street inventory of the streets in Truesdale to assess their condition and develop an aggressive maintenance program to repair damage to public streets and sidewalks.  </w:t>
            </w:r>
          </w:p>
          <w:p w14:paraId="760AAF47"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12F31D73"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#2- Complete the active transportation plan for future road and sidewalk needs in the community.</w:t>
            </w:r>
          </w:p>
          <w:p w14:paraId="13BD7290"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65E0B11D"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#3- Seek partnerships with Federal, State, County agencies to obtain the maximum funding to support street and sidewalk improvements based upon the priority of needs.</w:t>
            </w:r>
          </w:p>
          <w:p w14:paraId="77F78537"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tc>
        <w:tc>
          <w:tcPr>
            <w:tcW w:w="3089" w:type="dxa"/>
          </w:tcPr>
          <w:p w14:paraId="6DBE8D75"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Short-term/City, Public Works</w:t>
            </w:r>
          </w:p>
          <w:p w14:paraId="4245B2B9"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06E6285F"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46A76ABA"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p w14:paraId="1FB62D7A"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p w14:paraId="2AFB54DF"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Ongoing/City, BRPC</w:t>
            </w:r>
          </w:p>
          <w:p w14:paraId="06F3C7A8"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513F26F0"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p w14:paraId="7EC593C9"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Ongoing/City, BRPC</w:t>
            </w:r>
          </w:p>
          <w:p w14:paraId="7CC3749C"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r>
      <w:tr w:rsidR="00555DFF" w:rsidRPr="00555DFF" w14:paraId="041D3046" w14:textId="77777777" w:rsidTr="008D026C">
        <w:tc>
          <w:tcPr>
            <w:tcW w:w="1911" w:type="dxa"/>
            <w:shd w:val="clear" w:color="auto" w:fill="auto"/>
          </w:tcPr>
          <w:p w14:paraId="2C54D066"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IV. Transportation/Mobility</w:t>
            </w:r>
          </w:p>
        </w:tc>
        <w:tc>
          <w:tcPr>
            <w:tcW w:w="3902" w:type="dxa"/>
            <w:shd w:val="clear" w:color="auto" w:fill="auto"/>
          </w:tcPr>
          <w:p w14:paraId="4CCBA302"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Goal #2- Provide for current and future transportation/mobility needs for the City.</w:t>
            </w:r>
          </w:p>
        </w:tc>
        <w:tc>
          <w:tcPr>
            <w:tcW w:w="5089" w:type="dxa"/>
            <w:shd w:val="clear" w:color="auto" w:fill="auto"/>
          </w:tcPr>
          <w:p w14:paraId="3B396848"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#1- Conduct a transportation study.</w:t>
            </w:r>
          </w:p>
          <w:p w14:paraId="246262DB"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6D773715"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#2- Map the current transportation network/corridor for the City to determine if current roadways are in place to meet the needs of citizens.</w:t>
            </w:r>
          </w:p>
          <w:p w14:paraId="1189246E"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p>
          <w:p w14:paraId="554756EB"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 xml:space="preserve">Objective #3- Develop longer-term transportation/roadway plan for citizen access based on future growth plans. </w:t>
            </w:r>
          </w:p>
          <w:p w14:paraId="2CDE4FBC"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lastRenderedPageBreak/>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tc>
        <w:tc>
          <w:tcPr>
            <w:tcW w:w="3089" w:type="dxa"/>
          </w:tcPr>
          <w:p w14:paraId="67A5BB62"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lastRenderedPageBreak/>
              <w:t>Mid-term/City, BRPC</w:t>
            </w:r>
          </w:p>
          <w:p w14:paraId="5C128181"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4CFF2913"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Mid-term/City</w:t>
            </w:r>
          </w:p>
          <w:p w14:paraId="73D7975D"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30D6C658"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3A83E5AD"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p w14:paraId="710EF12A"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p w14:paraId="6546D7DC"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Long-term/City</w:t>
            </w:r>
          </w:p>
          <w:p w14:paraId="69D3F9A5"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r>
      <w:tr w:rsidR="00555DFF" w:rsidRPr="00555DFF" w14:paraId="492691BA" w14:textId="77777777" w:rsidTr="008D026C">
        <w:tc>
          <w:tcPr>
            <w:tcW w:w="1911" w:type="dxa"/>
            <w:shd w:val="clear" w:color="auto" w:fill="auto"/>
          </w:tcPr>
          <w:p w14:paraId="6ED18E2C" w14:textId="77777777" w:rsidR="00555DFF" w:rsidRPr="00555DFF" w:rsidRDefault="00555DFF" w:rsidP="00555DFF">
            <w:pPr>
              <w:spacing w:after="0" w:line="240" w:lineRule="auto"/>
              <w:rPr>
                <w:rFonts w:ascii="Times New Roman" w:eastAsia="Calibri" w:hAnsi="Times New Roman" w:cs="Times New Roman"/>
                <w:sz w:val="24"/>
                <w:szCs w:val="24"/>
              </w:rPr>
            </w:pPr>
          </w:p>
        </w:tc>
        <w:tc>
          <w:tcPr>
            <w:tcW w:w="3902" w:type="dxa"/>
            <w:shd w:val="clear" w:color="auto" w:fill="auto"/>
          </w:tcPr>
          <w:p w14:paraId="78481648"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c>
          <w:tcPr>
            <w:tcW w:w="5089" w:type="dxa"/>
            <w:shd w:val="clear" w:color="auto" w:fill="auto"/>
          </w:tcPr>
          <w:p w14:paraId="008BC25E"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c>
          <w:tcPr>
            <w:tcW w:w="3089" w:type="dxa"/>
          </w:tcPr>
          <w:p w14:paraId="0CAC4D85"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r>
      <w:tr w:rsidR="00555DFF" w:rsidRPr="00555DFF" w14:paraId="3FE9EBE3" w14:textId="77777777" w:rsidTr="008D026C">
        <w:tc>
          <w:tcPr>
            <w:tcW w:w="1911" w:type="dxa"/>
            <w:shd w:val="clear" w:color="auto" w:fill="auto"/>
          </w:tcPr>
          <w:p w14:paraId="67B16A91"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V. Municipal Services and Public Infrastructure</w:t>
            </w:r>
          </w:p>
        </w:tc>
        <w:tc>
          <w:tcPr>
            <w:tcW w:w="3902" w:type="dxa"/>
            <w:shd w:val="clear" w:color="auto" w:fill="auto"/>
          </w:tcPr>
          <w:p w14:paraId="1C5224AE"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Goal #1- Ensure that community services and utilities are in place to adequately serve existing and new neighborhoods and businesses.</w:t>
            </w:r>
          </w:p>
        </w:tc>
        <w:tc>
          <w:tcPr>
            <w:tcW w:w="5089" w:type="dxa"/>
            <w:shd w:val="clear" w:color="auto" w:fill="auto"/>
          </w:tcPr>
          <w:p w14:paraId="1655DF2F"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#1- Maintain cooperative working relationship with current utility providers.</w:t>
            </w:r>
          </w:p>
          <w:p w14:paraId="775FDBD9"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33820281"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 xml:space="preserve">Objective #2- Communicate future City development opportunities with utility providers in a timely manner to ensure adequate response times. </w:t>
            </w:r>
          </w:p>
        </w:tc>
        <w:tc>
          <w:tcPr>
            <w:tcW w:w="3089" w:type="dxa"/>
          </w:tcPr>
          <w:p w14:paraId="1DA6CD48"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Ongoing/City</w:t>
            </w:r>
            <w:r w:rsidRPr="00555DFF">
              <w:rPr>
                <w:rFonts w:ascii="Times New Roman" w:eastAsia="Calibri" w:hAnsi="Times New Roman" w:cs="Times New Roman"/>
                <w:sz w:val="24"/>
                <w:szCs w:val="24"/>
              </w:rPr>
              <w:tab/>
            </w:r>
          </w:p>
          <w:p w14:paraId="231E0266"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514EC238"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p>
          <w:p w14:paraId="557DBCE7"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Short-term/City</w:t>
            </w:r>
          </w:p>
          <w:p w14:paraId="53C4CC99"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r>
      <w:tr w:rsidR="00555DFF" w:rsidRPr="00555DFF" w14:paraId="74021ECF" w14:textId="77777777" w:rsidTr="008D026C">
        <w:tc>
          <w:tcPr>
            <w:tcW w:w="1911" w:type="dxa"/>
            <w:shd w:val="clear" w:color="auto" w:fill="auto"/>
          </w:tcPr>
          <w:p w14:paraId="0C0B494C"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V. Municipal Services and Public Infrastructure</w:t>
            </w:r>
          </w:p>
        </w:tc>
        <w:tc>
          <w:tcPr>
            <w:tcW w:w="3902" w:type="dxa"/>
            <w:shd w:val="clear" w:color="auto" w:fill="auto"/>
          </w:tcPr>
          <w:p w14:paraId="28079651"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Goal #2- Ensure that the public safety needs of the City are adequately met.</w:t>
            </w:r>
          </w:p>
        </w:tc>
        <w:tc>
          <w:tcPr>
            <w:tcW w:w="5089" w:type="dxa"/>
            <w:shd w:val="clear" w:color="auto" w:fill="auto"/>
          </w:tcPr>
          <w:p w14:paraId="461E739F"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 xml:space="preserve">Objective #1- Develop and maintain an active building maintenance inspection plan to identify unsatisfactory structures, and then coordinate with the responsible parties to then either remove or improve the structure(s) in order to maintain safety standards for the community. </w:t>
            </w:r>
          </w:p>
          <w:p w14:paraId="19467E92"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4072586B"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 xml:space="preserve">Objective #2- Continue work with local fire, police, medical first responders and other emergency responders to provide adequate and timely safety services to the community.  </w:t>
            </w:r>
          </w:p>
          <w:p w14:paraId="7DB6CF3E"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69397D93"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#3- Publicize the availability of the local Warren County Recycling Center and encourage citizens to use those services to cut down on materials that could cause hazards to the community.</w:t>
            </w:r>
          </w:p>
          <w:p w14:paraId="5D935A93"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tc>
        <w:tc>
          <w:tcPr>
            <w:tcW w:w="3089" w:type="dxa"/>
          </w:tcPr>
          <w:p w14:paraId="7906A200"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Ongoing/Building Inspector, City, Chief of police, Public Works</w:t>
            </w:r>
          </w:p>
          <w:p w14:paraId="0E81C9B9"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24246B17"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242D23A1"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p w14:paraId="72BC9BE5"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p w14:paraId="48B59A2D"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Ongoing/City, Public Works</w:t>
            </w:r>
          </w:p>
          <w:p w14:paraId="79E87F18"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6760B83F"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048944E6"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p w14:paraId="2124D046"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p w14:paraId="1C56C10F"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Short-term/City</w:t>
            </w:r>
          </w:p>
          <w:p w14:paraId="473915B2"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r>
      <w:tr w:rsidR="00555DFF" w:rsidRPr="00555DFF" w14:paraId="4CF6E38A" w14:textId="77777777" w:rsidTr="008D026C">
        <w:tc>
          <w:tcPr>
            <w:tcW w:w="1911" w:type="dxa"/>
            <w:shd w:val="clear" w:color="auto" w:fill="auto"/>
          </w:tcPr>
          <w:p w14:paraId="1064E08A"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V. Municipal Services and Public Infrastructure</w:t>
            </w:r>
          </w:p>
        </w:tc>
        <w:tc>
          <w:tcPr>
            <w:tcW w:w="3902" w:type="dxa"/>
            <w:shd w:val="clear" w:color="auto" w:fill="auto"/>
          </w:tcPr>
          <w:p w14:paraId="0906D2FF"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Goal #3- Pursue the feasibility of adding additional police officers for the City.</w:t>
            </w:r>
          </w:p>
        </w:tc>
        <w:tc>
          <w:tcPr>
            <w:tcW w:w="5089" w:type="dxa"/>
            <w:shd w:val="clear" w:color="auto" w:fill="auto"/>
          </w:tcPr>
          <w:p w14:paraId="65D93157"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#1- Research opportunities through cognizant authorities.</w:t>
            </w:r>
          </w:p>
          <w:p w14:paraId="5846B2FE"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2B4D92B1"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lastRenderedPageBreak/>
              <w:t>Objective #2- Discuss possible sharing with other local providers, and develop costs and framework for a plan.</w:t>
            </w:r>
          </w:p>
          <w:p w14:paraId="5A0150AA"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7F8064B8"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Objective#3- Research grants and funding opportunities.</w:t>
            </w:r>
          </w:p>
          <w:p w14:paraId="7BA4D450"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7D71E96F"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c>
          <w:tcPr>
            <w:tcW w:w="3089" w:type="dxa"/>
          </w:tcPr>
          <w:p w14:paraId="16154894"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lastRenderedPageBreak/>
              <w:t>Short-term/City, Chief of Police</w:t>
            </w:r>
          </w:p>
          <w:p w14:paraId="498E15FB"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6AEE0B35"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lastRenderedPageBreak/>
              <w:t>Ongoing/City, School Resource Officers, Chief of Police</w:t>
            </w:r>
          </w:p>
          <w:p w14:paraId="4930E5F7"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73F31C5A"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Long-term/City, School District, BRPC</w:t>
            </w:r>
          </w:p>
          <w:p w14:paraId="5093B0EA"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r>
      <w:tr w:rsidR="00555DFF" w:rsidRPr="00555DFF" w14:paraId="0D704AB0" w14:textId="77777777" w:rsidTr="008D026C">
        <w:tc>
          <w:tcPr>
            <w:tcW w:w="1911" w:type="dxa"/>
            <w:shd w:val="clear" w:color="auto" w:fill="auto"/>
          </w:tcPr>
          <w:p w14:paraId="3683F981" w14:textId="77777777" w:rsidR="00555DFF" w:rsidRPr="00555DFF" w:rsidRDefault="00555DFF" w:rsidP="00555DFF">
            <w:pPr>
              <w:spacing w:after="0" w:line="240" w:lineRule="auto"/>
              <w:rPr>
                <w:rFonts w:ascii="Times New Roman" w:eastAsia="Calibri" w:hAnsi="Times New Roman" w:cs="Times New Roman"/>
                <w:sz w:val="24"/>
                <w:szCs w:val="24"/>
              </w:rPr>
            </w:pPr>
          </w:p>
        </w:tc>
        <w:tc>
          <w:tcPr>
            <w:tcW w:w="3902" w:type="dxa"/>
            <w:shd w:val="clear" w:color="auto" w:fill="auto"/>
          </w:tcPr>
          <w:p w14:paraId="00079193"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c>
          <w:tcPr>
            <w:tcW w:w="5089" w:type="dxa"/>
            <w:shd w:val="clear" w:color="auto" w:fill="auto"/>
          </w:tcPr>
          <w:p w14:paraId="3D68615C"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c>
          <w:tcPr>
            <w:tcW w:w="3089" w:type="dxa"/>
          </w:tcPr>
          <w:p w14:paraId="686BDFA9"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r>
      <w:tr w:rsidR="00555DFF" w:rsidRPr="00555DFF" w14:paraId="50F06863" w14:textId="77777777" w:rsidTr="008D026C">
        <w:tc>
          <w:tcPr>
            <w:tcW w:w="1911" w:type="dxa"/>
            <w:shd w:val="clear" w:color="auto" w:fill="auto"/>
          </w:tcPr>
          <w:p w14:paraId="27EDF1D2"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VI. Parks and Recreation</w:t>
            </w:r>
          </w:p>
        </w:tc>
        <w:tc>
          <w:tcPr>
            <w:tcW w:w="3902" w:type="dxa"/>
            <w:shd w:val="clear" w:color="auto" w:fill="auto"/>
          </w:tcPr>
          <w:p w14:paraId="6E62BB63"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Goal #1- Continue to maintain and further improve the existing park in Truesdale.</w:t>
            </w:r>
          </w:p>
        </w:tc>
        <w:tc>
          <w:tcPr>
            <w:tcW w:w="5089" w:type="dxa"/>
            <w:shd w:val="clear" w:color="auto" w:fill="auto"/>
          </w:tcPr>
          <w:p w14:paraId="5CBBA459"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#1- Within land constraints of the park, consider any additional improvements and/or amenities to be added to maintain usage.</w:t>
            </w:r>
          </w:p>
          <w:p w14:paraId="259CCD04"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tc>
        <w:tc>
          <w:tcPr>
            <w:tcW w:w="3089" w:type="dxa"/>
          </w:tcPr>
          <w:p w14:paraId="0B71CE66"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Ongoing/city, P&amp;Z</w:t>
            </w:r>
          </w:p>
          <w:p w14:paraId="2807DE85"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r>
      <w:tr w:rsidR="00555DFF" w:rsidRPr="00555DFF" w14:paraId="196A9307" w14:textId="77777777" w:rsidTr="008D026C">
        <w:tc>
          <w:tcPr>
            <w:tcW w:w="1911" w:type="dxa"/>
            <w:shd w:val="clear" w:color="auto" w:fill="auto"/>
          </w:tcPr>
          <w:p w14:paraId="31E1702A"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VI. Parks and Recreation</w:t>
            </w:r>
          </w:p>
        </w:tc>
        <w:tc>
          <w:tcPr>
            <w:tcW w:w="3902" w:type="dxa"/>
            <w:shd w:val="clear" w:color="auto" w:fill="auto"/>
          </w:tcPr>
          <w:p w14:paraId="3098B8B3"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 xml:space="preserve">Goal #2- Evaluate current land for potential recreational and entertainment opportunities for the City. </w:t>
            </w:r>
          </w:p>
        </w:tc>
        <w:tc>
          <w:tcPr>
            <w:tcW w:w="5089" w:type="dxa"/>
            <w:shd w:val="clear" w:color="auto" w:fill="auto"/>
          </w:tcPr>
          <w:p w14:paraId="6DF282C4"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#1- Undertake a survey to determine residents perceived needs for recreational and entertainment resources.</w:t>
            </w:r>
          </w:p>
          <w:p w14:paraId="0B8F8DF2"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1D453064"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#2- Determine where deficiencies exist and develop long-term strategy to meet the needs.</w:t>
            </w:r>
          </w:p>
          <w:p w14:paraId="025E3E01"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747D5F63"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#3- Explore public/private funding opportunities to expand recreational and entertainment resources.</w:t>
            </w:r>
          </w:p>
          <w:p w14:paraId="08C14D8F"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tc>
        <w:tc>
          <w:tcPr>
            <w:tcW w:w="3089" w:type="dxa"/>
          </w:tcPr>
          <w:p w14:paraId="7AC9236A"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Mid-term/City, P&amp;Z, Businesses</w:t>
            </w:r>
          </w:p>
          <w:p w14:paraId="116089C1"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3F91687C"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48623FCD"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Mid-term/City, P&amp;Z</w:t>
            </w:r>
          </w:p>
          <w:p w14:paraId="7C3684BE"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528F7518"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p w14:paraId="648BEE29"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Mid-term/City, P&amp;Z</w:t>
            </w:r>
          </w:p>
          <w:p w14:paraId="673C8FEE"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r>
      <w:tr w:rsidR="00555DFF" w:rsidRPr="00555DFF" w14:paraId="42A4A745" w14:textId="77777777" w:rsidTr="008D026C">
        <w:tc>
          <w:tcPr>
            <w:tcW w:w="1911" w:type="dxa"/>
            <w:shd w:val="clear" w:color="auto" w:fill="auto"/>
          </w:tcPr>
          <w:p w14:paraId="289726CC" w14:textId="77777777" w:rsidR="00555DFF" w:rsidRPr="00555DFF" w:rsidRDefault="00555DFF" w:rsidP="00555DFF">
            <w:pPr>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VI. Parks and Recreation</w:t>
            </w:r>
          </w:p>
        </w:tc>
        <w:tc>
          <w:tcPr>
            <w:tcW w:w="3902" w:type="dxa"/>
            <w:shd w:val="clear" w:color="auto" w:fill="auto"/>
          </w:tcPr>
          <w:p w14:paraId="49B81CE0"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 xml:space="preserve">Goal #3- Explore the development of a new park facility to serve Truesdale residents. </w:t>
            </w:r>
          </w:p>
        </w:tc>
        <w:tc>
          <w:tcPr>
            <w:tcW w:w="5089" w:type="dxa"/>
            <w:shd w:val="clear" w:color="auto" w:fill="auto"/>
          </w:tcPr>
          <w:p w14:paraId="3738A321"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Objective #1- Inventory existing available land and identify potential location(s) for placement of an additional park.</w:t>
            </w:r>
          </w:p>
          <w:p w14:paraId="12D6F618"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r w:rsidRPr="00555DFF">
              <w:rPr>
                <w:rFonts w:ascii="Times New Roman" w:eastAsia="Calibri" w:hAnsi="Times New Roman" w:cs="Times New Roman"/>
                <w:sz w:val="24"/>
                <w:szCs w:val="24"/>
              </w:rPr>
              <w:tab/>
            </w:r>
          </w:p>
        </w:tc>
        <w:tc>
          <w:tcPr>
            <w:tcW w:w="3089" w:type="dxa"/>
          </w:tcPr>
          <w:p w14:paraId="5BABA6AC"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r w:rsidRPr="00555DFF">
              <w:rPr>
                <w:rFonts w:ascii="Times New Roman" w:eastAsia="Calibri" w:hAnsi="Times New Roman" w:cs="Times New Roman"/>
                <w:sz w:val="24"/>
                <w:szCs w:val="24"/>
              </w:rPr>
              <w:t>Long-term/City, P&amp;Z</w:t>
            </w:r>
          </w:p>
          <w:p w14:paraId="6325F7EA" w14:textId="77777777" w:rsidR="00555DFF" w:rsidRPr="00555DFF" w:rsidRDefault="00555DFF" w:rsidP="00555DFF">
            <w:pPr>
              <w:tabs>
                <w:tab w:val="left" w:pos="540"/>
                <w:tab w:val="left" w:pos="1080"/>
                <w:tab w:val="left" w:pos="1620"/>
                <w:tab w:val="left" w:pos="2160"/>
                <w:tab w:val="left" w:pos="2700"/>
                <w:tab w:val="left" w:pos="3240"/>
                <w:tab w:val="left" w:pos="3780"/>
                <w:tab w:val="left" w:pos="4320"/>
              </w:tabs>
              <w:spacing w:after="0" w:line="240" w:lineRule="auto"/>
              <w:rPr>
                <w:rFonts w:ascii="Times New Roman" w:eastAsia="Calibri" w:hAnsi="Times New Roman" w:cs="Times New Roman"/>
                <w:sz w:val="24"/>
                <w:szCs w:val="24"/>
              </w:rPr>
            </w:pPr>
          </w:p>
        </w:tc>
      </w:tr>
    </w:tbl>
    <w:p w14:paraId="41B1E50C" w14:textId="77777777" w:rsidR="00575AD6" w:rsidRDefault="00575AD6" w:rsidP="00315327">
      <w:pPr>
        <w:pStyle w:val="NoSpacing"/>
        <w:rPr>
          <w:rFonts w:ascii="Times New Roman" w:hAnsi="Times New Roman" w:cs="Times New Roman"/>
          <w:b/>
          <w:sz w:val="24"/>
          <w:szCs w:val="24"/>
        </w:rPr>
      </w:pPr>
    </w:p>
    <w:p w14:paraId="60ACD52C" w14:textId="77777777" w:rsidR="00575AD6" w:rsidRDefault="00575AD6" w:rsidP="00315327">
      <w:pPr>
        <w:pStyle w:val="NoSpacing"/>
        <w:rPr>
          <w:rFonts w:ascii="Times New Roman" w:hAnsi="Times New Roman" w:cs="Times New Roman"/>
          <w:b/>
          <w:sz w:val="24"/>
          <w:szCs w:val="24"/>
        </w:rPr>
      </w:pPr>
    </w:p>
    <w:p w14:paraId="617AF4B0" w14:textId="77777777" w:rsidR="00575AD6" w:rsidRDefault="00575AD6" w:rsidP="00315327">
      <w:pPr>
        <w:pStyle w:val="NoSpacing"/>
        <w:rPr>
          <w:rFonts w:ascii="Times New Roman" w:hAnsi="Times New Roman" w:cs="Times New Roman"/>
          <w:b/>
          <w:sz w:val="24"/>
          <w:szCs w:val="24"/>
        </w:rPr>
      </w:pPr>
    </w:p>
    <w:p w14:paraId="4509FFDE" w14:textId="77777777" w:rsidR="00575AD6" w:rsidRDefault="00575AD6" w:rsidP="00315327">
      <w:pPr>
        <w:pStyle w:val="NoSpacing"/>
        <w:rPr>
          <w:rFonts w:ascii="Times New Roman" w:hAnsi="Times New Roman" w:cs="Times New Roman"/>
          <w:b/>
          <w:sz w:val="24"/>
          <w:szCs w:val="24"/>
        </w:rPr>
      </w:pPr>
    </w:p>
    <w:p w14:paraId="2BA9D220" w14:textId="77777777" w:rsidR="00575AD6" w:rsidRDefault="00575AD6" w:rsidP="00315327">
      <w:pPr>
        <w:pStyle w:val="NoSpacing"/>
        <w:rPr>
          <w:rFonts w:ascii="Times New Roman" w:hAnsi="Times New Roman" w:cs="Times New Roman"/>
          <w:b/>
          <w:sz w:val="24"/>
          <w:szCs w:val="24"/>
        </w:rPr>
      </w:pPr>
    </w:p>
    <w:p w14:paraId="2CEECD60" w14:textId="77777777" w:rsidR="00575AD6" w:rsidRDefault="00575AD6" w:rsidP="00315327">
      <w:pPr>
        <w:pStyle w:val="NoSpacing"/>
        <w:rPr>
          <w:rFonts w:ascii="Times New Roman" w:hAnsi="Times New Roman" w:cs="Times New Roman"/>
          <w:b/>
          <w:sz w:val="24"/>
          <w:szCs w:val="24"/>
        </w:rPr>
      </w:pPr>
    </w:p>
    <w:p w14:paraId="604994BE" w14:textId="77777777" w:rsidR="00575AD6" w:rsidRDefault="00575AD6" w:rsidP="00315327">
      <w:pPr>
        <w:pStyle w:val="NoSpacing"/>
        <w:rPr>
          <w:rFonts w:ascii="Times New Roman" w:hAnsi="Times New Roman" w:cs="Times New Roman"/>
          <w:b/>
          <w:sz w:val="24"/>
          <w:szCs w:val="24"/>
        </w:rPr>
      </w:pPr>
    </w:p>
    <w:p w14:paraId="01DC380F" w14:textId="77777777" w:rsidR="00575AD6" w:rsidRDefault="00575AD6" w:rsidP="00315327">
      <w:pPr>
        <w:pStyle w:val="NoSpacing"/>
        <w:rPr>
          <w:rFonts w:ascii="Times New Roman" w:hAnsi="Times New Roman" w:cs="Times New Roman"/>
          <w:b/>
          <w:sz w:val="24"/>
          <w:szCs w:val="24"/>
        </w:rPr>
      </w:pPr>
    </w:p>
    <w:p w14:paraId="785F54AA" w14:textId="77777777" w:rsidR="008D026C" w:rsidRDefault="008D026C" w:rsidP="00315327">
      <w:pPr>
        <w:pStyle w:val="NoSpacing"/>
        <w:rPr>
          <w:rFonts w:ascii="Times New Roman" w:hAnsi="Times New Roman" w:cs="Times New Roman"/>
          <w:b/>
          <w:sz w:val="24"/>
          <w:szCs w:val="24"/>
        </w:rPr>
      </w:pPr>
    </w:p>
    <w:p w14:paraId="7C3FE6F5" w14:textId="77777777" w:rsidR="008D026C" w:rsidRDefault="008D026C" w:rsidP="00315327">
      <w:pPr>
        <w:pStyle w:val="NoSpacing"/>
        <w:rPr>
          <w:rFonts w:ascii="Times New Roman" w:hAnsi="Times New Roman" w:cs="Times New Roman"/>
          <w:b/>
          <w:sz w:val="24"/>
          <w:szCs w:val="24"/>
        </w:rPr>
      </w:pPr>
    </w:p>
    <w:p w14:paraId="3A8C36D2" w14:textId="77777777" w:rsidR="008D026C" w:rsidRDefault="008D026C" w:rsidP="00315327">
      <w:pPr>
        <w:pStyle w:val="NoSpacing"/>
        <w:rPr>
          <w:rFonts w:ascii="Times New Roman" w:hAnsi="Times New Roman" w:cs="Times New Roman"/>
          <w:b/>
          <w:sz w:val="24"/>
          <w:szCs w:val="24"/>
        </w:rPr>
      </w:pPr>
    </w:p>
    <w:p w14:paraId="301FECD5" w14:textId="77777777" w:rsidR="008D026C" w:rsidRDefault="008D026C" w:rsidP="00315327">
      <w:pPr>
        <w:pStyle w:val="NoSpacing"/>
        <w:rPr>
          <w:rFonts w:ascii="Times New Roman" w:hAnsi="Times New Roman" w:cs="Times New Roman"/>
          <w:b/>
          <w:sz w:val="24"/>
          <w:szCs w:val="24"/>
        </w:rPr>
      </w:pPr>
    </w:p>
    <w:p w14:paraId="53CD7959" w14:textId="77777777" w:rsidR="008D026C" w:rsidRDefault="008D026C" w:rsidP="00315327">
      <w:pPr>
        <w:pStyle w:val="NoSpacing"/>
        <w:rPr>
          <w:rFonts w:ascii="Times New Roman" w:hAnsi="Times New Roman" w:cs="Times New Roman"/>
          <w:b/>
          <w:sz w:val="24"/>
          <w:szCs w:val="24"/>
        </w:rPr>
      </w:pPr>
    </w:p>
    <w:p w14:paraId="0CB54099" w14:textId="77777777" w:rsidR="008D026C" w:rsidRDefault="008D026C" w:rsidP="00315327">
      <w:pPr>
        <w:pStyle w:val="NoSpacing"/>
        <w:rPr>
          <w:rFonts w:ascii="Times New Roman" w:hAnsi="Times New Roman" w:cs="Times New Roman"/>
          <w:b/>
          <w:sz w:val="24"/>
          <w:szCs w:val="24"/>
        </w:rPr>
      </w:pPr>
    </w:p>
    <w:p w14:paraId="207BEB53" w14:textId="77777777" w:rsidR="008D026C" w:rsidRDefault="008D026C" w:rsidP="00315327">
      <w:pPr>
        <w:pStyle w:val="NoSpacing"/>
        <w:rPr>
          <w:rFonts w:ascii="Times New Roman" w:hAnsi="Times New Roman" w:cs="Times New Roman"/>
          <w:b/>
          <w:sz w:val="24"/>
          <w:szCs w:val="24"/>
        </w:rPr>
        <w:sectPr w:rsidR="008D026C" w:rsidSect="008D026C">
          <w:pgSz w:w="15840" w:h="12240" w:orient="landscape"/>
          <w:pgMar w:top="720" w:right="720" w:bottom="720" w:left="720" w:header="720" w:footer="720" w:gutter="0"/>
          <w:cols w:space="720"/>
          <w:docGrid w:linePitch="360"/>
        </w:sectPr>
      </w:pPr>
    </w:p>
    <w:p w14:paraId="4CFF9C67" w14:textId="77777777" w:rsidR="000B40BA" w:rsidRDefault="009B2109" w:rsidP="00F71213">
      <w:pPr>
        <w:spacing w:before="100" w:beforeAutospacing="1" w:after="100" w:afterAutospacing="1" w:line="240" w:lineRule="auto"/>
        <w:jc w:val="center"/>
        <w:rPr>
          <w:rFonts w:ascii="Times New Roman" w:eastAsia="Times New Roman" w:hAnsi="Times New Roman" w:cs="Times New Roman"/>
          <w:sz w:val="24"/>
          <w:szCs w:val="24"/>
        </w:rPr>
        <w:sectPr w:rsidR="000B40BA" w:rsidSect="000B40BA">
          <w:pgSz w:w="12240" w:h="15840"/>
          <w:pgMar w:top="360" w:right="270" w:bottom="360" w:left="450" w:header="720" w:footer="720" w:gutter="0"/>
          <w:cols w:space="720"/>
          <w:docGrid w:linePitch="360"/>
        </w:sectPr>
      </w:pPr>
      <w:r>
        <w:rPr>
          <w:rFonts w:ascii="Times New Roman" w:eastAsia="Times New Roman" w:hAnsi="Times New Roman" w:cs="Times New Roman"/>
          <w:noProof/>
          <w:sz w:val="24"/>
          <w:szCs w:val="24"/>
        </w:rPr>
        <w:lastRenderedPageBreak/>
        <w:drawing>
          <wp:inline distT="0" distB="0" distL="0" distR="0" wp14:anchorId="16922E89" wp14:editId="010FEC14">
            <wp:extent cx="7265035" cy="8915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PPENDICES Truesdale Comp Plan 2023.png"/>
                    <pic:cNvPicPr/>
                  </pic:nvPicPr>
                  <pic:blipFill>
                    <a:blip r:embed="rId28">
                      <a:extLst>
                        <a:ext uri="{28A0092B-C50C-407E-A947-70E740481C1C}">
                          <a14:useLocalDpi xmlns:a14="http://schemas.microsoft.com/office/drawing/2010/main" val="0"/>
                        </a:ext>
                      </a:extLst>
                    </a:blip>
                    <a:stretch>
                      <a:fillRect/>
                    </a:stretch>
                  </pic:blipFill>
                  <pic:spPr>
                    <a:xfrm>
                      <a:off x="0" y="0"/>
                      <a:ext cx="7268964" cy="8920222"/>
                    </a:xfrm>
                    <a:prstGeom prst="rect">
                      <a:avLst/>
                    </a:prstGeom>
                  </pic:spPr>
                </pic:pic>
              </a:graphicData>
            </a:graphic>
          </wp:inline>
        </w:drawing>
      </w:r>
    </w:p>
    <w:p w14:paraId="051FFFAD" w14:textId="77777777" w:rsidR="009B2109" w:rsidRDefault="00315327" w:rsidP="00315327">
      <w:pPr>
        <w:pStyle w:val="NoSpacing"/>
        <w:rPr>
          <w:rFonts w:ascii="Times New Roman" w:hAnsi="Times New Roman" w:cs="Times New Roman"/>
          <w:b/>
          <w:sz w:val="24"/>
          <w:szCs w:val="24"/>
        </w:rPr>
      </w:pPr>
      <w:r w:rsidRPr="00315327">
        <w:rPr>
          <w:rFonts w:ascii="Times New Roman" w:hAnsi="Times New Roman" w:cs="Times New Roman"/>
          <w:b/>
          <w:sz w:val="24"/>
          <w:szCs w:val="24"/>
        </w:rPr>
        <w:lastRenderedPageBreak/>
        <w:t>SECTION</w:t>
      </w:r>
      <w:r w:rsidR="001352A2">
        <w:rPr>
          <w:rFonts w:ascii="Times New Roman" w:hAnsi="Times New Roman" w:cs="Times New Roman"/>
          <w:b/>
          <w:sz w:val="24"/>
          <w:szCs w:val="24"/>
        </w:rPr>
        <w:t xml:space="preserve"> SEVEN</w:t>
      </w:r>
      <w:r w:rsidRPr="00315327">
        <w:rPr>
          <w:rFonts w:ascii="Times New Roman" w:hAnsi="Times New Roman" w:cs="Times New Roman"/>
          <w:b/>
          <w:sz w:val="24"/>
          <w:szCs w:val="24"/>
        </w:rPr>
        <w:t>: APPENDI</w:t>
      </w:r>
      <w:r w:rsidR="009B2109">
        <w:rPr>
          <w:rFonts w:ascii="Times New Roman" w:hAnsi="Times New Roman" w:cs="Times New Roman"/>
          <w:b/>
          <w:sz w:val="24"/>
          <w:szCs w:val="24"/>
        </w:rPr>
        <w:t>CES</w:t>
      </w:r>
    </w:p>
    <w:p w14:paraId="37A044AC" w14:textId="77777777" w:rsidR="003F7A3C" w:rsidRPr="00CF04E7" w:rsidRDefault="00315327" w:rsidP="00143129">
      <w:pPr>
        <w:pStyle w:val="NoSpacing"/>
        <w:rPr>
          <w:rFonts w:ascii="Times New Roman" w:hAnsi="Times New Roman" w:cs="Times New Roman"/>
          <w:b/>
          <w:sz w:val="24"/>
          <w:szCs w:val="24"/>
        </w:rPr>
      </w:pPr>
      <w:r w:rsidRPr="00CF04E7">
        <w:rPr>
          <w:rFonts w:ascii="Times New Roman" w:hAnsi="Times New Roman" w:cs="Times New Roman"/>
          <w:b/>
          <w:sz w:val="24"/>
          <w:szCs w:val="24"/>
        </w:rPr>
        <w:t>Appendix A: Community Survey</w:t>
      </w:r>
      <w:r w:rsidR="00797B81" w:rsidRPr="00CF04E7">
        <w:rPr>
          <w:rFonts w:ascii="Times New Roman" w:hAnsi="Times New Roman" w:cs="Times New Roman"/>
          <w:b/>
          <w:sz w:val="24"/>
          <w:szCs w:val="24"/>
        </w:rPr>
        <w:t xml:space="preserve"> Results</w:t>
      </w:r>
    </w:p>
    <w:p w14:paraId="1A775680" w14:textId="77777777" w:rsidR="00797B81" w:rsidRDefault="00797B81" w:rsidP="00143129">
      <w:pPr>
        <w:pStyle w:val="NoSpacing"/>
        <w:rPr>
          <w:rFonts w:ascii="Times New Roman" w:hAnsi="Times New Roman" w:cs="Times New Roman"/>
          <w:sz w:val="24"/>
          <w:szCs w:val="24"/>
        </w:rPr>
      </w:pPr>
      <w:r>
        <w:rPr>
          <w:rFonts w:ascii="Times New Roman" w:hAnsi="Times New Roman" w:cs="Times New Roman"/>
          <w:sz w:val="24"/>
          <w:szCs w:val="24"/>
        </w:rPr>
        <w:t xml:space="preserve">As part of the comprehensive planning process, </w:t>
      </w:r>
      <w:r w:rsidR="006C7E68">
        <w:rPr>
          <w:rFonts w:ascii="Times New Roman" w:hAnsi="Times New Roman" w:cs="Times New Roman"/>
          <w:sz w:val="24"/>
          <w:szCs w:val="24"/>
        </w:rPr>
        <w:t>citizens</w:t>
      </w:r>
      <w:r>
        <w:rPr>
          <w:rFonts w:ascii="Times New Roman" w:hAnsi="Times New Roman" w:cs="Times New Roman"/>
          <w:sz w:val="24"/>
          <w:szCs w:val="24"/>
        </w:rPr>
        <w:t xml:space="preserve"> were asked to complete a community survey and share their thoughts about the current and future direction of the city. 70 surveys were completed as part of this exercise. The online survey was available through a third-party system offered by SurveyMonkey and administered by BRPC. Surveys were available through the city website, the city Facebook page, hard copies available at the city offices, and links sent in resident water bills for three months.</w:t>
      </w:r>
    </w:p>
    <w:p w14:paraId="6F3E2212" w14:textId="77777777" w:rsidR="00797B81" w:rsidRDefault="00797B81" w:rsidP="00143129">
      <w:pPr>
        <w:pStyle w:val="NoSpacing"/>
        <w:rPr>
          <w:rFonts w:ascii="Times New Roman" w:hAnsi="Times New Roman" w:cs="Times New Roman"/>
          <w:sz w:val="24"/>
          <w:szCs w:val="24"/>
        </w:rPr>
      </w:pPr>
    </w:p>
    <w:p w14:paraId="3DAE07DF" w14:textId="77777777" w:rsidR="00797B81" w:rsidRDefault="00797B81" w:rsidP="00143129">
      <w:pPr>
        <w:pStyle w:val="NoSpacing"/>
        <w:rPr>
          <w:rFonts w:ascii="Times New Roman" w:hAnsi="Times New Roman" w:cs="Times New Roman"/>
          <w:sz w:val="24"/>
          <w:szCs w:val="24"/>
        </w:rPr>
      </w:pPr>
      <w:r>
        <w:rPr>
          <w:rFonts w:ascii="Times New Roman" w:hAnsi="Times New Roman" w:cs="Times New Roman"/>
          <w:sz w:val="24"/>
          <w:szCs w:val="24"/>
        </w:rPr>
        <w:t xml:space="preserve">The survey provides a point-in-time snapshot of the opinions of those providing input to the survey. In some cases, respondents may have had considerable knowledge or insights about a subject of a question while, in other cases, respondents may have had little or </w:t>
      </w:r>
      <w:r w:rsidR="006C3E36">
        <w:rPr>
          <w:rFonts w:ascii="Times New Roman" w:hAnsi="Times New Roman" w:cs="Times New Roman"/>
          <w:sz w:val="24"/>
          <w:szCs w:val="24"/>
        </w:rPr>
        <w:t>no</w:t>
      </w:r>
      <w:r>
        <w:rPr>
          <w:rFonts w:ascii="Times New Roman" w:hAnsi="Times New Roman" w:cs="Times New Roman"/>
          <w:sz w:val="24"/>
          <w:szCs w:val="24"/>
        </w:rPr>
        <w:t xml:space="preserve"> prior familiarity with a topic. This disparity should be considered when reviewing the results.</w:t>
      </w:r>
    </w:p>
    <w:p w14:paraId="5870CF40" w14:textId="77777777" w:rsidR="00797B81" w:rsidRDefault="00797B81" w:rsidP="00143129">
      <w:pPr>
        <w:pStyle w:val="NoSpacing"/>
        <w:rPr>
          <w:rFonts w:ascii="Times New Roman" w:hAnsi="Times New Roman" w:cs="Times New Roman"/>
          <w:sz w:val="24"/>
          <w:szCs w:val="24"/>
        </w:rPr>
      </w:pPr>
    </w:p>
    <w:p w14:paraId="7ACBB0E6" w14:textId="77777777" w:rsidR="00797B81" w:rsidRDefault="00797B81" w:rsidP="00797B81">
      <w:pPr>
        <w:pStyle w:val="NoSpacing"/>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AE0787B" wp14:editId="707AEFE2">
            <wp:extent cx="4790606" cy="2871183"/>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59911" cy="2912720"/>
                    </a:xfrm>
                    <a:prstGeom prst="rect">
                      <a:avLst/>
                    </a:prstGeom>
                    <a:noFill/>
                    <a:ln>
                      <a:noFill/>
                    </a:ln>
                  </pic:spPr>
                </pic:pic>
              </a:graphicData>
            </a:graphic>
          </wp:inline>
        </w:drawing>
      </w:r>
    </w:p>
    <w:p w14:paraId="734E61E9" w14:textId="77777777" w:rsidR="00797B81" w:rsidRDefault="00B1640F" w:rsidP="00797B81">
      <w:pPr>
        <w:pStyle w:val="NoSpacing"/>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751974E" wp14:editId="50265BE2">
            <wp:extent cx="4645444" cy="2781300"/>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32190" cy="2833236"/>
                    </a:xfrm>
                    <a:prstGeom prst="rect">
                      <a:avLst/>
                    </a:prstGeom>
                    <a:noFill/>
                    <a:ln>
                      <a:noFill/>
                    </a:ln>
                  </pic:spPr>
                </pic:pic>
              </a:graphicData>
            </a:graphic>
          </wp:inline>
        </w:drawing>
      </w:r>
    </w:p>
    <w:p w14:paraId="210F1950" w14:textId="77777777" w:rsidR="00B1640F" w:rsidRDefault="00B1640F" w:rsidP="00797B81">
      <w:pPr>
        <w:pStyle w:val="NoSpacing"/>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A9FD10E" wp14:editId="1023EBC4">
            <wp:extent cx="4521835" cy="2468348"/>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11589" cy="2517342"/>
                    </a:xfrm>
                    <a:prstGeom prst="rect">
                      <a:avLst/>
                    </a:prstGeom>
                    <a:noFill/>
                    <a:ln>
                      <a:noFill/>
                    </a:ln>
                  </pic:spPr>
                </pic:pic>
              </a:graphicData>
            </a:graphic>
          </wp:inline>
        </w:drawing>
      </w:r>
    </w:p>
    <w:p w14:paraId="5B4ADAAB" w14:textId="77777777" w:rsidR="00135703" w:rsidRDefault="00135703" w:rsidP="00797B81">
      <w:pPr>
        <w:pStyle w:val="NoSpacing"/>
        <w:jc w:val="center"/>
        <w:rPr>
          <w:rFonts w:ascii="Times New Roman" w:hAnsi="Times New Roman" w:cs="Times New Roman"/>
          <w:sz w:val="24"/>
          <w:szCs w:val="24"/>
        </w:rPr>
      </w:pPr>
    </w:p>
    <w:p w14:paraId="61B3AC55" w14:textId="77777777" w:rsidR="00B1640F" w:rsidRDefault="00CC14DD" w:rsidP="00797B81">
      <w:pPr>
        <w:pStyle w:val="NoSpacing"/>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D188456" wp14:editId="4099B1AE">
            <wp:extent cx="5943600" cy="5067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5067300"/>
                    </a:xfrm>
                    <a:prstGeom prst="rect">
                      <a:avLst/>
                    </a:prstGeom>
                    <a:noFill/>
                    <a:ln>
                      <a:noFill/>
                    </a:ln>
                  </pic:spPr>
                </pic:pic>
              </a:graphicData>
            </a:graphic>
          </wp:inline>
        </w:drawing>
      </w:r>
    </w:p>
    <w:p w14:paraId="44E72D64" w14:textId="77777777" w:rsidR="00CC14DD" w:rsidRDefault="00CC14DD" w:rsidP="00797B81">
      <w:pPr>
        <w:pStyle w:val="NoSpacing"/>
        <w:jc w:val="center"/>
        <w:rPr>
          <w:rFonts w:ascii="Times New Roman" w:hAnsi="Times New Roman" w:cs="Times New Roman"/>
          <w:sz w:val="24"/>
          <w:szCs w:val="24"/>
        </w:rPr>
      </w:pPr>
    </w:p>
    <w:p w14:paraId="73C54079" w14:textId="77777777" w:rsidR="00135703" w:rsidRDefault="00135703" w:rsidP="00622FED">
      <w:pPr>
        <w:pStyle w:val="NoSpacing"/>
        <w:rPr>
          <w:rFonts w:ascii="Times New Roman" w:hAnsi="Times New Roman" w:cs="Times New Roman"/>
          <w:sz w:val="24"/>
          <w:szCs w:val="24"/>
        </w:rPr>
      </w:pPr>
    </w:p>
    <w:p w14:paraId="7147586A" w14:textId="77777777" w:rsidR="00797B81" w:rsidRPr="00FC7727" w:rsidRDefault="005A639C" w:rsidP="00622FED">
      <w:pPr>
        <w:pStyle w:val="NoSpacing"/>
        <w:rPr>
          <w:rFonts w:ascii="Times New Roman" w:hAnsi="Times New Roman" w:cs="Times New Roman"/>
          <w:b/>
          <w:sz w:val="32"/>
          <w:szCs w:val="32"/>
        </w:rPr>
      </w:pPr>
      <w:r w:rsidRPr="00FC7727">
        <w:rPr>
          <w:rFonts w:ascii="Times New Roman" w:hAnsi="Times New Roman" w:cs="Times New Roman"/>
          <w:b/>
          <w:sz w:val="32"/>
          <w:szCs w:val="32"/>
        </w:rPr>
        <w:lastRenderedPageBreak/>
        <w:t>Q5 How many people are in your household?</w:t>
      </w:r>
    </w:p>
    <w:p w14:paraId="5917E174" w14:textId="77777777" w:rsidR="005A639C" w:rsidRPr="005A639C" w:rsidRDefault="005A639C" w:rsidP="00622FED">
      <w:pPr>
        <w:pStyle w:val="NoSpacing"/>
        <w:numPr>
          <w:ilvl w:val="0"/>
          <w:numId w:val="15"/>
        </w:numPr>
        <w:rPr>
          <w:rFonts w:ascii="Times New Roman" w:hAnsi="Times New Roman" w:cs="Times New Roman"/>
          <w:sz w:val="24"/>
          <w:szCs w:val="24"/>
        </w:rPr>
      </w:pPr>
      <w:r w:rsidRPr="005A639C">
        <w:rPr>
          <w:rFonts w:ascii="Times New Roman" w:hAnsi="Times New Roman" w:cs="Times New Roman"/>
          <w:sz w:val="24"/>
          <w:szCs w:val="24"/>
        </w:rPr>
        <w:t>Under Age 5- 45.6%</w:t>
      </w:r>
      <w:r w:rsidR="00CC14DD">
        <w:rPr>
          <w:rFonts w:ascii="Times New Roman" w:hAnsi="Times New Roman" w:cs="Times New Roman"/>
          <w:sz w:val="24"/>
          <w:szCs w:val="24"/>
        </w:rPr>
        <w:t xml:space="preserve"> (31 people)</w:t>
      </w:r>
    </w:p>
    <w:p w14:paraId="0430FE3B" w14:textId="77777777" w:rsidR="005A639C" w:rsidRPr="005A639C" w:rsidRDefault="005A639C" w:rsidP="00622FED">
      <w:pPr>
        <w:pStyle w:val="NoSpacing"/>
        <w:numPr>
          <w:ilvl w:val="0"/>
          <w:numId w:val="15"/>
        </w:numPr>
        <w:rPr>
          <w:rFonts w:ascii="Times New Roman" w:hAnsi="Times New Roman" w:cs="Times New Roman"/>
          <w:sz w:val="24"/>
          <w:szCs w:val="24"/>
        </w:rPr>
      </w:pPr>
      <w:r w:rsidRPr="005A639C">
        <w:rPr>
          <w:rFonts w:ascii="Times New Roman" w:hAnsi="Times New Roman" w:cs="Times New Roman"/>
          <w:sz w:val="24"/>
          <w:szCs w:val="24"/>
        </w:rPr>
        <w:t>Ages 5-18- 51.4%</w:t>
      </w:r>
      <w:r w:rsidR="00CC14DD">
        <w:rPr>
          <w:rFonts w:ascii="Times New Roman" w:hAnsi="Times New Roman" w:cs="Times New Roman"/>
          <w:sz w:val="24"/>
          <w:szCs w:val="24"/>
        </w:rPr>
        <w:t xml:space="preserve"> (35 people)</w:t>
      </w:r>
    </w:p>
    <w:p w14:paraId="6695BDCD" w14:textId="77777777" w:rsidR="005A639C" w:rsidRPr="005A639C" w:rsidRDefault="005A639C" w:rsidP="00622FED">
      <w:pPr>
        <w:pStyle w:val="NoSpacing"/>
        <w:numPr>
          <w:ilvl w:val="0"/>
          <w:numId w:val="15"/>
        </w:numPr>
        <w:rPr>
          <w:rFonts w:ascii="Times New Roman" w:hAnsi="Times New Roman" w:cs="Times New Roman"/>
          <w:sz w:val="24"/>
          <w:szCs w:val="24"/>
        </w:rPr>
      </w:pPr>
      <w:r w:rsidRPr="005A639C">
        <w:rPr>
          <w:rFonts w:ascii="Times New Roman" w:hAnsi="Times New Roman" w:cs="Times New Roman"/>
          <w:sz w:val="24"/>
          <w:szCs w:val="24"/>
        </w:rPr>
        <w:t>Ages 19-64- 86.7%</w:t>
      </w:r>
      <w:r w:rsidR="00CC14DD">
        <w:rPr>
          <w:rFonts w:ascii="Times New Roman" w:hAnsi="Times New Roman" w:cs="Times New Roman"/>
          <w:sz w:val="24"/>
          <w:szCs w:val="24"/>
        </w:rPr>
        <w:t xml:space="preserve"> (59 people)</w:t>
      </w:r>
    </w:p>
    <w:p w14:paraId="199F4D4C" w14:textId="77777777" w:rsidR="005A639C" w:rsidRPr="005A639C" w:rsidRDefault="005A639C" w:rsidP="00622FED">
      <w:pPr>
        <w:pStyle w:val="NoSpacing"/>
        <w:numPr>
          <w:ilvl w:val="0"/>
          <w:numId w:val="15"/>
        </w:numPr>
        <w:rPr>
          <w:rFonts w:ascii="Times New Roman" w:hAnsi="Times New Roman" w:cs="Times New Roman"/>
          <w:sz w:val="24"/>
          <w:szCs w:val="24"/>
        </w:rPr>
      </w:pPr>
      <w:r w:rsidRPr="005A639C">
        <w:rPr>
          <w:rFonts w:ascii="Times New Roman" w:hAnsi="Times New Roman" w:cs="Times New Roman"/>
          <w:sz w:val="24"/>
          <w:szCs w:val="24"/>
        </w:rPr>
        <w:t>Ages 65+- 44.1%</w:t>
      </w:r>
      <w:r w:rsidR="00CC14DD">
        <w:rPr>
          <w:rFonts w:ascii="Times New Roman" w:hAnsi="Times New Roman" w:cs="Times New Roman"/>
          <w:sz w:val="24"/>
          <w:szCs w:val="24"/>
        </w:rPr>
        <w:t xml:space="preserve"> (30 people)</w:t>
      </w:r>
    </w:p>
    <w:p w14:paraId="0F651EB3" w14:textId="77777777" w:rsidR="005A639C" w:rsidRDefault="005A639C" w:rsidP="00622FED">
      <w:pPr>
        <w:pStyle w:val="NoSpacing"/>
        <w:ind w:left="720"/>
        <w:rPr>
          <w:rFonts w:ascii="Times New Roman" w:hAnsi="Times New Roman" w:cs="Times New Roman"/>
          <w:sz w:val="32"/>
          <w:szCs w:val="32"/>
        </w:rPr>
      </w:pPr>
      <w:r>
        <w:rPr>
          <w:rFonts w:ascii="Times New Roman" w:hAnsi="Times New Roman" w:cs="Times New Roman"/>
          <w:sz w:val="32"/>
          <w:szCs w:val="32"/>
        </w:rPr>
        <w:t xml:space="preserve">  </w:t>
      </w:r>
    </w:p>
    <w:p w14:paraId="35577472" w14:textId="77777777" w:rsidR="00CC14DD" w:rsidRPr="00FC7727" w:rsidRDefault="00CC14DD" w:rsidP="00622FED">
      <w:pPr>
        <w:pStyle w:val="NoSpacing"/>
        <w:rPr>
          <w:rFonts w:ascii="Times New Roman" w:hAnsi="Times New Roman" w:cs="Times New Roman"/>
          <w:b/>
          <w:sz w:val="32"/>
          <w:szCs w:val="32"/>
        </w:rPr>
      </w:pPr>
      <w:r w:rsidRPr="00FC7727">
        <w:rPr>
          <w:rFonts w:ascii="Times New Roman" w:hAnsi="Times New Roman" w:cs="Times New Roman"/>
          <w:b/>
          <w:sz w:val="32"/>
          <w:szCs w:val="32"/>
        </w:rPr>
        <w:t>Q6 Please mark the number of people in your household based on his/her location of employment.</w:t>
      </w:r>
    </w:p>
    <w:p w14:paraId="771B14D3" w14:textId="77777777" w:rsidR="00CC14DD" w:rsidRDefault="00CC14DD" w:rsidP="00622FED">
      <w:pPr>
        <w:pStyle w:val="NoSpacing"/>
        <w:numPr>
          <w:ilvl w:val="0"/>
          <w:numId w:val="15"/>
        </w:numPr>
        <w:rPr>
          <w:rFonts w:ascii="Times New Roman" w:hAnsi="Times New Roman" w:cs="Times New Roman"/>
          <w:sz w:val="24"/>
          <w:szCs w:val="24"/>
        </w:rPr>
      </w:pPr>
      <w:r>
        <w:rPr>
          <w:rFonts w:ascii="Times New Roman" w:hAnsi="Times New Roman" w:cs="Times New Roman"/>
          <w:sz w:val="24"/>
          <w:szCs w:val="24"/>
        </w:rPr>
        <w:t>Outside Warren County- 61.8% (42 people)</w:t>
      </w:r>
    </w:p>
    <w:p w14:paraId="64FAD391" w14:textId="77777777" w:rsidR="00CC14DD" w:rsidRDefault="00CC14DD" w:rsidP="00622FED">
      <w:pPr>
        <w:pStyle w:val="NoSpacing"/>
        <w:numPr>
          <w:ilvl w:val="0"/>
          <w:numId w:val="15"/>
        </w:numPr>
        <w:rPr>
          <w:rFonts w:ascii="Times New Roman" w:hAnsi="Times New Roman" w:cs="Times New Roman"/>
          <w:sz w:val="24"/>
          <w:szCs w:val="24"/>
        </w:rPr>
      </w:pPr>
      <w:r>
        <w:rPr>
          <w:rFonts w:ascii="Times New Roman" w:hAnsi="Times New Roman" w:cs="Times New Roman"/>
          <w:sz w:val="24"/>
          <w:szCs w:val="24"/>
        </w:rPr>
        <w:t>City of Truesdale- 45.6% (31 people)</w:t>
      </w:r>
    </w:p>
    <w:p w14:paraId="059357B1" w14:textId="77777777" w:rsidR="00CC14DD" w:rsidRDefault="00CC14DD" w:rsidP="00622FED">
      <w:pPr>
        <w:pStyle w:val="NoSpacing"/>
        <w:numPr>
          <w:ilvl w:val="0"/>
          <w:numId w:val="15"/>
        </w:numPr>
        <w:rPr>
          <w:rFonts w:ascii="Times New Roman" w:hAnsi="Times New Roman" w:cs="Times New Roman"/>
          <w:sz w:val="24"/>
          <w:szCs w:val="24"/>
        </w:rPr>
      </w:pPr>
      <w:r>
        <w:rPr>
          <w:rFonts w:ascii="Times New Roman" w:hAnsi="Times New Roman" w:cs="Times New Roman"/>
          <w:sz w:val="24"/>
          <w:szCs w:val="24"/>
        </w:rPr>
        <w:t xml:space="preserve">Retired/Not </w:t>
      </w:r>
      <w:r w:rsidR="009E3C3B">
        <w:rPr>
          <w:rFonts w:ascii="Times New Roman" w:hAnsi="Times New Roman" w:cs="Times New Roman"/>
          <w:sz w:val="24"/>
          <w:szCs w:val="24"/>
        </w:rPr>
        <w:t>W</w:t>
      </w:r>
      <w:r>
        <w:rPr>
          <w:rFonts w:ascii="Times New Roman" w:hAnsi="Times New Roman" w:cs="Times New Roman"/>
          <w:sz w:val="24"/>
          <w:szCs w:val="24"/>
        </w:rPr>
        <w:t>orking- 30.9% (21 people)</w:t>
      </w:r>
    </w:p>
    <w:p w14:paraId="0097D801" w14:textId="77777777" w:rsidR="00CC14DD" w:rsidRDefault="00CC14DD" w:rsidP="00622FED">
      <w:pPr>
        <w:pStyle w:val="NoSpacing"/>
        <w:numPr>
          <w:ilvl w:val="0"/>
          <w:numId w:val="15"/>
        </w:numPr>
        <w:rPr>
          <w:rFonts w:ascii="Times New Roman" w:hAnsi="Times New Roman" w:cs="Times New Roman"/>
          <w:sz w:val="24"/>
          <w:szCs w:val="24"/>
        </w:rPr>
      </w:pPr>
      <w:r>
        <w:rPr>
          <w:rFonts w:ascii="Times New Roman" w:hAnsi="Times New Roman" w:cs="Times New Roman"/>
          <w:sz w:val="24"/>
          <w:szCs w:val="24"/>
        </w:rPr>
        <w:t>Warrenton- 22.0% (15 people)</w:t>
      </w:r>
    </w:p>
    <w:p w14:paraId="5C464267" w14:textId="77777777" w:rsidR="00CC14DD" w:rsidRDefault="00CC14DD" w:rsidP="00622FED">
      <w:pPr>
        <w:pStyle w:val="NoSpacing"/>
        <w:numPr>
          <w:ilvl w:val="0"/>
          <w:numId w:val="15"/>
        </w:numPr>
        <w:rPr>
          <w:rFonts w:ascii="Times New Roman" w:hAnsi="Times New Roman" w:cs="Times New Roman"/>
          <w:sz w:val="24"/>
          <w:szCs w:val="24"/>
        </w:rPr>
      </w:pPr>
      <w:r>
        <w:rPr>
          <w:rFonts w:ascii="Times New Roman" w:hAnsi="Times New Roman" w:cs="Times New Roman"/>
          <w:sz w:val="24"/>
          <w:szCs w:val="24"/>
        </w:rPr>
        <w:t>Close proximity to Truesdale- 20.6%- (14 people)</w:t>
      </w:r>
    </w:p>
    <w:p w14:paraId="0E6E516C" w14:textId="77777777" w:rsidR="00CC14DD" w:rsidRDefault="00CC14DD" w:rsidP="00622FED">
      <w:pPr>
        <w:pStyle w:val="NoSpacing"/>
        <w:numPr>
          <w:ilvl w:val="0"/>
          <w:numId w:val="15"/>
        </w:numPr>
        <w:rPr>
          <w:rFonts w:ascii="Times New Roman" w:hAnsi="Times New Roman" w:cs="Times New Roman"/>
          <w:sz w:val="24"/>
          <w:szCs w:val="24"/>
        </w:rPr>
      </w:pPr>
      <w:r>
        <w:rPr>
          <w:rFonts w:ascii="Times New Roman" w:hAnsi="Times New Roman" w:cs="Times New Roman"/>
          <w:sz w:val="24"/>
          <w:szCs w:val="24"/>
        </w:rPr>
        <w:t>Elsewhere in Warren County- 19.1% (13 people)</w:t>
      </w:r>
    </w:p>
    <w:p w14:paraId="39365FAC" w14:textId="77777777" w:rsidR="00CC14DD" w:rsidRDefault="00CC14DD" w:rsidP="00622FED">
      <w:pPr>
        <w:pStyle w:val="NoSpacing"/>
        <w:numPr>
          <w:ilvl w:val="0"/>
          <w:numId w:val="15"/>
        </w:numPr>
        <w:rPr>
          <w:rFonts w:ascii="Times New Roman" w:hAnsi="Times New Roman" w:cs="Times New Roman"/>
          <w:sz w:val="24"/>
          <w:szCs w:val="24"/>
        </w:rPr>
      </w:pPr>
      <w:r>
        <w:rPr>
          <w:rFonts w:ascii="Times New Roman" w:hAnsi="Times New Roman" w:cs="Times New Roman"/>
          <w:sz w:val="24"/>
          <w:szCs w:val="24"/>
        </w:rPr>
        <w:t>Wright City- 14.7% (10 people)</w:t>
      </w:r>
    </w:p>
    <w:p w14:paraId="76010F3D" w14:textId="77777777" w:rsidR="00957CBC" w:rsidRPr="005A639C" w:rsidRDefault="00957CBC" w:rsidP="00622FED">
      <w:pPr>
        <w:pStyle w:val="NoSpacing"/>
        <w:rPr>
          <w:rFonts w:ascii="Times New Roman" w:hAnsi="Times New Roman" w:cs="Times New Roman"/>
          <w:sz w:val="24"/>
          <w:szCs w:val="24"/>
        </w:rPr>
      </w:pPr>
    </w:p>
    <w:p w14:paraId="21B29B7C" w14:textId="77777777" w:rsidR="00504E07" w:rsidRPr="00FC7727" w:rsidRDefault="00504E07" w:rsidP="00622FED">
      <w:pPr>
        <w:pStyle w:val="NoSpacing"/>
        <w:rPr>
          <w:rFonts w:ascii="Times New Roman" w:hAnsi="Times New Roman" w:cs="Times New Roman"/>
          <w:b/>
          <w:sz w:val="24"/>
          <w:szCs w:val="24"/>
        </w:rPr>
      </w:pPr>
      <w:r w:rsidRPr="00FC7727">
        <w:rPr>
          <w:rFonts w:ascii="Times New Roman" w:hAnsi="Times New Roman" w:cs="Times New Roman"/>
          <w:b/>
          <w:sz w:val="32"/>
          <w:szCs w:val="32"/>
        </w:rPr>
        <w:t>Q7 Please rate the following community characteristics in the City of Truesdale. 1= Very poor, 2= Poor, 3= Neutral, 4= Good, 5= Very Good</w:t>
      </w:r>
    </w:p>
    <w:p w14:paraId="5C03B57E" w14:textId="77777777" w:rsidR="00504E07" w:rsidRDefault="002F1A87" w:rsidP="00622FED">
      <w:pPr>
        <w:pStyle w:val="NoSpacing"/>
        <w:numPr>
          <w:ilvl w:val="0"/>
          <w:numId w:val="16"/>
        </w:numPr>
        <w:rPr>
          <w:rFonts w:ascii="Times New Roman" w:hAnsi="Times New Roman" w:cs="Times New Roman"/>
          <w:sz w:val="24"/>
          <w:szCs w:val="24"/>
        </w:rPr>
      </w:pPr>
      <w:r>
        <w:rPr>
          <w:rFonts w:ascii="Times New Roman" w:hAnsi="Times New Roman" w:cs="Times New Roman"/>
          <w:sz w:val="24"/>
          <w:szCs w:val="24"/>
        </w:rPr>
        <w:t>Sense of Community</w:t>
      </w:r>
      <w:r w:rsidR="009E3C3B">
        <w:rPr>
          <w:rFonts w:ascii="Times New Roman" w:hAnsi="Times New Roman" w:cs="Times New Roman"/>
          <w:sz w:val="24"/>
          <w:szCs w:val="24"/>
        </w:rPr>
        <w:t xml:space="preserve">- </w:t>
      </w:r>
      <w:r w:rsidR="00720490">
        <w:rPr>
          <w:rFonts w:ascii="Times New Roman" w:hAnsi="Times New Roman" w:cs="Times New Roman"/>
          <w:sz w:val="24"/>
          <w:szCs w:val="24"/>
        </w:rPr>
        <w:t>3.96</w:t>
      </w:r>
    </w:p>
    <w:p w14:paraId="15568DA0" w14:textId="77777777" w:rsidR="009E3C3B" w:rsidRDefault="009E3C3B" w:rsidP="00622FED">
      <w:pPr>
        <w:pStyle w:val="NoSpacing"/>
        <w:numPr>
          <w:ilvl w:val="0"/>
          <w:numId w:val="16"/>
        </w:numPr>
        <w:rPr>
          <w:rFonts w:ascii="Times New Roman" w:hAnsi="Times New Roman" w:cs="Times New Roman"/>
          <w:sz w:val="24"/>
          <w:szCs w:val="24"/>
        </w:rPr>
      </w:pPr>
      <w:r>
        <w:rPr>
          <w:rFonts w:ascii="Times New Roman" w:hAnsi="Times New Roman" w:cs="Times New Roman"/>
          <w:sz w:val="24"/>
          <w:szCs w:val="24"/>
        </w:rPr>
        <w:t>Overall City Services-</w:t>
      </w:r>
      <w:r w:rsidR="00E45666">
        <w:rPr>
          <w:rFonts w:ascii="Times New Roman" w:hAnsi="Times New Roman" w:cs="Times New Roman"/>
          <w:sz w:val="24"/>
          <w:szCs w:val="24"/>
        </w:rPr>
        <w:t>3.84</w:t>
      </w:r>
    </w:p>
    <w:p w14:paraId="3483E75A" w14:textId="77777777" w:rsidR="009E3C3B" w:rsidRDefault="009E3C3B" w:rsidP="00622FED">
      <w:pPr>
        <w:pStyle w:val="NoSpacing"/>
        <w:numPr>
          <w:ilvl w:val="0"/>
          <w:numId w:val="16"/>
        </w:numPr>
        <w:rPr>
          <w:rFonts w:ascii="Times New Roman" w:hAnsi="Times New Roman" w:cs="Times New Roman"/>
          <w:sz w:val="24"/>
          <w:szCs w:val="24"/>
        </w:rPr>
      </w:pPr>
      <w:r>
        <w:rPr>
          <w:rFonts w:ascii="Times New Roman" w:hAnsi="Times New Roman" w:cs="Times New Roman"/>
          <w:sz w:val="24"/>
          <w:szCs w:val="24"/>
        </w:rPr>
        <w:t xml:space="preserve">Safe Environment- </w:t>
      </w:r>
      <w:r w:rsidR="00E45666">
        <w:rPr>
          <w:rFonts w:ascii="Times New Roman" w:hAnsi="Times New Roman" w:cs="Times New Roman"/>
          <w:sz w:val="24"/>
          <w:szCs w:val="24"/>
        </w:rPr>
        <w:t>3.82</w:t>
      </w:r>
    </w:p>
    <w:p w14:paraId="434F3253" w14:textId="77777777" w:rsidR="009E3C3B" w:rsidRDefault="009E3C3B" w:rsidP="00622FED">
      <w:pPr>
        <w:pStyle w:val="NoSpacing"/>
        <w:numPr>
          <w:ilvl w:val="0"/>
          <w:numId w:val="16"/>
        </w:numPr>
        <w:rPr>
          <w:rFonts w:ascii="Times New Roman" w:hAnsi="Times New Roman" w:cs="Times New Roman"/>
          <w:sz w:val="24"/>
          <w:szCs w:val="24"/>
        </w:rPr>
      </w:pPr>
      <w:r>
        <w:rPr>
          <w:rFonts w:ascii="Times New Roman" w:hAnsi="Times New Roman" w:cs="Times New Roman"/>
          <w:sz w:val="24"/>
          <w:szCs w:val="24"/>
        </w:rPr>
        <w:t>Preserving Heritage/History-</w:t>
      </w:r>
      <w:r w:rsidR="00E45666">
        <w:rPr>
          <w:rFonts w:ascii="Times New Roman" w:hAnsi="Times New Roman" w:cs="Times New Roman"/>
          <w:sz w:val="24"/>
          <w:szCs w:val="24"/>
        </w:rPr>
        <w:t xml:space="preserve"> 3.76</w:t>
      </w:r>
      <w:r>
        <w:rPr>
          <w:rFonts w:ascii="Times New Roman" w:hAnsi="Times New Roman" w:cs="Times New Roman"/>
          <w:sz w:val="24"/>
          <w:szCs w:val="24"/>
        </w:rPr>
        <w:t xml:space="preserve"> </w:t>
      </w:r>
    </w:p>
    <w:p w14:paraId="504A70B2" w14:textId="77777777" w:rsidR="009E3C3B" w:rsidRDefault="009E3C3B" w:rsidP="00622FED">
      <w:pPr>
        <w:pStyle w:val="NoSpacing"/>
        <w:numPr>
          <w:ilvl w:val="0"/>
          <w:numId w:val="16"/>
        </w:numPr>
        <w:rPr>
          <w:rFonts w:ascii="Times New Roman" w:hAnsi="Times New Roman" w:cs="Times New Roman"/>
          <w:sz w:val="24"/>
          <w:szCs w:val="24"/>
        </w:rPr>
      </w:pPr>
      <w:r>
        <w:rPr>
          <w:rFonts w:ascii="Times New Roman" w:hAnsi="Times New Roman" w:cs="Times New Roman"/>
          <w:sz w:val="24"/>
          <w:szCs w:val="24"/>
        </w:rPr>
        <w:t xml:space="preserve">Housing/Property Values- </w:t>
      </w:r>
      <w:r w:rsidR="00E45666">
        <w:rPr>
          <w:rFonts w:ascii="Times New Roman" w:hAnsi="Times New Roman" w:cs="Times New Roman"/>
          <w:sz w:val="24"/>
          <w:szCs w:val="24"/>
        </w:rPr>
        <w:t>3.71</w:t>
      </w:r>
    </w:p>
    <w:p w14:paraId="52D22EA3" w14:textId="77777777" w:rsidR="009E3C3B" w:rsidRDefault="009E3C3B" w:rsidP="00622FED">
      <w:pPr>
        <w:pStyle w:val="NoSpacing"/>
        <w:numPr>
          <w:ilvl w:val="0"/>
          <w:numId w:val="16"/>
        </w:numPr>
        <w:rPr>
          <w:rFonts w:ascii="Times New Roman" w:hAnsi="Times New Roman" w:cs="Times New Roman"/>
          <w:sz w:val="24"/>
          <w:szCs w:val="24"/>
        </w:rPr>
      </w:pPr>
      <w:r>
        <w:rPr>
          <w:rFonts w:ascii="Times New Roman" w:hAnsi="Times New Roman" w:cs="Times New Roman"/>
          <w:sz w:val="24"/>
          <w:szCs w:val="24"/>
        </w:rPr>
        <w:t>Education/Schools-</w:t>
      </w:r>
      <w:r w:rsidR="00E45666">
        <w:rPr>
          <w:rFonts w:ascii="Times New Roman" w:hAnsi="Times New Roman" w:cs="Times New Roman"/>
          <w:sz w:val="24"/>
          <w:szCs w:val="24"/>
        </w:rPr>
        <w:t>3.4</w:t>
      </w:r>
    </w:p>
    <w:p w14:paraId="6453F21D" w14:textId="77777777" w:rsidR="009E3C3B" w:rsidRDefault="009E3C3B" w:rsidP="00622FED">
      <w:pPr>
        <w:pStyle w:val="NoSpacing"/>
        <w:numPr>
          <w:ilvl w:val="0"/>
          <w:numId w:val="16"/>
        </w:numPr>
        <w:rPr>
          <w:rFonts w:ascii="Times New Roman" w:hAnsi="Times New Roman" w:cs="Times New Roman"/>
          <w:sz w:val="24"/>
          <w:szCs w:val="24"/>
        </w:rPr>
      </w:pPr>
      <w:r>
        <w:rPr>
          <w:rFonts w:ascii="Times New Roman" w:hAnsi="Times New Roman" w:cs="Times New Roman"/>
          <w:sz w:val="24"/>
          <w:szCs w:val="24"/>
        </w:rPr>
        <w:t>Proximity to Healthcare Services-</w:t>
      </w:r>
      <w:r w:rsidR="00E45666">
        <w:rPr>
          <w:rFonts w:ascii="Times New Roman" w:hAnsi="Times New Roman" w:cs="Times New Roman"/>
          <w:sz w:val="24"/>
          <w:szCs w:val="24"/>
        </w:rPr>
        <w:t xml:space="preserve"> 3.27</w:t>
      </w:r>
    </w:p>
    <w:p w14:paraId="037C26A5" w14:textId="77777777" w:rsidR="009E3C3B" w:rsidRDefault="009E3C3B" w:rsidP="00622FED">
      <w:pPr>
        <w:pStyle w:val="NoSpacing"/>
        <w:numPr>
          <w:ilvl w:val="0"/>
          <w:numId w:val="16"/>
        </w:numPr>
        <w:rPr>
          <w:rFonts w:ascii="Times New Roman" w:hAnsi="Times New Roman" w:cs="Times New Roman"/>
          <w:sz w:val="24"/>
          <w:szCs w:val="24"/>
        </w:rPr>
      </w:pPr>
      <w:r>
        <w:rPr>
          <w:rFonts w:ascii="Times New Roman" w:hAnsi="Times New Roman" w:cs="Times New Roman"/>
          <w:sz w:val="24"/>
          <w:szCs w:val="24"/>
        </w:rPr>
        <w:t>Employment Opportunities-</w:t>
      </w:r>
      <w:r w:rsidR="00E45666">
        <w:rPr>
          <w:rFonts w:ascii="Times New Roman" w:hAnsi="Times New Roman" w:cs="Times New Roman"/>
          <w:sz w:val="24"/>
          <w:szCs w:val="24"/>
        </w:rPr>
        <w:t>2.93</w:t>
      </w:r>
    </w:p>
    <w:p w14:paraId="4CE32ED4" w14:textId="77777777" w:rsidR="009E3C3B" w:rsidRDefault="009E3C3B" w:rsidP="00622FED">
      <w:pPr>
        <w:pStyle w:val="NoSpacing"/>
        <w:numPr>
          <w:ilvl w:val="0"/>
          <w:numId w:val="16"/>
        </w:numPr>
        <w:rPr>
          <w:rFonts w:ascii="Times New Roman" w:hAnsi="Times New Roman" w:cs="Times New Roman"/>
          <w:sz w:val="24"/>
          <w:szCs w:val="24"/>
        </w:rPr>
      </w:pPr>
      <w:r>
        <w:rPr>
          <w:rFonts w:ascii="Times New Roman" w:hAnsi="Times New Roman" w:cs="Times New Roman"/>
          <w:sz w:val="24"/>
          <w:szCs w:val="24"/>
        </w:rPr>
        <w:t>Recreational Facilities-</w:t>
      </w:r>
      <w:r w:rsidR="00E45666">
        <w:rPr>
          <w:rFonts w:ascii="Times New Roman" w:hAnsi="Times New Roman" w:cs="Times New Roman"/>
          <w:sz w:val="24"/>
          <w:szCs w:val="24"/>
        </w:rPr>
        <w:t>2.88</w:t>
      </w:r>
    </w:p>
    <w:p w14:paraId="42885F45" w14:textId="77777777" w:rsidR="009E3C3B" w:rsidRDefault="009E3C3B" w:rsidP="00622FED">
      <w:pPr>
        <w:pStyle w:val="NoSpacing"/>
        <w:numPr>
          <w:ilvl w:val="0"/>
          <w:numId w:val="16"/>
        </w:numPr>
        <w:rPr>
          <w:rFonts w:ascii="Times New Roman" w:hAnsi="Times New Roman" w:cs="Times New Roman"/>
          <w:sz w:val="24"/>
          <w:szCs w:val="24"/>
        </w:rPr>
      </w:pPr>
      <w:r>
        <w:rPr>
          <w:rFonts w:ascii="Times New Roman" w:hAnsi="Times New Roman" w:cs="Times New Roman"/>
          <w:sz w:val="24"/>
          <w:szCs w:val="24"/>
        </w:rPr>
        <w:t>Economic/Business Opportunities-</w:t>
      </w:r>
      <w:r w:rsidR="00E45666">
        <w:rPr>
          <w:rFonts w:ascii="Times New Roman" w:hAnsi="Times New Roman" w:cs="Times New Roman"/>
          <w:sz w:val="24"/>
          <w:szCs w:val="24"/>
        </w:rPr>
        <w:t xml:space="preserve"> 2.77</w:t>
      </w:r>
    </w:p>
    <w:p w14:paraId="04BBB542" w14:textId="77777777" w:rsidR="009E3C3B" w:rsidRDefault="009E3C3B" w:rsidP="00622FED">
      <w:pPr>
        <w:pStyle w:val="NoSpacing"/>
        <w:numPr>
          <w:ilvl w:val="0"/>
          <w:numId w:val="16"/>
        </w:numPr>
        <w:rPr>
          <w:rFonts w:ascii="Times New Roman" w:hAnsi="Times New Roman" w:cs="Times New Roman"/>
          <w:sz w:val="24"/>
          <w:szCs w:val="24"/>
        </w:rPr>
      </w:pPr>
      <w:r>
        <w:rPr>
          <w:rFonts w:ascii="Times New Roman" w:hAnsi="Times New Roman" w:cs="Times New Roman"/>
          <w:sz w:val="24"/>
          <w:szCs w:val="24"/>
        </w:rPr>
        <w:t>Transportation/Road System-</w:t>
      </w:r>
      <w:r w:rsidR="00E45666">
        <w:rPr>
          <w:rFonts w:ascii="Times New Roman" w:hAnsi="Times New Roman" w:cs="Times New Roman"/>
          <w:sz w:val="24"/>
          <w:szCs w:val="24"/>
        </w:rPr>
        <w:t xml:space="preserve"> 2.66</w:t>
      </w:r>
    </w:p>
    <w:p w14:paraId="30255AA0" w14:textId="77777777" w:rsidR="009E3C3B" w:rsidRDefault="009E3C3B" w:rsidP="00622FED">
      <w:pPr>
        <w:pStyle w:val="NoSpacing"/>
        <w:numPr>
          <w:ilvl w:val="0"/>
          <w:numId w:val="16"/>
        </w:numPr>
        <w:rPr>
          <w:rFonts w:ascii="Times New Roman" w:hAnsi="Times New Roman" w:cs="Times New Roman"/>
          <w:sz w:val="24"/>
          <w:szCs w:val="24"/>
        </w:rPr>
      </w:pPr>
      <w:r>
        <w:rPr>
          <w:rFonts w:ascii="Times New Roman" w:hAnsi="Times New Roman" w:cs="Times New Roman"/>
          <w:sz w:val="24"/>
          <w:szCs w:val="24"/>
        </w:rPr>
        <w:t>Shopping/Retail Opportunities-</w:t>
      </w:r>
      <w:r w:rsidR="00E45666">
        <w:rPr>
          <w:rFonts w:ascii="Times New Roman" w:hAnsi="Times New Roman" w:cs="Times New Roman"/>
          <w:sz w:val="24"/>
          <w:szCs w:val="24"/>
        </w:rPr>
        <w:t xml:space="preserve"> 2.37</w:t>
      </w:r>
    </w:p>
    <w:p w14:paraId="24128810" w14:textId="77777777" w:rsidR="009E3C3B" w:rsidRDefault="009E3C3B" w:rsidP="00622FED">
      <w:pPr>
        <w:pStyle w:val="NoSpacing"/>
        <w:numPr>
          <w:ilvl w:val="0"/>
          <w:numId w:val="16"/>
        </w:numPr>
        <w:rPr>
          <w:rFonts w:ascii="Times New Roman" w:hAnsi="Times New Roman" w:cs="Times New Roman"/>
          <w:sz w:val="24"/>
          <w:szCs w:val="24"/>
        </w:rPr>
      </w:pPr>
      <w:r>
        <w:rPr>
          <w:rFonts w:ascii="Times New Roman" w:hAnsi="Times New Roman" w:cs="Times New Roman"/>
          <w:sz w:val="24"/>
          <w:szCs w:val="24"/>
        </w:rPr>
        <w:t>Arts/Cultural Opportunities-</w:t>
      </w:r>
      <w:r w:rsidR="00E45666">
        <w:rPr>
          <w:rFonts w:ascii="Times New Roman" w:hAnsi="Times New Roman" w:cs="Times New Roman"/>
          <w:sz w:val="24"/>
          <w:szCs w:val="24"/>
        </w:rPr>
        <w:t xml:space="preserve"> 2.24</w:t>
      </w:r>
    </w:p>
    <w:p w14:paraId="75FAA2C7" w14:textId="77777777" w:rsidR="009E3C3B" w:rsidRDefault="009E3C3B" w:rsidP="00622FED">
      <w:pPr>
        <w:pStyle w:val="NoSpacing"/>
        <w:numPr>
          <w:ilvl w:val="0"/>
          <w:numId w:val="16"/>
        </w:numPr>
        <w:rPr>
          <w:rFonts w:ascii="Times New Roman" w:hAnsi="Times New Roman" w:cs="Times New Roman"/>
          <w:sz w:val="24"/>
          <w:szCs w:val="24"/>
        </w:rPr>
      </w:pPr>
      <w:r>
        <w:rPr>
          <w:rFonts w:ascii="Times New Roman" w:hAnsi="Times New Roman" w:cs="Times New Roman"/>
          <w:sz w:val="24"/>
          <w:szCs w:val="24"/>
        </w:rPr>
        <w:t>Food/Dining Choices-</w:t>
      </w:r>
      <w:r w:rsidR="00E45666">
        <w:rPr>
          <w:rFonts w:ascii="Times New Roman" w:hAnsi="Times New Roman" w:cs="Times New Roman"/>
          <w:sz w:val="24"/>
          <w:szCs w:val="24"/>
        </w:rPr>
        <w:t xml:space="preserve"> 2.22</w:t>
      </w:r>
    </w:p>
    <w:p w14:paraId="2B43ABBF" w14:textId="77777777" w:rsidR="009E3C3B" w:rsidRDefault="009E3C3B" w:rsidP="00622FED">
      <w:pPr>
        <w:pStyle w:val="NoSpacing"/>
        <w:numPr>
          <w:ilvl w:val="0"/>
          <w:numId w:val="16"/>
        </w:numPr>
        <w:rPr>
          <w:rFonts w:ascii="Times New Roman" w:hAnsi="Times New Roman" w:cs="Times New Roman"/>
          <w:sz w:val="24"/>
          <w:szCs w:val="24"/>
        </w:rPr>
      </w:pPr>
      <w:r>
        <w:rPr>
          <w:rFonts w:ascii="Times New Roman" w:hAnsi="Times New Roman" w:cs="Times New Roman"/>
          <w:sz w:val="24"/>
          <w:szCs w:val="24"/>
        </w:rPr>
        <w:t>Entertainment Opportunities-</w:t>
      </w:r>
      <w:r w:rsidR="00E45666">
        <w:rPr>
          <w:rFonts w:ascii="Times New Roman" w:hAnsi="Times New Roman" w:cs="Times New Roman"/>
          <w:sz w:val="24"/>
          <w:szCs w:val="24"/>
        </w:rPr>
        <w:t xml:space="preserve"> 2.08</w:t>
      </w:r>
    </w:p>
    <w:p w14:paraId="5E20972D" w14:textId="77777777" w:rsidR="009E3C3B" w:rsidRPr="00504E07" w:rsidRDefault="009E3C3B" w:rsidP="00622FED">
      <w:pPr>
        <w:pStyle w:val="NoSpacing"/>
        <w:numPr>
          <w:ilvl w:val="0"/>
          <w:numId w:val="16"/>
        </w:numPr>
        <w:rPr>
          <w:rFonts w:ascii="Times New Roman" w:hAnsi="Times New Roman" w:cs="Times New Roman"/>
          <w:sz w:val="24"/>
          <w:szCs w:val="24"/>
        </w:rPr>
      </w:pPr>
      <w:r>
        <w:rPr>
          <w:rFonts w:ascii="Times New Roman" w:hAnsi="Times New Roman" w:cs="Times New Roman"/>
          <w:sz w:val="24"/>
          <w:szCs w:val="24"/>
        </w:rPr>
        <w:t xml:space="preserve">Public Transportation- </w:t>
      </w:r>
      <w:r w:rsidR="00E45666">
        <w:rPr>
          <w:rFonts w:ascii="Times New Roman" w:hAnsi="Times New Roman" w:cs="Times New Roman"/>
          <w:sz w:val="24"/>
          <w:szCs w:val="24"/>
        </w:rPr>
        <w:t>1.8</w:t>
      </w:r>
    </w:p>
    <w:p w14:paraId="23547C8E" w14:textId="77777777" w:rsidR="00CC14DD" w:rsidRDefault="00CC14DD" w:rsidP="00622FED">
      <w:pPr>
        <w:pStyle w:val="NoSpacing"/>
        <w:ind w:left="720"/>
        <w:rPr>
          <w:rFonts w:ascii="Times New Roman" w:hAnsi="Times New Roman" w:cs="Times New Roman"/>
          <w:sz w:val="32"/>
          <w:szCs w:val="32"/>
        </w:rPr>
      </w:pPr>
      <w:r>
        <w:rPr>
          <w:rFonts w:ascii="Times New Roman" w:hAnsi="Times New Roman" w:cs="Times New Roman"/>
          <w:sz w:val="32"/>
          <w:szCs w:val="32"/>
        </w:rPr>
        <w:t xml:space="preserve">  </w:t>
      </w:r>
    </w:p>
    <w:p w14:paraId="7B3B19F1" w14:textId="77777777" w:rsidR="00135703" w:rsidRDefault="00135703" w:rsidP="00622FED">
      <w:pPr>
        <w:pStyle w:val="NoSpacing"/>
        <w:rPr>
          <w:rFonts w:ascii="Times New Roman" w:hAnsi="Times New Roman" w:cs="Times New Roman"/>
          <w:b/>
          <w:sz w:val="32"/>
          <w:szCs w:val="32"/>
        </w:rPr>
      </w:pPr>
    </w:p>
    <w:p w14:paraId="255F21E5" w14:textId="77777777" w:rsidR="00135703" w:rsidRDefault="00135703" w:rsidP="00622FED">
      <w:pPr>
        <w:pStyle w:val="NoSpacing"/>
        <w:rPr>
          <w:rFonts w:ascii="Times New Roman" w:hAnsi="Times New Roman" w:cs="Times New Roman"/>
          <w:b/>
          <w:sz w:val="32"/>
          <w:szCs w:val="32"/>
        </w:rPr>
      </w:pPr>
    </w:p>
    <w:p w14:paraId="4DA42508" w14:textId="77777777" w:rsidR="005A639C" w:rsidRPr="00FC7727" w:rsidRDefault="00365B92" w:rsidP="00622FED">
      <w:pPr>
        <w:pStyle w:val="NoSpacing"/>
        <w:rPr>
          <w:rFonts w:ascii="Times New Roman" w:hAnsi="Times New Roman" w:cs="Times New Roman"/>
          <w:b/>
          <w:sz w:val="32"/>
          <w:szCs w:val="32"/>
        </w:rPr>
      </w:pPr>
      <w:r w:rsidRPr="00FC7727">
        <w:rPr>
          <w:rFonts w:ascii="Times New Roman" w:hAnsi="Times New Roman" w:cs="Times New Roman"/>
          <w:b/>
          <w:sz w:val="32"/>
          <w:szCs w:val="32"/>
        </w:rPr>
        <w:lastRenderedPageBreak/>
        <w:t xml:space="preserve">Q8 Please rate the following </w:t>
      </w:r>
      <w:r w:rsidR="002A21A6" w:rsidRPr="00FC7727">
        <w:rPr>
          <w:rFonts w:ascii="Times New Roman" w:hAnsi="Times New Roman" w:cs="Times New Roman"/>
          <w:b/>
          <w:sz w:val="32"/>
          <w:szCs w:val="32"/>
        </w:rPr>
        <w:t>local community services in the City of Truesdale. 1</w:t>
      </w:r>
      <w:r w:rsidRPr="00FC7727">
        <w:rPr>
          <w:rFonts w:ascii="Times New Roman" w:hAnsi="Times New Roman" w:cs="Times New Roman"/>
          <w:b/>
          <w:sz w:val="32"/>
          <w:szCs w:val="32"/>
        </w:rPr>
        <w:t>= Very poor, 2= Poor, 3= Neutral, 4= Good, 5= Very Good</w:t>
      </w:r>
    </w:p>
    <w:p w14:paraId="2D2D91C1" w14:textId="77777777" w:rsidR="005A441B" w:rsidRDefault="005A441B" w:rsidP="00622FED">
      <w:pPr>
        <w:pStyle w:val="NoSpacing"/>
        <w:numPr>
          <w:ilvl w:val="0"/>
          <w:numId w:val="17"/>
        </w:numPr>
        <w:rPr>
          <w:rFonts w:ascii="Times New Roman" w:hAnsi="Times New Roman" w:cs="Times New Roman"/>
          <w:sz w:val="24"/>
          <w:szCs w:val="24"/>
        </w:rPr>
      </w:pPr>
      <w:r>
        <w:rPr>
          <w:rFonts w:ascii="Times New Roman" w:hAnsi="Times New Roman" w:cs="Times New Roman"/>
          <w:sz w:val="24"/>
          <w:szCs w:val="24"/>
        </w:rPr>
        <w:t>City Trash Collection- 4.17</w:t>
      </w:r>
    </w:p>
    <w:p w14:paraId="483D5787" w14:textId="77777777" w:rsidR="005A441B" w:rsidRDefault="005A441B" w:rsidP="00622FED">
      <w:pPr>
        <w:pStyle w:val="NoSpacing"/>
        <w:numPr>
          <w:ilvl w:val="0"/>
          <w:numId w:val="17"/>
        </w:numPr>
        <w:rPr>
          <w:rFonts w:ascii="Times New Roman" w:hAnsi="Times New Roman" w:cs="Times New Roman"/>
          <w:sz w:val="24"/>
          <w:szCs w:val="24"/>
        </w:rPr>
      </w:pPr>
      <w:r>
        <w:rPr>
          <w:rFonts w:ascii="Times New Roman" w:hAnsi="Times New Roman" w:cs="Times New Roman"/>
          <w:sz w:val="24"/>
          <w:szCs w:val="24"/>
        </w:rPr>
        <w:t>High Speed Internet- 3.94</w:t>
      </w:r>
    </w:p>
    <w:p w14:paraId="7453BBA5" w14:textId="77777777" w:rsidR="005A441B" w:rsidRDefault="005A441B" w:rsidP="00622FED">
      <w:pPr>
        <w:pStyle w:val="NoSpacing"/>
        <w:numPr>
          <w:ilvl w:val="0"/>
          <w:numId w:val="17"/>
        </w:numPr>
        <w:rPr>
          <w:rFonts w:ascii="Times New Roman" w:hAnsi="Times New Roman" w:cs="Times New Roman"/>
          <w:sz w:val="24"/>
          <w:szCs w:val="24"/>
        </w:rPr>
      </w:pPr>
      <w:r>
        <w:rPr>
          <w:rFonts w:ascii="Times New Roman" w:hAnsi="Times New Roman" w:cs="Times New Roman"/>
          <w:sz w:val="24"/>
          <w:szCs w:val="24"/>
        </w:rPr>
        <w:t>City Police- 3.92</w:t>
      </w:r>
    </w:p>
    <w:p w14:paraId="4B528E78" w14:textId="77777777" w:rsidR="009624DF" w:rsidRPr="005A441B" w:rsidRDefault="005A441B" w:rsidP="00622FED">
      <w:pPr>
        <w:pStyle w:val="NoSpacing"/>
        <w:numPr>
          <w:ilvl w:val="0"/>
          <w:numId w:val="17"/>
        </w:numPr>
        <w:rPr>
          <w:rFonts w:ascii="Times New Roman" w:hAnsi="Times New Roman" w:cs="Times New Roman"/>
          <w:sz w:val="24"/>
          <w:szCs w:val="24"/>
        </w:rPr>
      </w:pPr>
      <w:r w:rsidRPr="005A441B">
        <w:rPr>
          <w:rFonts w:ascii="Times New Roman" w:hAnsi="Times New Roman" w:cs="Times New Roman"/>
          <w:sz w:val="24"/>
          <w:szCs w:val="24"/>
        </w:rPr>
        <w:t>Parks and Recreation- 3.</w:t>
      </w:r>
      <w:r>
        <w:rPr>
          <w:rFonts w:ascii="Times New Roman" w:hAnsi="Times New Roman" w:cs="Times New Roman"/>
          <w:sz w:val="24"/>
          <w:szCs w:val="24"/>
        </w:rPr>
        <w:t>85</w:t>
      </w:r>
    </w:p>
    <w:p w14:paraId="3930703B" w14:textId="77777777" w:rsidR="005A441B" w:rsidRDefault="005A441B" w:rsidP="00622FED">
      <w:pPr>
        <w:pStyle w:val="NoSpacing"/>
        <w:numPr>
          <w:ilvl w:val="0"/>
          <w:numId w:val="17"/>
        </w:numPr>
        <w:rPr>
          <w:rFonts w:ascii="Times New Roman" w:hAnsi="Times New Roman" w:cs="Times New Roman"/>
          <w:sz w:val="24"/>
          <w:szCs w:val="24"/>
        </w:rPr>
      </w:pPr>
      <w:r>
        <w:rPr>
          <w:rFonts w:ascii="Times New Roman" w:hAnsi="Times New Roman" w:cs="Times New Roman"/>
          <w:sz w:val="24"/>
          <w:szCs w:val="24"/>
        </w:rPr>
        <w:t>Sewer- 3.75</w:t>
      </w:r>
    </w:p>
    <w:p w14:paraId="124E4AB9" w14:textId="77777777" w:rsidR="005A441B" w:rsidRDefault="005A441B" w:rsidP="00622FED">
      <w:pPr>
        <w:pStyle w:val="NoSpacing"/>
        <w:numPr>
          <w:ilvl w:val="0"/>
          <w:numId w:val="17"/>
        </w:numPr>
        <w:rPr>
          <w:rFonts w:ascii="Times New Roman" w:hAnsi="Times New Roman" w:cs="Times New Roman"/>
          <w:sz w:val="24"/>
          <w:szCs w:val="24"/>
        </w:rPr>
      </w:pPr>
      <w:r>
        <w:rPr>
          <w:rFonts w:ascii="Times New Roman" w:hAnsi="Times New Roman" w:cs="Times New Roman"/>
          <w:sz w:val="24"/>
          <w:szCs w:val="24"/>
        </w:rPr>
        <w:t>Water- 3.65</w:t>
      </w:r>
    </w:p>
    <w:p w14:paraId="60955307" w14:textId="77777777" w:rsidR="005A441B" w:rsidRDefault="005A441B" w:rsidP="00622FED">
      <w:pPr>
        <w:pStyle w:val="NoSpacing"/>
        <w:numPr>
          <w:ilvl w:val="0"/>
          <w:numId w:val="17"/>
        </w:numPr>
        <w:rPr>
          <w:rFonts w:ascii="Times New Roman" w:hAnsi="Times New Roman" w:cs="Times New Roman"/>
          <w:sz w:val="24"/>
          <w:szCs w:val="24"/>
        </w:rPr>
      </w:pPr>
      <w:r>
        <w:rPr>
          <w:rFonts w:ascii="Times New Roman" w:hAnsi="Times New Roman" w:cs="Times New Roman"/>
          <w:sz w:val="24"/>
          <w:szCs w:val="24"/>
        </w:rPr>
        <w:t>City Street Maintenance- 3.63</w:t>
      </w:r>
    </w:p>
    <w:p w14:paraId="5B9F19BE" w14:textId="77777777" w:rsidR="005A441B" w:rsidRDefault="005A441B" w:rsidP="00622FED">
      <w:pPr>
        <w:pStyle w:val="NoSpacing"/>
        <w:numPr>
          <w:ilvl w:val="0"/>
          <w:numId w:val="17"/>
        </w:numPr>
        <w:rPr>
          <w:rFonts w:ascii="Times New Roman" w:hAnsi="Times New Roman" w:cs="Times New Roman"/>
          <w:sz w:val="24"/>
          <w:szCs w:val="24"/>
        </w:rPr>
      </w:pPr>
      <w:r>
        <w:rPr>
          <w:rFonts w:ascii="Times New Roman" w:hAnsi="Times New Roman" w:cs="Times New Roman"/>
          <w:sz w:val="24"/>
          <w:szCs w:val="24"/>
        </w:rPr>
        <w:t>Services to Those with Disabilities- 3.33</w:t>
      </w:r>
    </w:p>
    <w:p w14:paraId="01AB84F0" w14:textId="77777777" w:rsidR="005A441B" w:rsidRDefault="005A441B" w:rsidP="00622FED">
      <w:pPr>
        <w:pStyle w:val="NoSpacing"/>
        <w:numPr>
          <w:ilvl w:val="0"/>
          <w:numId w:val="17"/>
        </w:numPr>
        <w:rPr>
          <w:rFonts w:ascii="Times New Roman" w:hAnsi="Times New Roman" w:cs="Times New Roman"/>
          <w:sz w:val="24"/>
          <w:szCs w:val="24"/>
        </w:rPr>
      </w:pPr>
      <w:r>
        <w:rPr>
          <w:rFonts w:ascii="Times New Roman" w:hAnsi="Times New Roman" w:cs="Times New Roman"/>
          <w:sz w:val="24"/>
          <w:szCs w:val="24"/>
        </w:rPr>
        <w:t>Services to Seniors- 3.21</w:t>
      </w:r>
    </w:p>
    <w:p w14:paraId="2C17A8C8" w14:textId="77777777" w:rsidR="002A21A6" w:rsidRPr="000203AD" w:rsidRDefault="005A441B" w:rsidP="00622FED">
      <w:pPr>
        <w:pStyle w:val="NoSpacing"/>
        <w:numPr>
          <w:ilvl w:val="0"/>
          <w:numId w:val="17"/>
        </w:numPr>
        <w:rPr>
          <w:rFonts w:ascii="Times New Roman" w:hAnsi="Times New Roman" w:cs="Times New Roman"/>
          <w:sz w:val="24"/>
          <w:szCs w:val="24"/>
        </w:rPr>
      </w:pPr>
      <w:r>
        <w:rPr>
          <w:rFonts w:ascii="Times New Roman" w:hAnsi="Times New Roman" w:cs="Times New Roman"/>
          <w:sz w:val="24"/>
          <w:szCs w:val="24"/>
        </w:rPr>
        <w:t>Animal Control- 2.98</w:t>
      </w:r>
    </w:p>
    <w:p w14:paraId="22B2BFFA" w14:textId="77777777" w:rsidR="002A21A6" w:rsidRPr="005A639C" w:rsidRDefault="002A21A6" w:rsidP="00622FED">
      <w:pPr>
        <w:pStyle w:val="NoSpacing"/>
        <w:rPr>
          <w:rFonts w:ascii="Times New Roman" w:hAnsi="Times New Roman" w:cs="Times New Roman"/>
          <w:sz w:val="32"/>
          <w:szCs w:val="32"/>
        </w:rPr>
      </w:pPr>
    </w:p>
    <w:p w14:paraId="3E7B9098" w14:textId="77777777" w:rsidR="002A21A6" w:rsidRPr="00FC7727" w:rsidRDefault="002A21A6" w:rsidP="00622FED">
      <w:pPr>
        <w:pStyle w:val="NoSpacing"/>
        <w:rPr>
          <w:rFonts w:ascii="Times New Roman" w:hAnsi="Times New Roman" w:cs="Times New Roman"/>
          <w:b/>
          <w:sz w:val="24"/>
          <w:szCs w:val="24"/>
        </w:rPr>
      </w:pPr>
      <w:r w:rsidRPr="00FC7727">
        <w:rPr>
          <w:rFonts w:ascii="Times New Roman" w:hAnsi="Times New Roman" w:cs="Times New Roman"/>
          <w:b/>
          <w:sz w:val="32"/>
          <w:szCs w:val="32"/>
        </w:rPr>
        <w:t>Q9 Please rate the availability of the housing categories in the City of Truesdale. 1= Very poor, 2= Poor, 3= Neutral, 4= Good, 5= Very Good</w:t>
      </w:r>
    </w:p>
    <w:p w14:paraId="2566E898" w14:textId="77777777" w:rsidR="000203AD" w:rsidRDefault="000203AD" w:rsidP="00622FED">
      <w:pPr>
        <w:pStyle w:val="NoSpacing"/>
        <w:numPr>
          <w:ilvl w:val="0"/>
          <w:numId w:val="18"/>
        </w:numPr>
        <w:rPr>
          <w:rFonts w:ascii="Times New Roman" w:hAnsi="Times New Roman" w:cs="Times New Roman"/>
          <w:sz w:val="24"/>
          <w:szCs w:val="24"/>
        </w:rPr>
      </w:pPr>
      <w:r>
        <w:rPr>
          <w:rFonts w:ascii="Times New Roman" w:hAnsi="Times New Roman" w:cs="Times New Roman"/>
          <w:sz w:val="24"/>
          <w:szCs w:val="24"/>
        </w:rPr>
        <w:t>Mid-level Single Family Homes- 3.56</w:t>
      </w:r>
    </w:p>
    <w:p w14:paraId="77F5CCBB" w14:textId="77777777" w:rsidR="000203AD" w:rsidRDefault="000203AD" w:rsidP="00622FED">
      <w:pPr>
        <w:pStyle w:val="NoSpacing"/>
        <w:numPr>
          <w:ilvl w:val="0"/>
          <w:numId w:val="18"/>
        </w:numPr>
        <w:rPr>
          <w:rFonts w:ascii="Times New Roman" w:hAnsi="Times New Roman" w:cs="Times New Roman"/>
          <w:sz w:val="24"/>
          <w:szCs w:val="24"/>
        </w:rPr>
      </w:pPr>
      <w:r>
        <w:rPr>
          <w:rFonts w:ascii="Times New Roman" w:hAnsi="Times New Roman" w:cs="Times New Roman"/>
          <w:sz w:val="24"/>
          <w:szCs w:val="24"/>
        </w:rPr>
        <w:t>New Home Sites- 3.52</w:t>
      </w:r>
    </w:p>
    <w:p w14:paraId="2BBC2702" w14:textId="77777777" w:rsidR="000203AD" w:rsidRDefault="000203AD" w:rsidP="00622FED">
      <w:pPr>
        <w:pStyle w:val="NoSpacing"/>
        <w:numPr>
          <w:ilvl w:val="0"/>
          <w:numId w:val="18"/>
        </w:numPr>
        <w:rPr>
          <w:rFonts w:ascii="Times New Roman" w:hAnsi="Times New Roman" w:cs="Times New Roman"/>
          <w:sz w:val="24"/>
          <w:szCs w:val="24"/>
        </w:rPr>
      </w:pPr>
      <w:r>
        <w:rPr>
          <w:rFonts w:ascii="Times New Roman" w:hAnsi="Times New Roman" w:cs="Times New Roman"/>
          <w:sz w:val="24"/>
          <w:szCs w:val="24"/>
        </w:rPr>
        <w:t>Starter Homes- 3.31</w:t>
      </w:r>
    </w:p>
    <w:p w14:paraId="6C3141FA" w14:textId="77777777" w:rsidR="000203AD" w:rsidRDefault="000203AD" w:rsidP="00622FED">
      <w:pPr>
        <w:pStyle w:val="NoSpacing"/>
        <w:numPr>
          <w:ilvl w:val="0"/>
          <w:numId w:val="18"/>
        </w:numPr>
        <w:rPr>
          <w:rFonts w:ascii="Times New Roman" w:hAnsi="Times New Roman" w:cs="Times New Roman"/>
          <w:sz w:val="24"/>
          <w:szCs w:val="24"/>
        </w:rPr>
      </w:pPr>
      <w:r>
        <w:rPr>
          <w:rFonts w:ascii="Times New Roman" w:hAnsi="Times New Roman" w:cs="Times New Roman"/>
          <w:sz w:val="24"/>
          <w:szCs w:val="24"/>
        </w:rPr>
        <w:t>Apartment Homes- 2.79</w:t>
      </w:r>
    </w:p>
    <w:p w14:paraId="38BD1440" w14:textId="77777777" w:rsidR="000203AD" w:rsidRDefault="000203AD" w:rsidP="00622FED">
      <w:pPr>
        <w:pStyle w:val="NoSpacing"/>
        <w:numPr>
          <w:ilvl w:val="0"/>
          <w:numId w:val="18"/>
        </w:numPr>
        <w:rPr>
          <w:rFonts w:ascii="Times New Roman" w:hAnsi="Times New Roman" w:cs="Times New Roman"/>
          <w:sz w:val="24"/>
          <w:szCs w:val="24"/>
        </w:rPr>
      </w:pPr>
      <w:r>
        <w:rPr>
          <w:rFonts w:ascii="Times New Roman" w:hAnsi="Times New Roman" w:cs="Times New Roman"/>
          <w:sz w:val="24"/>
          <w:szCs w:val="24"/>
        </w:rPr>
        <w:t>Luxury Single Family Homes- 2.67</w:t>
      </w:r>
    </w:p>
    <w:p w14:paraId="48BE9B9D" w14:textId="77777777" w:rsidR="000203AD" w:rsidRDefault="00D625C9" w:rsidP="00622FED">
      <w:pPr>
        <w:pStyle w:val="NoSpacing"/>
        <w:numPr>
          <w:ilvl w:val="0"/>
          <w:numId w:val="18"/>
        </w:numPr>
        <w:rPr>
          <w:rFonts w:ascii="Times New Roman" w:hAnsi="Times New Roman" w:cs="Times New Roman"/>
          <w:sz w:val="24"/>
          <w:szCs w:val="24"/>
        </w:rPr>
      </w:pPr>
      <w:r>
        <w:rPr>
          <w:rFonts w:ascii="Times New Roman" w:hAnsi="Times New Roman" w:cs="Times New Roman"/>
          <w:sz w:val="24"/>
          <w:szCs w:val="24"/>
        </w:rPr>
        <w:t>55+ Senior Community- 2.55</w:t>
      </w:r>
    </w:p>
    <w:p w14:paraId="5364B0FF" w14:textId="77777777" w:rsidR="00D625C9" w:rsidRDefault="00D625C9" w:rsidP="00622FED">
      <w:pPr>
        <w:pStyle w:val="NoSpacing"/>
        <w:numPr>
          <w:ilvl w:val="0"/>
          <w:numId w:val="18"/>
        </w:numPr>
        <w:rPr>
          <w:rFonts w:ascii="Times New Roman" w:hAnsi="Times New Roman" w:cs="Times New Roman"/>
          <w:sz w:val="24"/>
          <w:szCs w:val="24"/>
        </w:rPr>
      </w:pPr>
      <w:r>
        <w:rPr>
          <w:rFonts w:ascii="Times New Roman" w:hAnsi="Times New Roman" w:cs="Times New Roman"/>
          <w:sz w:val="24"/>
          <w:szCs w:val="24"/>
        </w:rPr>
        <w:t>Villas- 2.52</w:t>
      </w:r>
    </w:p>
    <w:p w14:paraId="58E7141B" w14:textId="77777777" w:rsidR="00D625C9" w:rsidRPr="000203AD" w:rsidRDefault="00D625C9" w:rsidP="00622FED">
      <w:pPr>
        <w:pStyle w:val="NoSpacing"/>
        <w:numPr>
          <w:ilvl w:val="0"/>
          <w:numId w:val="18"/>
        </w:numPr>
        <w:rPr>
          <w:rFonts w:ascii="Times New Roman" w:hAnsi="Times New Roman" w:cs="Times New Roman"/>
          <w:sz w:val="24"/>
          <w:szCs w:val="24"/>
        </w:rPr>
      </w:pPr>
      <w:r>
        <w:rPr>
          <w:rFonts w:ascii="Times New Roman" w:hAnsi="Times New Roman" w:cs="Times New Roman"/>
          <w:sz w:val="24"/>
          <w:szCs w:val="24"/>
        </w:rPr>
        <w:t>Multi-unit Condominium Homes- 2.46</w:t>
      </w:r>
    </w:p>
    <w:p w14:paraId="33FB381C" w14:textId="77777777" w:rsidR="002A21A6" w:rsidRDefault="002A21A6" w:rsidP="002A21A6">
      <w:pPr>
        <w:pStyle w:val="NoSpacing"/>
        <w:jc w:val="center"/>
        <w:rPr>
          <w:rFonts w:ascii="Times New Roman" w:hAnsi="Times New Roman" w:cs="Times New Roman"/>
          <w:sz w:val="32"/>
          <w:szCs w:val="32"/>
        </w:rPr>
      </w:pPr>
    </w:p>
    <w:p w14:paraId="47A45E04" w14:textId="77777777" w:rsidR="00107F49" w:rsidRPr="00FC7727" w:rsidRDefault="002A21A6" w:rsidP="00622FED">
      <w:pPr>
        <w:pStyle w:val="NoSpacing"/>
        <w:rPr>
          <w:rFonts w:ascii="Times New Roman" w:hAnsi="Times New Roman" w:cs="Times New Roman"/>
          <w:b/>
          <w:sz w:val="24"/>
          <w:szCs w:val="24"/>
        </w:rPr>
      </w:pPr>
      <w:r w:rsidRPr="00FC7727">
        <w:rPr>
          <w:rFonts w:ascii="Times New Roman" w:hAnsi="Times New Roman" w:cs="Times New Roman"/>
          <w:b/>
          <w:sz w:val="32"/>
          <w:szCs w:val="32"/>
        </w:rPr>
        <w:t>Q10 Please rate your opinion of the existing road/transportation areas in the City of Truesdale. 1= Very poor, 2= Poor, 3= Neutral, 4= Good, 5= Very Good</w:t>
      </w:r>
    </w:p>
    <w:p w14:paraId="07B7A31D" w14:textId="77777777" w:rsidR="00107F49" w:rsidRDefault="00107F49" w:rsidP="00622FED">
      <w:pPr>
        <w:pStyle w:val="NoSpacing"/>
        <w:numPr>
          <w:ilvl w:val="0"/>
          <w:numId w:val="19"/>
        </w:numPr>
        <w:rPr>
          <w:rFonts w:ascii="Times New Roman" w:hAnsi="Times New Roman" w:cs="Times New Roman"/>
          <w:sz w:val="24"/>
          <w:szCs w:val="24"/>
        </w:rPr>
      </w:pPr>
      <w:r>
        <w:rPr>
          <w:rFonts w:ascii="Times New Roman" w:hAnsi="Times New Roman" w:cs="Times New Roman"/>
          <w:sz w:val="24"/>
          <w:szCs w:val="24"/>
        </w:rPr>
        <w:t>Traffic Congestion- 3.54</w:t>
      </w:r>
    </w:p>
    <w:p w14:paraId="2AF932FA" w14:textId="77777777" w:rsidR="00107F49" w:rsidRDefault="00107F49" w:rsidP="00622FED">
      <w:pPr>
        <w:pStyle w:val="NoSpacing"/>
        <w:numPr>
          <w:ilvl w:val="0"/>
          <w:numId w:val="19"/>
        </w:numPr>
        <w:rPr>
          <w:rFonts w:ascii="Times New Roman" w:hAnsi="Times New Roman" w:cs="Times New Roman"/>
          <w:sz w:val="24"/>
          <w:szCs w:val="24"/>
        </w:rPr>
      </w:pPr>
      <w:r>
        <w:rPr>
          <w:rFonts w:ascii="Times New Roman" w:hAnsi="Times New Roman" w:cs="Times New Roman"/>
          <w:sz w:val="24"/>
          <w:szCs w:val="24"/>
        </w:rPr>
        <w:t>Roadway Safety- 3.42</w:t>
      </w:r>
    </w:p>
    <w:p w14:paraId="35257770" w14:textId="77777777" w:rsidR="00107F49" w:rsidRDefault="00107F49" w:rsidP="00622FED">
      <w:pPr>
        <w:pStyle w:val="NoSpacing"/>
        <w:numPr>
          <w:ilvl w:val="0"/>
          <w:numId w:val="19"/>
        </w:numPr>
        <w:rPr>
          <w:rFonts w:ascii="Times New Roman" w:hAnsi="Times New Roman" w:cs="Times New Roman"/>
          <w:sz w:val="24"/>
          <w:szCs w:val="24"/>
        </w:rPr>
      </w:pPr>
      <w:r>
        <w:rPr>
          <w:rFonts w:ascii="Times New Roman" w:hAnsi="Times New Roman" w:cs="Times New Roman"/>
          <w:sz w:val="24"/>
          <w:szCs w:val="24"/>
        </w:rPr>
        <w:t>Traffic Signals, Signage, Etc.- 3.35</w:t>
      </w:r>
    </w:p>
    <w:p w14:paraId="7963DCA0" w14:textId="77777777" w:rsidR="00107F49" w:rsidRDefault="00107F49" w:rsidP="00622FED">
      <w:pPr>
        <w:pStyle w:val="NoSpacing"/>
        <w:numPr>
          <w:ilvl w:val="0"/>
          <w:numId w:val="19"/>
        </w:numPr>
        <w:rPr>
          <w:rFonts w:ascii="Times New Roman" w:hAnsi="Times New Roman" w:cs="Times New Roman"/>
          <w:sz w:val="24"/>
          <w:szCs w:val="24"/>
        </w:rPr>
      </w:pPr>
      <w:r>
        <w:rPr>
          <w:rFonts w:ascii="Times New Roman" w:hAnsi="Times New Roman" w:cs="Times New Roman"/>
          <w:sz w:val="24"/>
          <w:szCs w:val="24"/>
        </w:rPr>
        <w:t>Maintenance/Repair Timeliness- 3.21</w:t>
      </w:r>
    </w:p>
    <w:p w14:paraId="0713D745" w14:textId="77777777" w:rsidR="00107F49" w:rsidRDefault="00107F49" w:rsidP="00622FED">
      <w:pPr>
        <w:pStyle w:val="NoSpacing"/>
        <w:numPr>
          <w:ilvl w:val="0"/>
          <w:numId w:val="19"/>
        </w:numPr>
        <w:rPr>
          <w:rFonts w:ascii="Times New Roman" w:hAnsi="Times New Roman" w:cs="Times New Roman"/>
          <w:sz w:val="24"/>
          <w:szCs w:val="24"/>
        </w:rPr>
      </w:pPr>
      <w:r>
        <w:rPr>
          <w:rFonts w:ascii="Times New Roman" w:hAnsi="Times New Roman" w:cs="Times New Roman"/>
          <w:sz w:val="24"/>
          <w:szCs w:val="24"/>
        </w:rPr>
        <w:t>Condition of Roads- 3.1</w:t>
      </w:r>
    </w:p>
    <w:p w14:paraId="1F363056" w14:textId="77777777" w:rsidR="00107F49" w:rsidRDefault="00107F49" w:rsidP="00622FED">
      <w:pPr>
        <w:pStyle w:val="NoSpacing"/>
        <w:numPr>
          <w:ilvl w:val="0"/>
          <w:numId w:val="19"/>
        </w:numPr>
        <w:rPr>
          <w:rFonts w:ascii="Times New Roman" w:hAnsi="Times New Roman" w:cs="Times New Roman"/>
          <w:sz w:val="24"/>
          <w:szCs w:val="24"/>
        </w:rPr>
      </w:pPr>
      <w:r>
        <w:rPr>
          <w:rFonts w:ascii="Times New Roman" w:hAnsi="Times New Roman" w:cs="Times New Roman"/>
          <w:sz w:val="24"/>
          <w:szCs w:val="24"/>
        </w:rPr>
        <w:t>Sidewalks- 2.77</w:t>
      </w:r>
    </w:p>
    <w:p w14:paraId="7CE9048B" w14:textId="77777777" w:rsidR="00107F49" w:rsidRDefault="00107F49" w:rsidP="00622FED">
      <w:pPr>
        <w:pStyle w:val="NoSpacing"/>
        <w:numPr>
          <w:ilvl w:val="0"/>
          <w:numId w:val="19"/>
        </w:numPr>
        <w:rPr>
          <w:rFonts w:ascii="Times New Roman" w:hAnsi="Times New Roman" w:cs="Times New Roman"/>
          <w:sz w:val="24"/>
          <w:szCs w:val="24"/>
        </w:rPr>
      </w:pPr>
      <w:r>
        <w:rPr>
          <w:rFonts w:ascii="Times New Roman" w:hAnsi="Times New Roman" w:cs="Times New Roman"/>
          <w:sz w:val="24"/>
          <w:szCs w:val="24"/>
        </w:rPr>
        <w:t>Pedestrian/Bicycle Facilities- 2.62</w:t>
      </w:r>
    </w:p>
    <w:p w14:paraId="12603645" w14:textId="77777777" w:rsidR="00107F49" w:rsidRPr="00107F49" w:rsidRDefault="00107F49" w:rsidP="00622FED">
      <w:pPr>
        <w:pStyle w:val="NoSpacing"/>
        <w:numPr>
          <w:ilvl w:val="0"/>
          <w:numId w:val="19"/>
        </w:numPr>
        <w:rPr>
          <w:rFonts w:ascii="Times New Roman" w:hAnsi="Times New Roman" w:cs="Times New Roman"/>
          <w:sz w:val="24"/>
          <w:szCs w:val="24"/>
        </w:rPr>
      </w:pPr>
      <w:r>
        <w:rPr>
          <w:rFonts w:ascii="Times New Roman" w:hAnsi="Times New Roman" w:cs="Times New Roman"/>
          <w:sz w:val="24"/>
          <w:szCs w:val="24"/>
        </w:rPr>
        <w:t>Public Transportation- 2.04</w:t>
      </w:r>
    </w:p>
    <w:p w14:paraId="100EAC97" w14:textId="77777777" w:rsidR="002A21A6" w:rsidRDefault="002A21A6" w:rsidP="00622FED">
      <w:pPr>
        <w:pStyle w:val="NoSpacing"/>
        <w:rPr>
          <w:rFonts w:ascii="Times New Roman" w:hAnsi="Times New Roman" w:cs="Times New Roman"/>
          <w:sz w:val="32"/>
          <w:szCs w:val="32"/>
        </w:rPr>
      </w:pPr>
    </w:p>
    <w:p w14:paraId="1DFFE730" w14:textId="77777777" w:rsidR="002A21A6" w:rsidRDefault="002A21A6" w:rsidP="00622FED">
      <w:pPr>
        <w:pStyle w:val="NoSpacing"/>
        <w:rPr>
          <w:rFonts w:ascii="Times New Roman" w:hAnsi="Times New Roman" w:cs="Times New Roman"/>
          <w:sz w:val="32"/>
          <w:szCs w:val="32"/>
        </w:rPr>
      </w:pPr>
    </w:p>
    <w:p w14:paraId="7D54D71A" w14:textId="77777777" w:rsidR="002A21A6" w:rsidRPr="00FC7727" w:rsidRDefault="002A21A6" w:rsidP="00622FED">
      <w:pPr>
        <w:pStyle w:val="NoSpacing"/>
        <w:rPr>
          <w:rFonts w:ascii="Times New Roman" w:hAnsi="Times New Roman" w:cs="Times New Roman"/>
          <w:b/>
          <w:sz w:val="24"/>
          <w:szCs w:val="24"/>
        </w:rPr>
      </w:pPr>
      <w:r w:rsidRPr="00FC7727">
        <w:rPr>
          <w:rFonts w:ascii="Times New Roman" w:hAnsi="Times New Roman" w:cs="Times New Roman"/>
          <w:b/>
          <w:sz w:val="32"/>
          <w:szCs w:val="32"/>
        </w:rPr>
        <w:lastRenderedPageBreak/>
        <w:t>Q11 Please rate how relevant each topic is to you. 1= Very low, 2= Low, 3= Medium, 4= High, 5= Very High</w:t>
      </w:r>
    </w:p>
    <w:p w14:paraId="3ACD0944" w14:textId="77777777" w:rsidR="005E208E" w:rsidRDefault="005E208E" w:rsidP="00763C7B">
      <w:pPr>
        <w:pStyle w:val="NoSpacing"/>
        <w:numPr>
          <w:ilvl w:val="0"/>
          <w:numId w:val="32"/>
        </w:numPr>
        <w:rPr>
          <w:rFonts w:ascii="Times New Roman" w:hAnsi="Times New Roman" w:cs="Times New Roman"/>
          <w:sz w:val="24"/>
          <w:szCs w:val="24"/>
        </w:rPr>
      </w:pPr>
      <w:r>
        <w:rPr>
          <w:rFonts w:ascii="Times New Roman" w:hAnsi="Times New Roman" w:cs="Times New Roman"/>
          <w:sz w:val="24"/>
          <w:szCs w:val="24"/>
        </w:rPr>
        <w:t>City Should Attract/Retain Small Businesses- 3.94</w:t>
      </w:r>
    </w:p>
    <w:p w14:paraId="66E94340" w14:textId="77777777" w:rsidR="005E208E" w:rsidRDefault="005E208E" w:rsidP="00763C7B">
      <w:pPr>
        <w:pStyle w:val="NoSpacing"/>
        <w:numPr>
          <w:ilvl w:val="0"/>
          <w:numId w:val="32"/>
        </w:numPr>
        <w:rPr>
          <w:rFonts w:ascii="Times New Roman" w:hAnsi="Times New Roman" w:cs="Times New Roman"/>
          <w:sz w:val="24"/>
          <w:szCs w:val="24"/>
        </w:rPr>
      </w:pPr>
      <w:r>
        <w:rPr>
          <w:rFonts w:ascii="Times New Roman" w:hAnsi="Times New Roman" w:cs="Times New Roman"/>
          <w:sz w:val="24"/>
          <w:szCs w:val="24"/>
        </w:rPr>
        <w:t>City Should Preserve Historic Downtown Business District- 3.81</w:t>
      </w:r>
    </w:p>
    <w:p w14:paraId="1DC5EE61" w14:textId="77777777" w:rsidR="005E208E" w:rsidRDefault="003A6227" w:rsidP="00763C7B">
      <w:pPr>
        <w:pStyle w:val="NoSpacing"/>
        <w:numPr>
          <w:ilvl w:val="0"/>
          <w:numId w:val="32"/>
        </w:numPr>
        <w:rPr>
          <w:rFonts w:ascii="Times New Roman" w:hAnsi="Times New Roman" w:cs="Times New Roman"/>
          <w:sz w:val="24"/>
          <w:szCs w:val="24"/>
        </w:rPr>
      </w:pPr>
      <w:r>
        <w:rPr>
          <w:rFonts w:ascii="Times New Roman" w:hAnsi="Times New Roman" w:cs="Times New Roman"/>
          <w:sz w:val="24"/>
          <w:szCs w:val="24"/>
        </w:rPr>
        <w:t>City Should Promote Entrepreneurial Activities- 3.7</w:t>
      </w:r>
    </w:p>
    <w:p w14:paraId="4D56C9F1" w14:textId="77777777" w:rsidR="003A6227" w:rsidRDefault="003A6227" w:rsidP="00763C7B">
      <w:pPr>
        <w:pStyle w:val="NoSpacing"/>
        <w:numPr>
          <w:ilvl w:val="0"/>
          <w:numId w:val="32"/>
        </w:numPr>
        <w:rPr>
          <w:rFonts w:ascii="Times New Roman" w:hAnsi="Times New Roman" w:cs="Times New Roman"/>
          <w:sz w:val="24"/>
          <w:szCs w:val="24"/>
        </w:rPr>
      </w:pPr>
      <w:r>
        <w:rPr>
          <w:rFonts w:ascii="Times New Roman" w:hAnsi="Times New Roman" w:cs="Times New Roman"/>
          <w:sz w:val="24"/>
          <w:szCs w:val="24"/>
        </w:rPr>
        <w:t>City Should Preserve the Agricultural Base- 3.58</w:t>
      </w:r>
    </w:p>
    <w:p w14:paraId="158E0010" w14:textId="77777777" w:rsidR="003A6227" w:rsidRDefault="003A6227" w:rsidP="00763C7B">
      <w:pPr>
        <w:pStyle w:val="NoSpacing"/>
        <w:numPr>
          <w:ilvl w:val="0"/>
          <w:numId w:val="32"/>
        </w:numPr>
        <w:rPr>
          <w:rFonts w:ascii="Times New Roman" w:hAnsi="Times New Roman" w:cs="Times New Roman"/>
          <w:sz w:val="24"/>
          <w:szCs w:val="24"/>
        </w:rPr>
      </w:pPr>
      <w:r>
        <w:rPr>
          <w:rFonts w:ascii="Times New Roman" w:hAnsi="Times New Roman" w:cs="Times New Roman"/>
          <w:sz w:val="24"/>
          <w:szCs w:val="24"/>
        </w:rPr>
        <w:t>City Should Continue Residential Development- 3.48</w:t>
      </w:r>
    </w:p>
    <w:p w14:paraId="03A533AB" w14:textId="77777777" w:rsidR="003A6227" w:rsidRDefault="003A6227" w:rsidP="00763C7B">
      <w:pPr>
        <w:pStyle w:val="NoSpacing"/>
        <w:numPr>
          <w:ilvl w:val="0"/>
          <w:numId w:val="32"/>
        </w:numPr>
        <w:rPr>
          <w:rFonts w:ascii="Times New Roman" w:hAnsi="Times New Roman" w:cs="Times New Roman"/>
          <w:sz w:val="24"/>
          <w:szCs w:val="24"/>
        </w:rPr>
      </w:pPr>
      <w:r>
        <w:rPr>
          <w:rFonts w:ascii="Times New Roman" w:hAnsi="Times New Roman" w:cs="Times New Roman"/>
          <w:sz w:val="24"/>
          <w:szCs w:val="24"/>
        </w:rPr>
        <w:t>City Should Attract Industrial/Manufacturing- 3.27</w:t>
      </w:r>
    </w:p>
    <w:p w14:paraId="73BBD007" w14:textId="77777777" w:rsidR="003A6227" w:rsidRDefault="003A6227" w:rsidP="00763C7B">
      <w:pPr>
        <w:pStyle w:val="NoSpacing"/>
        <w:numPr>
          <w:ilvl w:val="0"/>
          <w:numId w:val="32"/>
        </w:numPr>
        <w:rPr>
          <w:rFonts w:ascii="Times New Roman" w:hAnsi="Times New Roman" w:cs="Times New Roman"/>
          <w:sz w:val="24"/>
          <w:szCs w:val="24"/>
        </w:rPr>
      </w:pPr>
      <w:r>
        <w:rPr>
          <w:rFonts w:ascii="Times New Roman" w:hAnsi="Times New Roman" w:cs="Times New Roman"/>
          <w:sz w:val="24"/>
          <w:szCs w:val="24"/>
        </w:rPr>
        <w:t>City Should Attract High-tech/Research Firms- 3.19</w:t>
      </w:r>
    </w:p>
    <w:p w14:paraId="0728A37E" w14:textId="77777777" w:rsidR="003A6227" w:rsidRDefault="003A6227" w:rsidP="00763C7B">
      <w:pPr>
        <w:pStyle w:val="NoSpacing"/>
        <w:numPr>
          <w:ilvl w:val="0"/>
          <w:numId w:val="32"/>
        </w:numPr>
        <w:rPr>
          <w:rFonts w:ascii="Times New Roman" w:hAnsi="Times New Roman" w:cs="Times New Roman"/>
          <w:sz w:val="24"/>
          <w:szCs w:val="24"/>
        </w:rPr>
      </w:pPr>
      <w:r>
        <w:rPr>
          <w:rFonts w:ascii="Times New Roman" w:hAnsi="Times New Roman" w:cs="Times New Roman"/>
          <w:sz w:val="24"/>
          <w:szCs w:val="24"/>
        </w:rPr>
        <w:t>City Should Attract Big-box Retail Business- 3.10</w:t>
      </w:r>
    </w:p>
    <w:p w14:paraId="3D14D17F" w14:textId="77777777" w:rsidR="003A6227" w:rsidRDefault="003A6227" w:rsidP="00622FED">
      <w:pPr>
        <w:pStyle w:val="NoSpacing"/>
        <w:rPr>
          <w:rFonts w:ascii="Times New Roman" w:hAnsi="Times New Roman" w:cs="Times New Roman"/>
          <w:sz w:val="24"/>
          <w:szCs w:val="24"/>
        </w:rPr>
      </w:pPr>
    </w:p>
    <w:p w14:paraId="62B5BBDE" w14:textId="77777777" w:rsidR="00983767" w:rsidRDefault="00261F4A" w:rsidP="002A21A6">
      <w:pPr>
        <w:pStyle w:val="NoSpacing"/>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3424344" wp14:editId="001B667E">
            <wp:extent cx="5336540" cy="218079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69104" cy="2194104"/>
                    </a:xfrm>
                    <a:prstGeom prst="rect">
                      <a:avLst/>
                    </a:prstGeom>
                    <a:noFill/>
                    <a:ln>
                      <a:noFill/>
                    </a:ln>
                  </pic:spPr>
                </pic:pic>
              </a:graphicData>
            </a:graphic>
          </wp:inline>
        </w:drawing>
      </w:r>
    </w:p>
    <w:p w14:paraId="70F51F78" w14:textId="77777777" w:rsidR="00135703" w:rsidRDefault="00135703" w:rsidP="002A21A6">
      <w:pPr>
        <w:pStyle w:val="NoSpacing"/>
        <w:jc w:val="center"/>
        <w:rPr>
          <w:rFonts w:ascii="Times New Roman" w:hAnsi="Times New Roman" w:cs="Times New Roman"/>
          <w:sz w:val="24"/>
          <w:szCs w:val="24"/>
        </w:rPr>
      </w:pPr>
    </w:p>
    <w:p w14:paraId="06C5270C" w14:textId="77777777" w:rsidR="00037787" w:rsidRDefault="00037787" w:rsidP="002A21A6">
      <w:pPr>
        <w:pStyle w:val="NoSpacing"/>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6379AA2" wp14:editId="0E340ECD">
            <wp:extent cx="5029200" cy="2853104"/>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76602" cy="2879995"/>
                    </a:xfrm>
                    <a:prstGeom prst="rect">
                      <a:avLst/>
                    </a:prstGeom>
                    <a:noFill/>
                    <a:ln>
                      <a:noFill/>
                    </a:ln>
                  </pic:spPr>
                </pic:pic>
              </a:graphicData>
            </a:graphic>
          </wp:inline>
        </w:drawing>
      </w:r>
    </w:p>
    <w:p w14:paraId="5477B2ED" w14:textId="77777777" w:rsidR="003A6227" w:rsidRPr="005E208E" w:rsidRDefault="003A6227" w:rsidP="002A21A6">
      <w:pPr>
        <w:pStyle w:val="NoSpacing"/>
        <w:jc w:val="center"/>
        <w:rPr>
          <w:rFonts w:ascii="Times New Roman" w:hAnsi="Times New Roman" w:cs="Times New Roman"/>
          <w:sz w:val="24"/>
          <w:szCs w:val="24"/>
        </w:rPr>
      </w:pPr>
    </w:p>
    <w:p w14:paraId="0F181773" w14:textId="77777777" w:rsidR="00037787" w:rsidRDefault="00037787" w:rsidP="005A639C">
      <w:pPr>
        <w:pStyle w:val="NoSpacing"/>
        <w:jc w:val="center"/>
        <w:rPr>
          <w:rFonts w:ascii="Times New Roman" w:hAnsi="Times New Roman" w:cs="Times New Roman"/>
          <w:sz w:val="32"/>
          <w:szCs w:val="32"/>
        </w:rPr>
      </w:pPr>
      <w:r>
        <w:rPr>
          <w:rFonts w:ascii="Times New Roman" w:hAnsi="Times New Roman" w:cs="Times New Roman"/>
          <w:noProof/>
          <w:sz w:val="24"/>
          <w:szCs w:val="24"/>
        </w:rPr>
        <w:lastRenderedPageBreak/>
        <w:drawing>
          <wp:inline distT="0" distB="0" distL="0" distR="0" wp14:anchorId="7E287715" wp14:editId="716D4BB3">
            <wp:extent cx="4800598" cy="2828925"/>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41275" cy="2852896"/>
                    </a:xfrm>
                    <a:prstGeom prst="rect">
                      <a:avLst/>
                    </a:prstGeom>
                    <a:noFill/>
                    <a:ln>
                      <a:noFill/>
                    </a:ln>
                  </pic:spPr>
                </pic:pic>
              </a:graphicData>
            </a:graphic>
          </wp:inline>
        </w:drawing>
      </w:r>
    </w:p>
    <w:p w14:paraId="2A485917" w14:textId="77777777" w:rsidR="00037787" w:rsidRDefault="00037787" w:rsidP="005A639C">
      <w:pPr>
        <w:pStyle w:val="NoSpacing"/>
        <w:jc w:val="center"/>
        <w:rPr>
          <w:rFonts w:ascii="Times New Roman" w:hAnsi="Times New Roman" w:cs="Times New Roman"/>
          <w:sz w:val="32"/>
          <w:szCs w:val="32"/>
        </w:rPr>
      </w:pPr>
    </w:p>
    <w:p w14:paraId="348E97AE" w14:textId="77777777" w:rsidR="00037787" w:rsidRDefault="00037787" w:rsidP="005A639C">
      <w:pPr>
        <w:pStyle w:val="NoSpacing"/>
        <w:jc w:val="cente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08FE0199" wp14:editId="13900FE5">
            <wp:extent cx="5616178" cy="2524125"/>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28118" cy="2529491"/>
                    </a:xfrm>
                    <a:prstGeom prst="rect">
                      <a:avLst/>
                    </a:prstGeom>
                    <a:noFill/>
                    <a:ln>
                      <a:noFill/>
                    </a:ln>
                  </pic:spPr>
                </pic:pic>
              </a:graphicData>
            </a:graphic>
          </wp:inline>
        </w:drawing>
      </w:r>
    </w:p>
    <w:p w14:paraId="5D5DBD42" w14:textId="77777777" w:rsidR="00037787" w:rsidRDefault="00037787" w:rsidP="005A639C">
      <w:pPr>
        <w:pStyle w:val="NoSpacing"/>
        <w:jc w:val="cente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18BE7858" wp14:editId="5E1B8BA1">
            <wp:extent cx="4580302" cy="2928751"/>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22584" cy="2955787"/>
                    </a:xfrm>
                    <a:prstGeom prst="rect">
                      <a:avLst/>
                    </a:prstGeom>
                    <a:noFill/>
                    <a:ln>
                      <a:noFill/>
                    </a:ln>
                  </pic:spPr>
                </pic:pic>
              </a:graphicData>
            </a:graphic>
          </wp:inline>
        </w:drawing>
      </w:r>
    </w:p>
    <w:p w14:paraId="70327F04" w14:textId="77777777" w:rsidR="00B05031" w:rsidRPr="00FC7727" w:rsidRDefault="00037787" w:rsidP="00763C7B">
      <w:pPr>
        <w:pStyle w:val="NoSpacing"/>
        <w:rPr>
          <w:rFonts w:ascii="Times New Roman" w:hAnsi="Times New Roman" w:cs="Times New Roman"/>
          <w:sz w:val="24"/>
          <w:szCs w:val="24"/>
        </w:rPr>
      </w:pPr>
      <w:bookmarkStart w:id="10" w:name="_Hlk155184523"/>
      <w:r w:rsidRPr="00FC7727">
        <w:rPr>
          <w:rFonts w:ascii="Times New Roman" w:hAnsi="Times New Roman" w:cs="Times New Roman"/>
          <w:b/>
          <w:sz w:val="32"/>
          <w:szCs w:val="32"/>
        </w:rPr>
        <w:t>Q17 Please explain how you would like to see the City of Truesdale develop.</w:t>
      </w:r>
      <w:r w:rsidR="00B05031">
        <w:rPr>
          <w:rFonts w:ascii="Times New Roman" w:hAnsi="Times New Roman" w:cs="Times New Roman"/>
          <w:sz w:val="32"/>
          <w:szCs w:val="32"/>
        </w:rPr>
        <w:t xml:space="preserve"> </w:t>
      </w:r>
      <w:r w:rsidR="00B05031" w:rsidRPr="00FC7727">
        <w:rPr>
          <w:rFonts w:ascii="Times New Roman" w:hAnsi="Times New Roman" w:cs="Times New Roman"/>
          <w:sz w:val="24"/>
          <w:szCs w:val="24"/>
        </w:rPr>
        <w:t>Please note that there may have been multiple similar responses, and similar responses have been combined in some instances.</w:t>
      </w:r>
    </w:p>
    <w:bookmarkEnd w:id="10"/>
    <w:p w14:paraId="5C3FA7D3" w14:textId="77777777" w:rsidR="002E5C10" w:rsidRPr="002E5C10" w:rsidRDefault="002E5C10" w:rsidP="002E5C10">
      <w:pPr>
        <w:pStyle w:val="NoSpacing"/>
        <w:numPr>
          <w:ilvl w:val="0"/>
          <w:numId w:val="20"/>
        </w:numPr>
        <w:rPr>
          <w:rFonts w:ascii="Times New Roman" w:hAnsi="Times New Roman" w:cs="Times New Roman"/>
          <w:sz w:val="24"/>
          <w:szCs w:val="24"/>
        </w:rPr>
      </w:pPr>
      <w:r w:rsidRPr="002E5C10">
        <w:rPr>
          <w:rFonts w:ascii="Times New Roman" w:hAnsi="Times New Roman" w:cs="Times New Roman"/>
          <w:sz w:val="24"/>
          <w:szCs w:val="24"/>
        </w:rPr>
        <w:t>Allow growth but don't let it run down the appeal of this town. No weed factories, stinky or loud industrial, stick with good businesses, family friendly avenues, and things that people find pleasant.</w:t>
      </w:r>
    </w:p>
    <w:p w14:paraId="11162EBC" w14:textId="77777777" w:rsidR="002E5C10" w:rsidRPr="002E5C10" w:rsidRDefault="002E5C10" w:rsidP="002E5C10">
      <w:pPr>
        <w:pStyle w:val="NoSpacing"/>
        <w:numPr>
          <w:ilvl w:val="0"/>
          <w:numId w:val="20"/>
        </w:numPr>
        <w:rPr>
          <w:rFonts w:ascii="Times New Roman" w:hAnsi="Times New Roman" w:cs="Times New Roman"/>
          <w:sz w:val="24"/>
          <w:szCs w:val="24"/>
        </w:rPr>
      </w:pPr>
      <w:r w:rsidRPr="002E5C10">
        <w:rPr>
          <w:rFonts w:ascii="Times New Roman" w:hAnsi="Times New Roman" w:cs="Times New Roman"/>
          <w:sz w:val="24"/>
          <w:szCs w:val="24"/>
        </w:rPr>
        <w:t>Full service community</w:t>
      </w:r>
      <w:r w:rsidR="00AA600A">
        <w:rPr>
          <w:rFonts w:ascii="Times New Roman" w:hAnsi="Times New Roman" w:cs="Times New Roman"/>
          <w:sz w:val="24"/>
          <w:szCs w:val="24"/>
        </w:rPr>
        <w:t>.</w:t>
      </w:r>
    </w:p>
    <w:p w14:paraId="1B0B970D" w14:textId="77777777" w:rsidR="002E5C10" w:rsidRPr="002E5C10" w:rsidRDefault="002E5C10" w:rsidP="002E5C10">
      <w:pPr>
        <w:pStyle w:val="NoSpacing"/>
        <w:numPr>
          <w:ilvl w:val="0"/>
          <w:numId w:val="20"/>
        </w:numPr>
        <w:rPr>
          <w:rFonts w:ascii="Times New Roman" w:hAnsi="Times New Roman" w:cs="Times New Roman"/>
          <w:sz w:val="24"/>
          <w:szCs w:val="24"/>
        </w:rPr>
      </w:pPr>
      <w:r w:rsidRPr="002E5C10">
        <w:rPr>
          <w:rFonts w:ascii="Times New Roman" w:hAnsi="Times New Roman" w:cs="Times New Roman"/>
          <w:sz w:val="24"/>
          <w:szCs w:val="24"/>
        </w:rPr>
        <w:t>Bedroom community for commuters, just the way it is.</w:t>
      </w:r>
    </w:p>
    <w:p w14:paraId="26AE7C68" w14:textId="77777777" w:rsidR="002E5C10" w:rsidRPr="002E5C10" w:rsidRDefault="002E5C10" w:rsidP="002E5C10">
      <w:pPr>
        <w:pStyle w:val="NoSpacing"/>
        <w:numPr>
          <w:ilvl w:val="0"/>
          <w:numId w:val="20"/>
        </w:numPr>
        <w:rPr>
          <w:rFonts w:ascii="Times New Roman" w:hAnsi="Times New Roman" w:cs="Times New Roman"/>
          <w:sz w:val="24"/>
          <w:szCs w:val="24"/>
        </w:rPr>
      </w:pPr>
      <w:r w:rsidRPr="002E5C10">
        <w:rPr>
          <w:rFonts w:ascii="Times New Roman" w:hAnsi="Times New Roman" w:cs="Times New Roman"/>
          <w:sz w:val="24"/>
          <w:szCs w:val="24"/>
        </w:rPr>
        <w:t>Keep going the way you are. You are all growing nicely.</w:t>
      </w:r>
    </w:p>
    <w:p w14:paraId="0EE75B7B" w14:textId="77777777" w:rsidR="002E5C10" w:rsidRPr="002E5C10" w:rsidRDefault="002E5C10" w:rsidP="002E5C10">
      <w:pPr>
        <w:pStyle w:val="NoSpacing"/>
        <w:numPr>
          <w:ilvl w:val="0"/>
          <w:numId w:val="20"/>
        </w:numPr>
        <w:rPr>
          <w:rFonts w:ascii="Times New Roman" w:hAnsi="Times New Roman" w:cs="Times New Roman"/>
          <w:sz w:val="24"/>
          <w:szCs w:val="24"/>
        </w:rPr>
      </w:pPr>
      <w:r w:rsidRPr="002E5C10">
        <w:rPr>
          <w:rFonts w:ascii="Times New Roman" w:hAnsi="Times New Roman" w:cs="Times New Roman"/>
          <w:sz w:val="24"/>
          <w:szCs w:val="24"/>
        </w:rPr>
        <w:t>Mixed use and industrial growth to allow growth in the tax base to better fund services</w:t>
      </w:r>
      <w:r w:rsidR="00AA600A">
        <w:rPr>
          <w:rFonts w:ascii="Times New Roman" w:hAnsi="Times New Roman" w:cs="Times New Roman"/>
          <w:sz w:val="24"/>
          <w:szCs w:val="24"/>
        </w:rPr>
        <w:t>.</w:t>
      </w:r>
    </w:p>
    <w:p w14:paraId="5CAD2BEA" w14:textId="77777777" w:rsidR="002E5C10" w:rsidRPr="002E5C10" w:rsidRDefault="002E5C10" w:rsidP="002E5C10">
      <w:pPr>
        <w:pStyle w:val="NoSpacing"/>
        <w:numPr>
          <w:ilvl w:val="0"/>
          <w:numId w:val="20"/>
        </w:numPr>
        <w:rPr>
          <w:rFonts w:ascii="Times New Roman" w:hAnsi="Times New Roman" w:cs="Times New Roman"/>
          <w:sz w:val="24"/>
          <w:szCs w:val="24"/>
        </w:rPr>
      </w:pPr>
      <w:r w:rsidRPr="002E5C10">
        <w:rPr>
          <w:rFonts w:ascii="Times New Roman" w:hAnsi="Times New Roman" w:cs="Times New Roman"/>
          <w:sz w:val="24"/>
          <w:szCs w:val="24"/>
        </w:rPr>
        <w:t xml:space="preserve">I would like to see Truesdale develop itself with more people coming in and better roads. I think we should have nicely paved roads and good schools. Good fencing too, not the chain link that you see falling apart on 70. I think we should take pride of the town. </w:t>
      </w:r>
      <w:r w:rsidR="003B20C3" w:rsidRPr="002E5C10">
        <w:rPr>
          <w:rFonts w:ascii="Times New Roman" w:hAnsi="Times New Roman" w:cs="Times New Roman"/>
          <w:sz w:val="24"/>
          <w:szCs w:val="24"/>
        </w:rPr>
        <w:t>Also,</w:t>
      </w:r>
      <w:r w:rsidRPr="002E5C10">
        <w:rPr>
          <w:rFonts w:ascii="Times New Roman" w:hAnsi="Times New Roman" w:cs="Times New Roman"/>
          <w:sz w:val="24"/>
          <w:szCs w:val="24"/>
        </w:rPr>
        <w:t xml:space="preserve"> businesses help bring more people and more money to do those things. Maybe a really nice park too. </w:t>
      </w:r>
    </w:p>
    <w:p w14:paraId="7A7A8C9E" w14:textId="77777777" w:rsidR="002E5C10" w:rsidRPr="002E5C10" w:rsidRDefault="002E5C10" w:rsidP="002E5C10">
      <w:pPr>
        <w:pStyle w:val="NoSpacing"/>
        <w:numPr>
          <w:ilvl w:val="0"/>
          <w:numId w:val="20"/>
        </w:numPr>
        <w:rPr>
          <w:rFonts w:ascii="Times New Roman" w:hAnsi="Times New Roman" w:cs="Times New Roman"/>
          <w:sz w:val="24"/>
          <w:szCs w:val="24"/>
        </w:rPr>
      </w:pPr>
      <w:r w:rsidRPr="002E5C10">
        <w:rPr>
          <w:rFonts w:ascii="Times New Roman" w:hAnsi="Times New Roman" w:cs="Times New Roman"/>
          <w:sz w:val="24"/>
          <w:szCs w:val="24"/>
        </w:rPr>
        <w:t>Just the way it is</w:t>
      </w:r>
      <w:r w:rsidR="00AA600A">
        <w:rPr>
          <w:rFonts w:ascii="Times New Roman" w:hAnsi="Times New Roman" w:cs="Times New Roman"/>
          <w:sz w:val="24"/>
          <w:szCs w:val="24"/>
        </w:rPr>
        <w:t>.</w:t>
      </w:r>
    </w:p>
    <w:p w14:paraId="4A7176B8" w14:textId="77777777" w:rsidR="002E5C10" w:rsidRPr="002E5C10" w:rsidRDefault="002E5C10" w:rsidP="002E5C10">
      <w:pPr>
        <w:pStyle w:val="NoSpacing"/>
        <w:numPr>
          <w:ilvl w:val="0"/>
          <w:numId w:val="20"/>
        </w:numPr>
        <w:rPr>
          <w:rFonts w:ascii="Times New Roman" w:hAnsi="Times New Roman" w:cs="Times New Roman"/>
          <w:sz w:val="24"/>
          <w:szCs w:val="24"/>
        </w:rPr>
      </w:pPr>
      <w:r w:rsidRPr="002E5C10">
        <w:rPr>
          <w:rFonts w:ascii="Times New Roman" w:hAnsi="Times New Roman" w:cs="Times New Roman"/>
          <w:sz w:val="24"/>
          <w:szCs w:val="24"/>
        </w:rPr>
        <w:t>Local small business shopping mall/district would be great and more public parks for kids to play</w:t>
      </w:r>
      <w:r w:rsidR="00AA600A">
        <w:rPr>
          <w:rFonts w:ascii="Times New Roman" w:hAnsi="Times New Roman" w:cs="Times New Roman"/>
          <w:sz w:val="24"/>
          <w:szCs w:val="24"/>
        </w:rPr>
        <w:t>.</w:t>
      </w:r>
    </w:p>
    <w:p w14:paraId="7DE44B47" w14:textId="77777777" w:rsidR="002E5C10" w:rsidRPr="002E5C10" w:rsidRDefault="002E5C10" w:rsidP="002E5C10">
      <w:pPr>
        <w:pStyle w:val="NoSpacing"/>
        <w:numPr>
          <w:ilvl w:val="0"/>
          <w:numId w:val="20"/>
        </w:numPr>
        <w:rPr>
          <w:rFonts w:ascii="Times New Roman" w:hAnsi="Times New Roman" w:cs="Times New Roman"/>
          <w:sz w:val="24"/>
          <w:szCs w:val="24"/>
        </w:rPr>
      </w:pPr>
      <w:r w:rsidRPr="002E5C10">
        <w:rPr>
          <w:rFonts w:ascii="Times New Roman" w:hAnsi="Times New Roman" w:cs="Times New Roman"/>
          <w:sz w:val="24"/>
          <w:szCs w:val="24"/>
        </w:rPr>
        <w:t>I would like to see more restaurants and little retail stores, but it's just right</w:t>
      </w:r>
      <w:r w:rsidR="00AA600A">
        <w:rPr>
          <w:rFonts w:ascii="Times New Roman" w:hAnsi="Times New Roman" w:cs="Times New Roman"/>
          <w:sz w:val="24"/>
          <w:szCs w:val="24"/>
        </w:rPr>
        <w:t>.</w:t>
      </w:r>
    </w:p>
    <w:p w14:paraId="3A28EC36" w14:textId="77777777" w:rsidR="002E5C10" w:rsidRPr="002E5C10" w:rsidRDefault="002E5C10" w:rsidP="002E5C10">
      <w:pPr>
        <w:pStyle w:val="NoSpacing"/>
        <w:numPr>
          <w:ilvl w:val="0"/>
          <w:numId w:val="20"/>
        </w:numPr>
        <w:rPr>
          <w:rFonts w:ascii="Times New Roman" w:hAnsi="Times New Roman" w:cs="Times New Roman"/>
          <w:sz w:val="24"/>
          <w:szCs w:val="24"/>
        </w:rPr>
      </w:pPr>
      <w:r w:rsidRPr="002E5C10">
        <w:rPr>
          <w:rFonts w:ascii="Times New Roman" w:hAnsi="Times New Roman" w:cs="Times New Roman"/>
          <w:sz w:val="24"/>
          <w:szCs w:val="24"/>
        </w:rPr>
        <w:t>Just do not approve the micro-lot housing (</w:t>
      </w:r>
      <w:r w:rsidR="003B20C3" w:rsidRPr="002E5C10">
        <w:rPr>
          <w:rFonts w:ascii="Times New Roman" w:hAnsi="Times New Roman" w:cs="Times New Roman"/>
          <w:sz w:val="24"/>
          <w:szCs w:val="24"/>
        </w:rPr>
        <w:t>i.e.</w:t>
      </w:r>
      <w:r w:rsidRPr="002E5C10">
        <w:rPr>
          <w:rFonts w:ascii="Times New Roman" w:hAnsi="Times New Roman" w:cs="Times New Roman"/>
          <w:sz w:val="24"/>
          <w:szCs w:val="24"/>
        </w:rPr>
        <w:t xml:space="preserve"> what is happening next to Heritage Hills).  It's not a good look and we fear it will bring down property values.</w:t>
      </w:r>
    </w:p>
    <w:p w14:paraId="4EFAB28D" w14:textId="77777777" w:rsidR="002E5C10" w:rsidRPr="002E5C10" w:rsidRDefault="002E5C10" w:rsidP="002E5C10">
      <w:pPr>
        <w:pStyle w:val="NoSpacing"/>
        <w:numPr>
          <w:ilvl w:val="0"/>
          <w:numId w:val="20"/>
        </w:numPr>
        <w:rPr>
          <w:rFonts w:ascii="Times New Roman" w:hAnsi="Times New Roman" w:cs="Times New Roman"/>
          <w:sz w:val="24"/>
          <w:szCs w:val="24"/>
        </w:rPr>
      </w:pPr>
      <w:r w:rsidRPr="002E5C10">
        <w:rPr>
          <w:rFonts w:ascii="Times New Roman" w:hAnsi="Times New Roman" w:cs="Times New Roman"/>
          <w:sz w:val="24"/>
          <w:szCs w:val="24"/>
        </w:rPr>
        <w:t>Truesdale has potential to be a nice resident</w:t>
      </w:r>
      <w:r w:rsidR="00AA600A">
        <w:rPr>
          <w:rFonts w:ascii="Times New Roman" w:hAnsi="Times New Roman" w:cs="Times New Roman"/>
          <w:sz w:val="24"/>
          <w:szCs w:val="24"/>
        </w:rPr>
        <w:t>i</w:t>
      </w:r>
      <w:r w:rsidRPr="002E5C10">
        <w:rPr>
          <w:rFonts w:ascii="Times New Roman" w:hAnsi="Times New Roman" w:cs="Times New Roman"/>
          <w:sz w:val="24"/>
          <w:szCs w:val="24"/>
        </w:rPr>
        <w:t>al area. We don</w:t>
      </w:r>
      <w:r w:rsidR="00AA600A">
        <w:rPr>
          <w:rFonts w:ascii="Times New Roman" w:hAnsi="Times New Roman" w:cs="Times New Roman"/>
          <w:sz w:val="24"/>
          <w:szCs w:val="24"/>
        </w:rPr>
        <w:t>’</w:t>
      </w:r>
      <w:r w:rsidRPr="002E5C10">
        <w:rPr>
          <w:rFonts w:ascii="Times New Roman" w:hAnsi="Times New Roman" w:cs="Times New Roman"/>
          <w:sz w:val="24"/>
          <w:szCs w:val="24"/>
        </w:rPr>
        <w:t>t need more industrial buildings or trailers. Single family starter to midsize homes would make us a nice residential town.</w:t>
      </w:r>
    </w:p>
    <w:p w14:paraId="02A0AA63" w14:textId="77777777" w:rsidR="002E5C10" w:rsidRPr="002E5C10" w:rsidRDefault="002E5C10" w:rsidP="002E5C10">
      <w:pPr>
        <w:pStyle w:val="NoSpacing"/>
        <w:numPr>
          <w:ilvl w:val="0"/>
          <w:numId w:val="20"/>
        </w:numPr>
        <w:rPr>
          <w:rFonts w:ascii="Times New Roman" w:hAnsi="Times New Roman" w:cs="Times New Roman"/>
          <w:sz w:val="24"/>
          <w:szCs w:val="24"/>
        </w:rPr>
      </w:pPr>
      <w:r w:rsidRPr="002E5C10">
        <w:rPr>
          <w:rFonts w:ascii="Times New Roman" w:hAnsi="Times New Roman" w:cs="Times New Roman"/>
          <w:sz w:val="24"/>
          <w:szCs w:val="24"/>
        </w:rPr>
        <w:t xml:space="preserve">More opportunities for tiny homes and retirement </w:t>
      </w:r>
      <w:r w:rsidR="003B20C3" w:rsidRPr="002E5C10">
        <w:rPr>
          <w:rFonts w:ascii="Times New Roman" w:hAnsi="Times New Roman" w:cs="Times New Roman"/>
          <w:sz w:val="24"/>
          <w:szCs w:val="24"/>
        </w:rPr>
        <w:t>communities.</w:t>
      </w:r>
    </w:p>
    <w:p w14:paraId="68B53F4D" w14:textId="77777777" w:rsidR="002E5C10" w:rsidRPr="002E5C10" w:rsidRDefault="002E5C10" w:rsidP="002E5C10">
      <w:pPr>
        <w:pStyle w:val="NoSpacing"/>
        <w:numPr>
          <w:ilvl w:val="0"/>
          <w:numId w:val="20"/>
        </w:numPr>
        <w:rPr>
          <w:rFonts w:ascii="Times New Roman" w:hAnsi="Times New Roman" w:cs="Times New Roman"/>
          <w:sz w:val="24"/>
          <w:szCs w:val="24"/>
        </w:rPr>
      </w:pPr>
      <w:r w:rsidRPr="002E5C10">
        <w:rPr>
          <w:rFonts w:ascii="Times New Roman" w:hAnsi="Times New Roman" w:cs="Times New Roman"/>
          <w:sz w:val="24"/>
          <w:szCs w:val="24"/>
        </w:rPr>
        <w:t>Mixed use community with a focus on children's safety, growth for industry and residential, and agriculture.</w:t>
      </w:r>
    </w:p>
    <w:p w14:paraId="0C4A54AE" w14:textId="77777777" w:rsidR="002E5C10" w:rsidRPr="002E5C10" w:rsidRDefault="002E5C10" w:rsidP="002E5C10">
      <w:pPr>
        <w:pStyle w:val="NoSpacing"/>
        <w:numPr>
          <w:ilvl w:val="0"/>
          <w:numId w:val="20"/>
        </w:numPr>
        <w:rPr>
          <w:rFonts w:ascii="Times New Roman" w:hAnsi="Times New Roman" w:cs="Times New Roman"/>
          <w:sz w:val="24"/>
          <w:szCs w:val="24"/>
        </w:rPr>
      </w:pPr>
      <w:r w:rsidRPr="002E5C10">
        <w:rPr>
          <w:rFonts w:ascii="Times New Roman" w:hAnsi="Times New Roman" w:cs="Times New Roman"/>
          <w:sz w:val="24"/>
          <w:szCs w:val="24"/>
        </w:rPr>
        <w:lastRenderedPageBreak/>
        <w:t xml:space="preserve">The community needs to stay residential. Our growth should be family oriented, not business. Fix the roads, fund public services (police and fire), and keep the </w:t>
      </w:r>
      <w:r w:rsidR="006C7E68">
        <w:rPr>
          <w:rFonts w:ascii="Times New Roman" w:hAnsi="Times New Roman" w:cs="Times New Roman"/>
          <w:sz w:val="24"/>
          <w:szCs w:val="24"/>
        </w:rPr>
        <w:t>citizens</w:t>
      </w:r>
      <w:r w:rsidRPr="002E5C10">
        <w:rPr>
          <w:rFonts w:ascii="Times New Roman" w:hAnsi="Times New Roman" w:cs="Times New Roman"/>
          <w:sz w:val="24"/>
          <w:szCs w:val="24"/>
        </w:rPr>
        <w:t xml:space="preserve"> safe. </w:t>
      </w:r>
    </w:p>
    <w:p w14:paraId="1A9F4A51" w14:textId="77777777" w:rsidR="002E5C10" w:rsidRPr="002E5C10" w:rsidRDefault="002E5C10" w:rsidP="002E5C10">
      <w:pPr>
        <w:pStyle w:val="NoSpacing"/>
        <w:numPr>
          <w:ilvl w:val="0"/>
          <w:numId w:val="20"/>
        </w:numPr>
        <w:rPr>
          <w:rFonts w:ascii="Times New Roman" w:hAnsi="Times New Roman" w:cs="Times New Roman"/>
          <w:sz w:val="24"/>
          <w:szCs w:val="24"/>
        </w:rPr>
      </w:pPr>
      <w:r w:rsidRPr="002E5C10">
        <w:rPr>
          <w:rFonts w:ascii="Times New Roman" w:hAnsi="Times New Roman" w:cs="Times New Roman"/>
          <w:sz w:val="24"/>
          <w:szCs w:val="24"/>
        </w:rPr>
        <w:t>Restaurants and retail</w:t>
      </w:r>
      <w:r w:rsidR="00AA600A">
        <w:rPr>
          <w:rFonts w:ascii="Times New Roman" w:hAnsi="Times New Roman" w:cs="Times New Roman"/>
          <w:sz w:val="24"/>
          <w:szCs w:val="24"/>
        </w:rPr>
        <w:t>.</w:t>
      </w:r>
    </w:p>
    <w:p w14:paraId="6BF2B441" w14:textId="77777777" w:rsidR="002E5C10" w:rsidRPr="002E5C10" w:rsidRDefault="002E5C10" w:rsidP="002E5C10">
      <w:pPr>
        <w:pStyle w:val="NoSpacing"/>
        <w:numPr>
          <w:ilvl w:val="0"/>
          <w:numId w:val="20"/>
        </w:numPr>
        <w:rPr>
          <w:rFonts w:ascii="Times New Roman" w:hAnsi="Times New Roman" w:cs="Times New Roman"/>
          <w:sz w:val="24"/>
          <w:szCs w:val="24"/>
        </w:rPr>
      </w:pPr>
      <w:r w:rsidRPr="002E5C10">
        <w:rPr>
          <w:rFonts w:ascii="Times New Roman" w:hAnsi="Times New Roman" w:cs="Times New Roman"/>
          <w:sz w:val="24"/>
          <w:szCs w:val="24"/>
        </w:rPr>
        <w:t xml:space="preserve">Less giant subdivisions. I like the small town feel here. The schools and roads can’t handle the drastic growth. There needs to be more rules with what goes where as well which is why you’re doing this. </w:t>
      </w:r>
    </w:p>
    <w:p w14:paraId="58FA0F9B" w14:textId="77777777" w:rsidR="002E5C10" w:rsidRPr="002E5C10" w:rsidRDefault="002E5C10" w:rsidP="002E5C10">
      <w:pPr>
        <w:pStyle w:val="NoSpacing"/>
        <w:numPr>
          <w:ilvl w:val="0"/>
          <w:numId w:val="20"/>
        </w:numPr>
        <w:rPr>
          <w:rFonts w:ascii="Times New Roman" w:hAnsi="Times New Roman" w:cs="Times New Roman"/>
          <w:sz w:val="24"/>
          <w:szCs w:val="24"/>
        </w:rPr>
      </w:pPr>
      <w:r w:rsidRPr="002E5C10">
        <w:rPr>
          <w:rFonts w:ascii="Times New Roman" w:hAnsi="Times New Roman" w:cs="Times New Roman"/>
          <w:sz w:val="24"/>
          <w:szCs w:val="24"/>
        </w:rPr>
        <w:t>No more trailer parks</w:t>
      </w:r>
      <w:r w:rsidR="00AA600A">
        <w:rPr>
          <w:rFonts w:ascii="Times New Roman" w:hAnsi="Times New Roman" w:cs="Times New Roman"/>
          <w:sz w:val="24"/>
          <w:szCs w:val="24"/>
        </w:rPr>
        <w:t>.</w:t>
      </w:r>
    </w:p>
    <w:p w14:paraId="0C35A007" w14:textId="77777777" w:rsidR="002E5C10" w:rsidRDefault="002E5C10" w:rsidP="002E5C10">
      <w:pPr>
        <w:pStyle w:val="NoSpacing"/>
        <w:numPr>
          <w:ilvl w:val="0"/>
          <w:numId w:val="20"/>
        </w:numPr>
        <w:rPr>
          <w:rFonts w:ascii="Times New Roman" w:hAnsi="Times New Roman" w:cs="Times New Roman"/>
          <w:sz w:val="24"/>
          <w:szCs w:val="24"/>
        </w:rPr>
      </w:pPr>
      <w:r w:rsidRPr="002E5C10">
        <w:rPr>
          <w:rFonts w:ascii="Times New Roman" w:hAnsi="Times New Roman" w:cs="Times New Roman"/>
          <w:sz w:val="24"/>
          <w:szCs w:val="24"/>
        </w:rPr>
        <w:t xml:space="preserve">Growth is good but must remember the </w:t>
      </w:r>
      <w:r w:rsidR="006C7E68">
        <w:rPr>
          <w:rFonts w:ascii="Times New Roman" w:hAnsi="Times New Roman" w:cs="Times New Roman"/>
          <w:sz w:val="24"/>
          <w:szCs w:val="24"/>
        </w:rPr>
        <w:t>citizens</w:t>
      </w:r>
      <w:r w:rsidRPr="002E5C10">
        <w:rPr>
          <w:rFonts w:ascii="Times New Roman" w:hAnsi="Times New Roman" w:cs="Times New Roman"/>
          <w:sz w:val="24"/>
          <w:szCs w:val="24"/>
        </w:rPr>
        <w:t xml:space="preserve"> that have lived here for years.  The city is more than subdivisions.</w:t>
      </w:r>
    </w:p>
    <w:p w14:paraId="0048E38B" w14:textId="77777777" w:rsidR="00037787" w:rsidRPr="002E5C10" w:rsidRDefault="002E5C10" w:rsidP="002E5C10">
      <w:pPr>
        <w:pStyle w:val="NoSpacing"/>
        <w:numPr>
          <w:ilvl w:val="0"/>
          <w:numId w:val="20"/>
        </w:numPr>
        <w:rPr>
          <w:rFonts w:ascii="Times New Roman" w:hAnsi="Times New Roman" w:cs="Times New Roman"/>
          <w:sz w:val="24"/>
          <w:szCs w:val="24"/>
        </w:rPr>
      </w:pPr>
      <w:r w:rsidRPr="002E5C10">
        <w:rPr>
          <w:rFonts w:ascii="Times New Roman" w:hAnsi="Times New Roman" w:cs="Times New Roman"/>
          <w:sz w:val="24"/>
          <w:szCs w:val="24"/>
        </w:rPr>
        <w:t>Planning and zoning</w:t>
      </w:r>
      <w:r w:rsidR="00AA600A">
        <w:rPr>
          <w:rFonts w:ascii="Times New Roman" w:hAnsi="Times New Roman" w:cs="Times New Roman"/>
          <w:sz w:val="24"/>
          <w:szCs w:val="24"/>
        </w:rPr>
        <w:t>.</w:t>
      </w:r>
    </w:p>
    <w:p w14:paraId="074E0B6A" w14:textId="77777777" w:rsidR="002E5C10" w:rsidRDefault="002E5C10" w:rsidP="002E5C10">
      <w:pPr>
        <w:pStyle w:val="NoSpacing"/>
        <w:rPr>
          <w:rFonts w:ascii="Times New Roman" w:hAnsi="Times New Roman" w:cs="Times New Roman"/>
          <w:sz w:val="32"/>
          <w:szCs w:val="32"/>
        </w:rPr>
      </w:pPr>
    </w:p>
    <w:p w14:paraId="581892A9" w14:textId="77777777" w:rsidR="002E5C10" w:rsidRDefault="00325799" w:rsidP="00325799">
      <w:pPr>
        <w:pStyle w:val="NoSpacing"/>
        <w:jc w:val="center"/>
        <w:rPr>
          <w:rFonts w:ascii="Times New Roman" w:hAnsi="Times New Roman" w:cs="Times New Roman"/>
          <w:sz w:val="32"/>
          <w:szCs w:val="32"/>
        </w:rPr>
      </w:pPr>
      <w:r w:rsidRPr="00FC7727">
        <w:rPr>
          <w:rFonts w:ascii="Times New Roman" w:hAnsi="Times New Roman" w:cs="Times New Roman"/>
          <w:b/>
          <w:sz w:val="32"/>
          <w:szCs w:val="32"/>
        </w:rPr>
        <w:t>Q18 Rank these indicators from 1-10 with 1 being the most important and 10 being the least important.</w:t>
      </w:r>
    </w:p>
    <w:p w14:paraId="41BF4B9B" w14:textId="77777777" w:rsidR="002E5C10" w:rsidRDefault="00325799" w:rsidP="00325799">
      <w:pPr>
        <w:pStyle w:val="NoSpacing"/>
        <w:jc w:val="center"/>
        <w:rPr>
          <w:rFonts w:ascii="Times New Roman" w:hAnsi="Times New Roman" w:cs="Times New Roman"/>
          <w:sz w:val="32"/>
          <w:szCs w:val="32"/>
        </w:rPr>
      </w:pPr>
      <w:r>
        <w:rPr>
          <w:noProof/>
        </w:rPr>
        <w:drawing>
          <wp:inline distT="0" distB="0" distL="0" distR="0" wp14:anchorId="61C87A26" wp14:editId="6302FBC3">
            <wp:extent cx="4953000" cy="2400300"/>
            <wp:effectExtent l="0" t="0" r="0" b="0"/>
            <wp:docPr id="14" name="Chart 14">
              <a:extLst xmlns:a="http://schemas.openxmlformats.org/drawingml/2006/main">
                <a:ext uri="{FF2B5EF4-FFF2-40B4-BE49-F238E27FC236}">
                  <a16:creationId xmlns:a16="http://schemas.microsoft.com/office/drawing/2014/main" id="{5548F4F6-4EC6-4F0A-AA05-A1B5470020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2C44B47" w14:textId="77777777" w:rsidR="00FC7727" w:rsidRDefault="00FC7727" w:rsidP="00325799">
      <w:pPr>
        <w:pStyle w:val="NoSpacing"/>
        <w:jc w:val="center"/>
        <w:rPr>
          <w:rFonts w:ascii="Times New Roman" w:hAnsi="Times New Roman" w:cs="Times New Roman"/>
          <w:sz w:val="32"/>
          <w:szCs w:val="32"/>
        </w:rPr>
      </w:pPr>
    </w:p>
    <w:p w14:paraId="1F88D80F" w14:textId="77777777" w:rsidR="008D026C" w:rsidRDefault="008D026C" w:rsidP="00325799">
      <w:pPr>
        <w:pStyle w:val="NoSpacing"/>
        <w:jc w:val="center"/>
        <w:rPr>
          <w:rFonts w:ascii="Times New Roman" w:hAnsi="Times New Roman" w:cs="Times New Roman"/>
          <w:b/>
          <w:sz w:val="32"/>
          <w:szCs w:val="32"/>
        </w:rPr>
      </w:pPr>
    </w:p>
    <w:p w14:paraId="5FD57530" w14:textId="77777777" w:rsidR="00B05031" w:rsidRPr="00FC7727" w:rsidRDefault="00B05031" w:rsidP="00325799">
      <w:pPr>
        <w:pStyle w:val="NoSpacing"/>
        <w:jc w:val="center"/>
        <w:rPr>
          <w:rFonts w:ascii="Times New Roman" w:hAnsi="Times New Roman" w:cs="Times New Roman"/>
          <w:b/>
          <w:sz w:val="24"/>
          <w:szCs w:val="24"/>
        </w:rPr>
      </w:pPr>
      <w:r w:rsidRPr="00FC7727">
        <w:rPr>
          <w:rFonts w:ascii="Times New Roman" w:hAnsi="Times New Roman" w:cs="Times New Roman"/>
          <w:b/>
          <w:sz w:val="32"/>
          <w:szCs w:val="32"/>
        </w:rPr>
        <w:t>Q19 If you selected “Other” above, please indicate what other areas are important to you.</w:t>
      </w:r>
    </w:p>
    <w:p w14:paraId="1AFDA60E" w14:textId="77777777" w:rsidR="00B05031" w:rsidRDefault="00B05031" w:rsidP="00FC7727">
      <w:pPr>
        <w:pStyle w:val="NoSpacing"/>
        <w:numPr>
          <w:ilvl w:val="0"/>
          <w:numId w:val="21"/>
        </w:numPr>
        <w:rPr>
          <w:rFonts w:ascii="Times New Roman" w:hAnsi="Times New Roman" w:cs="Times New Roman"/>
          <w:sz w:val="24"/>
          <w:szCs w:val="24"/>
        </w:rPr>
      </w:pPr>
      <w:r>
        <w:rPr>
          <w:rFonts w:ascii="Times New Roman" w:hAnsi="Times New Roman" w:cs="Times New Roman"/>
          <w:sz w:val="24"/>
          <w:szCs w:val="24"/>
        </w:rPr>
        <w:t>Safety</w:t>
      </w:r>
    </w:p>
    <w:p w14:paraId="0FD824FB" w14:textId="77777777" w:rsidR="00B05031" w:rsidRDefault="00B05031" w:rsidP="00FC7727">
      <w:pPr>
        <w:pStyle w:val="NoSpacing"/>
        <w:numPr>
          <w:ilvl w:val="0"/>
          <w:numId w:val="21"/>
        </w:numPr>
        <w:rPr>
          <w:rFonts w:ascii="Times New Roman" w:hAnsi="Times New Roman" w:cs="Times New Roman"/>
          <w:sz w:val="24"/>
          <w:szCs w:val="24"/>
        </w:rPr>
      </w:pPr>
      <w:r>
        <w:rPr>
          <w:rFonts w:ascii="Times New Roman" w:hAnsi="Times New Roman" w:cs="Times New Roman"/>
          <w:sz w:val="24"/>
          <w:szCs w:val="24"/>
        </w:rPr>
        <w:t>Preserving Town Character</w:t>
      </w:r>
    </w:p>
    <w:p w14:paraId="720F6601" w14:textId="77777777" w:rsidR="00B05031" w:rsidRDefault="00B05031" w:rsidP="00FC7727">
      <w:pPr>
        <w:pStyle w:val="NoSpacing"/>
        <w:numPr>
          <w:ilvl w:val="0"/>
          <w:numId w:val="21"/>
        </w:numPr>
        <w:rPr>
          <w:rFonts w:ascii="Times New Roman" w:hAnsi="Times New Roman" w:cs="Times New Roman"/>
          <w:sz w:val="24"/>
          <w:szCs w:val="24"/>
        </w:rPr>
      </w:pPr>
      <w:r>
        <w:rPr>
          <w:rFonts w:ascii="Times New Roman" w:hAnsi="Times New Roman" w:cs="Times New Roman"/>
          <w:sz w:val="24"/>
          <w:szCs w:val="24"/>
        </w:rPr>
        <w:t>Water management/housing construction screening</w:t>
      </w:r>
    </w:p>
    <w:p w14:paraId="53C936BD" w14:textId="77777777" w:rsidR="00B05031" w:rsidRDefault="00B05031" w:rsidP="00FC7727">
      <w:pPr>
        <w:pStyle w:val="NoSpacing"/>
        <w:numPr>
          <w:ilvl w:val="0"/>
          <w:numId w:val="21"/>
        </w:numPr>
        <w:rPr>
          <w:rFonts w:ascii="Times New Roman" w:hAnsi="Times New Roman" w:cs="Times New Roman"/>
          <w:sz w:val="24"/>
          <w:szCs w:val="24"/>
        </w:rPr>
      </w:pPr>
      <w:r>
        <w:rPr>
          <w:rFonts w:ascii="Times New Roman" w:hAnsi="Times New Roman" w:cs="Times New Roman"/>
          <w:sz w:val="24"/>
          <w:szCs w:val="24"/>
        </w:rPr>
        <w:t>Appearances, enforcing codes</w:t>
      </w:r>
    </w:p>
    <w:p w14:paraId="6945CC98" w14:textId="77777777" w:rsidR="00B05031" w:rsidRDefault="00B05031" w:rsidP="00FC7727">
      <w:pPr>
        <w:pStyle w:val="NoSpacing"/>
        <w:numPr>
          <w:ilvl w:val="0"/>
          <w:numId w:val="21"/>
        </w:numPr>
        <w:rPr>
          <w:rFonts w:ascii="Times New Roman" w:hAnsi="Times New Roman" w:cs="Times New Roman"/>
          <w:sz w:val="24"/>
          <w:szCs w:val="24"/>
        </w:rPr>
      </w:pPr>
      <w:r>
        <w:rPr>
          <w:rFonts w:ascii="Times New Roman" w:hAnsi="Times New Roman" w:cs="Times New Roman"/>
          <w:sz w:val="24"/>
          <w:szCs w:val="24"/>
        </w:rPr>
        <w:t>Food</w:t>
      </w:r>
    </w:p>
    <w:p w14:paraId="35C6DE8D" w14:textId="77777777" w:rsidR="00B05031" w:rsidRDefault="00B05031" w:rsidP="00FC7727">
      <w:pPr>
        <w:pStyle w:val="NoSpacing"/>
        <w:rPr>
          <w:rFonts w:ascii="Times New Roman" w:hAnsi="Times New Roman" w:cs="Times New Roman"/>
          <w:sz w:val="24"/>
          <w:szCs w:val="24"/>
        </w:rPr>
      </w:pPr>
    </w:p>
    <w:p w14:paraId="2954A050" w14:textId="77777777" w:rsidR="00B05031" w:rsidRDefault="00B05031" w:rsidP="00B05031">
      <w:pPr>
        <w:pStyle w:val="NoSpacing"/>
        <w:jc w:val="center"/>
        <w:rPr>
          <w:rFonts w:ascii="Times New Roman" w:hAnsi="Times New Roman" w:cs="Times New Roman"/>
          <w:sz w:val="24"/>
          <w:szCs w:val="24"/>
        </w:rPr>
      </w:pPr>
      <w:r w:rsidRPr="00FC7727">
        <w:rPr>
          <w:rFonts w:ascii="Times New Roman" w:hAnsi="Times New Roman" w:cs="Times New Roman"/>
          <w:b/>
          <w:sz w:val="32"/>
          <w:szCs w:val="32"/>
        </w:rPr>
        <w:t>Q</w:t>
      </w:r>
      <w:r w:rsidR="00FC7727" w:rsidRPr="00FC7727">
        <w:rPr>
          <w:rFonts w:ascii="Times New Roman" w:hAnsi="Times New Roman" w:cs="Times New Roman"/>
          <w:b/>
          <w:sz w:val="32"/>
          <w:szCs w:val="32"/>
        </w:rPr>
        <w:t>20 Based on what you have seen in other communities, are there any facilities, services, amenities, etc. you would like the City of Truesdale to consider?</w:t>
      </w:r>
    </w:p>
    <w:p w14:paraId="2E96F5C7" w14:textId="77777777" w:rsidR="00FC7727" w:rsidRPr="00FC7727" w:rsidRDefault="00FC7727" w:rsidP="00FC7727">
      <w:pPr>
        <w:pStyle w:val="NoSpacing"/>
        <w:numPr>
          <w:ilvl w:val="0"/>
          <w:numId w:val="22"/>
        </w:numPr>
        <w:rPr>
          <w:rFonts w:ascii="Times New Roman" w:hAnsi="Times New Roman" w:cs="Times New Roman"/>
          <w:sz w:val="24"/>
          <w:szCs w:val="24"/>
        </w:rPr>
      </w:pPr>
      <w:r w:rsidRPr="00FC7727">
        <w:rPr>
          <w:rFonts w:ascii="Times New Roman" w:hAnsi="Times New Roman" w:cs="Times New Roman"/>
          <w:sz w:val="24"/>
          <w:szCs w:val="24"/>
        </w:rPr>
        <w:t>Gas stations, post offices, grocery store</w:t>
      </w:r>
      <w:r w:rsidR="00AA600A">
        <w:rPr>
          <w:rFonts w:ascii="Times New Roman" w:hAnsi="Times New Roman" w:cs="Times New Roman"/>
          <w:sz w:val="24"/>
          <w:szCs w:val="24"/>
        </w:rPr>
        <w:t>.</w:t>
      </w:r>
    </w:p>
    <w:p w14:paraId="705FAF87" w14:textId="77777777" w:rsidR="00FC7727" w:rsidRPr="00FC7727" w:rsidRDefault="00FC7727" w:rsidP="00FC7727">
      <w:pPr>
        <w:pStyle w:val="NoSpacing"/>
        <w:numPr>
          <w:ilvl w:val="0"/>
          <w:numId w:val="22"/>
        </w:numPr>
        <w:rPr>
          <w:rFonts w:ascii="Times New Roman" w:hAnsi="Times New Roman" w:cs="Times New Roman"/>
          <w:sz w:val="24"/>
          <w:szCs w:val="24"/>
        </w:rPr>
      </w:pPr>
      <w:r w:rsidRPr="00FC7727">
        <w:rPr>
          <w:rFonts w:ascii="Times New Roman" w:hAnsi="Times New Roman" w:cs="Times New Roman"/>
          <w:sz w:val="24"/>
          <w:szCs w:val="24"/>
        </w:rPr>
        <w:t>Laws to be enforced more like running stop signs. Bad habit.</w:t>
      </w:r>
    </w:p>
    <w:p w14:paraId="21DDBEE3" w14:textId="77777777" w:rsidR="00FC7727" w:rsidRPr="00FC7727" w:rsidRDefault="00FC7727" w:rsidP="00FC7727">
      <w:pPr>
        <w:pStyle w:val="NoSpacing"/>
        <w:numPr>
          <w:ilvl w:val="0"/>
          <w:numId w:val="22"/>
        </w:numPr>
        <w:rPr>
          <w:rFonts w:ascii="Times New Roman" w:hAnsi="Times New Roman" w:cs="Times New Roman"/>
          <w:sz w:val="24"/>
          <w:szCs w:val="24"/>
        </w:rPr>
      </w:pPr>
      <w:r w:rsidRPr="00FC7727">
        <w:rPr>
          <w:rFonts w:ascii="Times New Roman" w:hAnsi="Times New Roman" w:cs="Times New Roman"/>
          <w:sz w:val="24"/>
          <w:szCs w:val="24"/>
        </w:rPr>
        <w:t>Let's keep things the way they are. Too much growth brings crime and congestion.</w:t>
      </w:r>
    </w:p>
    <w:p w14:paraId="52F0D338" w14:textId="77777777" w:rsidR="00FC7727" w:rsidRPr="00FC7727" w:rsidRDefault="00FC7727" w:rsidP="00FC7727">
      <w:pPr>
        <w:pStyle w:val="NoSpacing"/>
        <w:numPr>
          <w:ilvl w:val="0"/>
          <w:numId w:val="22"/>
        </w:numPr>
        <w:rPr>
          <w:rFonts w:ascii="Times New Roman" w:hAnsi="Times New Roman" w:cs="Times New Roman"/>
          <w:sz w:val="24"/>
          <w:szCs w:val="24"/>
        </w:rPr>
      </w:pPr>
      <w:r w:rsidRPr="00FC7727">
        <w:rPr>
          <w:rFonts w:ascii="Times New Roman" w:hAnsi="Times New Roman" w:cs="Times New Roman"/>
          <w:sz w:val="24"/>
          <w:szCs w:val="24"/>
        </w:rPr>
        <w:lastRenderedPageBreak/>
        <w:t>Outdoor swimming pool</w:t>
      </w:r>
      <w:r w:rsidR="00AA600A">
        <w:rPr>
          <w:rFonts w:ascii="Times New Roman" w:hAnsi="Times New Roman" w:cs="Times New Roman"/>
          <w:sz w:val="24"/>
          <w:szCs w:val="24"/>
        </w:rPr>
        <w:t>.</w:t>
      </w:r>
    </w:p>
    <w:p w14:paraId="7BE3F37E" w14:textId="77777777" w:rsidR="00FC7727" w:rsidRPr="00FC7727" w:rsidRDefault="00FC7727" w:rsidP="00FC7727">
      <w:pPr>
        <w:pStyle w:val="NoSpacing"/>
        <w:numPr>
          <w:ilvl w:val="0"/>
          <w:numId w:val="22"/>
        </w:numPr>
        <w:rPr>
          <w:rFonts w:ascii="Times New Roman" w:hAnsi="Times New Roman" w:cs="Times New Roman"/>
          <w:sz w:val="24"/>
          <w:szCs w:val="24"/>
        </w:rPr>
      </w:pPr>
      <w:r w:rsidRPr="00FC7727">
        <w:rPr>
          <w:rFonts w:ascii="Times New Roman" w:hAnsi="Times New Roman" w:cs="Times New Roman"/>
          <w:sz w:val="24"/>
          <w:szCs w:val="24"/>
        </w:rPr>
        <w:t xml:space="preserve">Wentzville does a nice job in having high standards for buildings and they are built with looking nice. I think we should take pride in our town and make it look nice. </w:t>
      </w:r>
    </w:p>
    <w:p w14:paraId="7301150B" w14:textId="77777777" w:rsidR="00FC7727" w:rsidRPr="00FC7727" w:rsidRDefault="00FC7727" w:rsidP="00FC7727">
      <w:pPr>
        <w:pStyle w:val="NoSpacing"/>
        <w:numPr>
          <w:ilvl w:val="0"/>
          <w:numId w:val="22"/>
        </w:numPr>
        <w:rPr>
          <w:rFonts w:ascii="Times New Roman" w:hAnsi="Times New Roman" w:cs="Times New Roman"/>
          <w:sz w:val="24"/>
          <w:szCs w:val="24"/>
        </w:rPr>
      </w:pPr>
      <w:r w:rsidRPr="00FC7727">
        <w:rPr>
          <w:rFonts w:ascii="Times New Roman" w:hAnsi="Times New Roman" w:cs="Times New Roman"/>
          <w:sz w:val="24"/>
          <w:szCs w:val="24"/>
        </w:rPr>
        <w:t>I would love recycling options for paper/cardboard, plastic, and/or glass. I have to drive to O’Fallon to use their recycling bins/drop off site</w:t>
      </w:r>
    </w:p>
    <w:p w14:paraId="0B9132F9" w14:textId="77777777" w:rsidR="00FC7727" w:rsidRPr="00FC7727" w:rsidRDefault="00FC7727" w:rsidP="00FC7727">
      <w:pPr>
        <w:pStyle w:val="NoSpacing"/>
        <w:numPr>
          <w:ilvl w:val="0"/>
          <w:numId w:val="22"/>
        </w:numPr>
        <w:rPr>
          <w:rFonts w:ascii="Times New Roman" w:hAnsi="Times New Roman" w:cs="Times New Roman"/>
          <w:sz w:val="24"/>
          <w:szCs w:val="24"/>
        </w:rPr>
      </w:pPr>
      <w:r w:rsidRPr="00FC7727">
        <w:rPr>
          <w:rFonts w:ascii="Times New Roman" w:hAnsi="Times New Roman" w:cs="Times New Roman"/>
          <w:sz w:val="24"/>
          <w:szCs w:val="24"/>
        </w:rPr>
        <w:t>Online billing makeover, City Hall, shrubs, flowers, landscaping</w:t>
      </w:r>
      <w:r w:rsidR="00AA600A">
        <w:rPr>
          <w:rFonts w:ascii="Times New Roman" w:hAnsi="Times New Roman" w:cs="Times New Roman"/>
          <w:sz w:val="24"/>
          <w:szCs w:val="24"/>
        </w:rPr>
        <w:t>.</w:t>
      </w:r>
    </w:p>
    <w:p w14:paraId="5C5D2431" w14:textId="77777777" w:rsidR="00FC7727" w:rsidRPr="00FC7727" w:rsidRDefault="00FC7727" w:rsidP="00FC7727">
      <w:pPr>
        <w:pStyle w:val="NoSpacing"/>
        <w:numPr>
          <w:ilvl w:val="0"/>
          <w:numId w:val="22"/>
        </w:numPr>
        <w:rPr>
          <w:rFonts w:ascii="Times New Roman" w:hAnsi="Times New Roman" w:cs="Times New Roman"/>
          <w:sz w:val="24"/>
          <w:szCs w:val="24"/>
        </w:rPr>
      </w:pPr>
      <w:r w:rsidRPr="00FC7727">
        <w:rPr>
          <w:rFonts w:ascii="Times New Roman" w:hAnsi="Times New Roman" w:cs="Times New Roman"/>
          <w:sz w:val="24"/>
          <w:szCs w:val="24"/>
        </w:rPr>
        <w:t>Public pool</w:t>
      </w:r>
      <w:r w:rsidR="00AA600A">
        <w:rPr>
          <w:rFonts w:ascii="Times New Roman" w:hAnsi="Times New Roman" w:cs="Times New Roman"/>
          <w:sz w:val="24"/>
          <w:szCs w:val="24"/>
        </w:rPr>
        <w:t>.</w:t>
      </w:r>
    </w:p>
    <w:p w14:paraId="7C424C4E" w14:textId="77777777" w:rsidR="00FC7727" w:rsidRPr="00FC7727" w:rsidRDefault="00FC7727" w:rsidP="00FC7727">
      <w:pPr>
        <w:pStyle w:val="NoSpacing"/>
        <w:numPr>
          <w:ilvl w:val="0"/>
          <w:numId w:val="22"/>
        </w:numPr>
        <w:rPr>
          <w:rFonts w:ascii="Times New Roman" w:hAnsi="Times New Roman" w:cs="Times New Roman"/>
          <w:sz w:val="24"/>
          <w:szCs w:val="24"/>
        </w:rPr>
      </w:pPr>
      <w:r w:rsidRPr="00FC7727">
        <w:rPr>
          <w:rFonts w:ascii="Times New Roman" w:hAnsi="Times New Roman" w:cs="Times New Roman"/>
          <w:sz w:val="24"/>
          <w:szCs w:val="24"/>
        </w:rPr>
        <w:t>Automatic bill pay WITHOUT service fee. Free recycling.</w:t>
      </w:r>
    </w:p>
    <w:p w14:paraId="16764ABE" w14:textId="77777777" w:rsidR="00FC7727" w:rsidRPr="00FC7727" w:rsidRDefault="00FC7727" w:rsidP="00FC7727">
      <w:pPr>
        <w:pStyle w:val="NoSpacing"/>
        <w:numPr>
          <w:ilvl w:val="0"/>
          <w:numId w:val="22"/>
        </w:numPr>
        <w:rPr>
          <w:rFonts w:ascii="Times New Roman" w:hAnsi="Times New Roman" w:cs="Times New Roman"/>
          <w:sz w:val="24"/>
          <w:szCs w:val="24"/>
        </w:rPr>
      </w:pPr>
      <w:r w:rsidRPr="00FC7727">
        <w:rPr>
          <w:rFonts w:ascii="Times New Roman" w:hAnsi="Times New Roman" w:cs="Times New Roman"/>
          <w:sz w:val="24"/>
          <w:szCs w:val="24"/>
        </w:rPr>
        <w:t>Better drainage of the water and sewers</w:t>
      </w:r>
      <w:r w:rsidR="00AA600A">
        <w:rPr>
          <w:rFonts w:ascii="Times New Roman" w:hAnsi="Times New Roman" w:cs="Times New Roman"/>
          <w:sz w:val="24"/>
          <w:szCs w:val="24"/>
        </w:rPr>
        <w:t>.</w:t>
      </w:r>
      <w:r w:rsidRPr="00FC7727">
        <w:rPr>
          <w:rFonts w:ascii="Times New Roman" w:hAnsi="Times New Roman" w:cs="Times New Roman"/>
          <w:sz w:val="24"/>
          <w:szCs w:val="24"/>
        </w:rPr>
        <w:t xml:space="preserve"> </w:t>
      </w:r>
    </w:p>
    <w:p w14:paraId="531E1EFC" w14:textId="77777777" w:rsidR="00FC7727" w:rsidRPr="00FC7727" w:rsidRDefault="00FC7727" w:rsidP="00FC7727">
      <w:pPr>
        <w:pStyle w:val="NoSpacing"/>
        <w:numPr>
          <w:ilvl w:val="0"/>
          <w:numId w:val="22"/>
        </w:numPr>
        <w:rPr>
          <w:rFonts w:ascii="Times New Roman" w:hAnsi="Times New Roman" w:cs="Times New Roman"/>
          <w:sz w:val="24"/>
          <w:szCs w:val="24"/>
        </w:rPr>
      </w:pPr>
      <w:r w:rsidRPr="00FC7727">
        <w:rPr>
          <w:rFonts w:ascii="Times New Roman" w:hAnsi="Times New Roman" w:cs="Times New Roman"/>
          <w:sz w:val="24"/>
          <w:szCs w:val="24"/>
        </w:rPr>
        <w:t>Community events more regularly. Perhaps movies in the park, or live shows in the park (of different genres)</w:t>
      </w:r>
      <w:r w:rsidR="00AA600A">
        <w:rPr>
          <w:rFonts w:ascii="Times New Roman" w:hAnsi="Times New Roman" w:cs="Times New Roman"/>
          <w:sz w:val="24"/>
          <w:szCs w:val="24"/>
        </w:rPr>
        <w:t>.</w:t>
      </w:r>
    </w:p>
    <w:p w14:paraId="459779B8" w14:textId="77777777" w:rsidR="00FC7727" w:rsidRPr="00FC7727" w:rsidRDefault="00FC7727" w:rsidP="00FC7727">
      <w:pPr>
        <w:pStyle w:val="NoSpacing"/>
        <w:numPr>
          <w:ilvl w:val="0"/>
          <w:numId w:val="22"/>
        </w:numPr>
        <w:rPr>
          <w:rFonts w:ascii="Times New Roman" w:hAnsi="Times New Roman" w:cs="Times New Roman"/>
          <w:sz w:val="24"/>
          <w:szCs w:val="24"/>
        </w:rPr>
      </w:pPr>
      <w:r w:rsidRPr="00FC7727">
        <w:rPr>
          <w:rFonts w:ascii="Times New Roman" w:hAnsi="Times New Roman" w:cs="Times New Roman"/>
          <w:sz w:val="24"/>
          <w:szCs w:val="24"/>
        </w:rPr>
        <w:t>Avoid being overran by rental properties &amp; storage facilities</w:t>
      </w:r>
      <w:r w:rsidR="00AA600A">
        <w:rPr>
          <w:rFonts w:ascii="Times New Roman" w:hAnsi="Times New Roman" w:cs="Times New Roman"/>
          <w:sz w:val="24"/>
          <w:szCs w:val="24"/>
        </w:rPr>
        <w:t>.</w:t>
      </w:r>
      <w:r w:rsidRPr="00FC7727">
        <w:rPr>
          <w:rFonts w:ascii="Times New Roman" w:hAnsi="Times New Roman" w:cs="Times New Roman"/>
          <w:sz w:val="24"/>
          <w:szCs w:val="24"/>
        </w:rPr>
        <w:t xml:space="preserve"> </w:t>
      </w:r>
    </w:p>
    <w:p w14:paraId="5F256F51" w14:textId="77777777" w:rsidR="00FC7727" w:rsidRPr="00FC7727" w:rsidRDefault="00FC7727" w:rsidP="00FC7727">
      <w:pPr>
        <w:pStyle w:val="NoSpacing"/>
        <w:numPr>
          <w:ilvl w:val="0"/>
          <w:numId w:val="22"/>
        </w:numPr>
        <w:rPr>
          <w:rFonts w:ascii="Times New Roman" w:hAnsi="Times New Roman" w:cs="Times New Roman"/>
          <w:sz w:val="24"/>
          <w:szCs w:val="24"/>
        </w:rPr>
      </w:pPr>
      <w:r w:rsidRPr="00FC7727">
        <w:rPr>
          <w:rFonts w:ascii="Times New Roman" w:hAnsi="Times New Roman" w:cs="Times New Roman"/>
          <w:sz w:val="24"/>
          <w:szCs w:val="24"/>
        </w:rPr>
        <w:t>Better park</w:t>
      </w:r>
      <w:r w:rsidR="00AA600A">
        <w:rPr>
          <w:rFonts w:ascii="Times New Roman" w:hAnsi="Times New Roman" w:cs="Times New Roman"/>
          <w:sz w:val="24"/>
          <w:szCs w:val="24"/>
        </w:rPr>
        <w:t>s.</w:t>
      </w:r>
    </w:p>
    <w:p w14:paraId="3A2C70B6" w14:textId="77777777" w:rsidR="00FC7727" w:rsidRPr="00FC7727" w:rsidRDefault="00FC7727" w:rsidP="00FC7727">
      <w:pPr>
        <w:pStyle w:val="NoSpacing"/>
        <w:numPr>
          <w:ilvl w:val="0"/>
          <w:numId w:val="22"/>
        </w:numPr>
        <w:rPr>
          <w:rFonts w:ascii="Times New Roman" w:hAnsi="Times New Roman" w:cs="Times New Roman"/>
          <w:sz w:val="24"/>
          <w:szCs w:val="24"/>
        </w:rPr>
      </w:pPr>
      <w:r w:rsidRPr="00FC7727">
        <w:rPr>
          <w:rFonts w:ascii="Times New Roman" w:hAnsi="Times New Roman" w:cs="Times New Roman"/>
          <w:sz w:val="24"/>
          <w:szCs w:val="24"/>
        </w:rPr>
        <w:t>Shopping, restaurants, movie theaters/entertainment</w:t>
      </w:r>
      <w:r w:rsidR="00AA600A">
        <w:rPr>
          <w:rFonts w:ascii="Times New Roman" w:hAnsi="Times New Roman" w:cs="Times New Roman"/>
          <w:sz w:val="24"/>
          <w:szCs w:val="24"/>
        </w:rPr>
        <w:t>.</w:t>
      </w:r>
    </w:p>
    <w:p w14:paraId="55ECBA60" w14:textId="77777777" w:rsidR="00FC7727" w:rsidRPr="00FC7727" w:rsidRDefault="00FC7727" w:rsidP="00FC7727">
      <w:pPr>
        <w:pStyle w:val="NoSpacing"/>
        <w:numPr>
          <w:ilvl w:val="0"/>
          <w:numId w:val="22"/>
        </w:numPr>
        <w:rPr>
          <w:rFonts w:ascii="Times New Roman" w:hAnsi="Times New Roman" w:cs="Times New Roman"/>
          <w:sz w:val="24"/>
          <w:szCs w:val="24"/>
        </w:rPr>
      </w:pPr>
      <w:r w:rsidRPr="00FC7727">
        <w:rPr>
          <w:rFonts w:ascii="Times New Roman" w:hAnsi="Times New Roman" w:cs="Times New Roman"/>
          <w:sz w:val="24"/>
          <w:szCs w:val="24"/>
        </w:rPr>
        <w:t>Animal shelter</w:t>
      </w:r>
      <w:r w:rsidR="00AA600A">
        <w:rPr>
          <w:rFonts w:ascii="Times New Roman" w:hAnsi="Times New Roman" w:cs="Times New Roman"/>
          <w:sz w:val="24"/>
          <w:szCs w:val="24"/>
        </w:rPr>
        <w:t>.</w:t>
      </w:r>
    </w:p>
    <w:p w14:paraId="75B6E0EB" w14:textId="77777777" w:rsidR="00FC7727" w:rsidRPr="00FC7727" w:rsidRDefault="00FC7727" w:rsidP="00FC7727">
      <w:pPr>
        <w:pStyle w:val="NoSpacing"/>
        <w:numPr>
          <w:ilvl w:val="0"/>
          <w:numId w:val="22"/>
        </w:numPr>
        <w:rPr>
          <w:rFonts w:ascii="Times New Roman" w:hAnsi="Times New Roman" w:cs="Times New Roman"/>
          <w:sz w:val="24"/>
          <w:szCs w:val="24"/>
        </w:rPr>
      </w:pPr>
      <w:r w:rsidRPr="00FC7727">
        <w:rPr>
          <w:rFonts w:ascii="Times New Roman" w:hAnsi="Times New Roman" w:cs="Times New Roman"/>
          <w:sz w:val="24"/>
          <w:szCs w:val="24"/>
        </w:rPr>
        <w:t xml:space="preserve">Cleanliness, trash service, trashy yards, appearance. More patrolling.   </w:t>
      </w:r>
    </w:p>
    <w:p w14:paraId="03DF94BB" w14:textId="77777777" w:rsidR="00FC7727" w:rsidRPr="00FC7727" w:rsidRDefault="00FC7727" w:rsidP="00FC7727">
      <w:pPr>
        <w:pStyle w:val="NoSpacing"/>
        <w:numPr>
          <w:ilvl w:val="0"/>
          <w:numId w:val="22"/>
        </w:numPr>
        <w:rPr>
          <w:rFonts w:ascii="Times New Roman" w:hAnsi="Times New Roman" w:cs="Times New Roman"/>
          <w:sz w:val="24"/>
          <w:szCs w:val="24"/>
        </w:rPr>
      </w:pPr>
      <w:r w:rsidRPr="00FC7727">
        <w:rPr>
          <w:rFonts w:ascii="Times New Roman" w:hAnsi="Times New Roman" w:cs="Times New Roman"/>
          <w:sz w:val="24"/>
          <w:szCs w:val="24"/>
        </w:rPr>
        <w:t xml:space="preserve">If Chic Fil A or Raising Canes is interested in coming to town let them know the community welcomes them with open arms! </w:t>
      </w:r>
    </w:p>
    <w:p w14:paraId="33597911" w14:textId="77777777" w:rsidR="00FC7727" w:rsidRPr="00FC7727" w:rsidRDefault="00FC7727" w:rsidP="00FC7727">
      <w:pPr>
        <w:pStyle w:val="NoSpacing"/>
        <w:numPr>
          <w:ilvl w:val="0"/>
          <w:numId w:val="22"/>
        </w:numPr>
        <w:rPr>
          <w:rFonts w:ascii="Times New Roman" w:hAnsi="Times New Roman" w:cs="Times New Roman"/>
          <w:sz w:val="24"/>
          <w:szCs w:val="24"/>
        </w:rPr>
      </w:pPr>
      <w:r w:rsidRPr="00FC7727">
        <w:rPr>
          <w:rFonts w:ascii="Times New Roman" w:hAnsi="Times New Roman" w:cs="Times New Roman"/>
          <w:sz w:val="24"/>
          <w:szCs w:val="24"/>
        </w:rPr>
        <w:t>Uber</w:t>
      </w:r>
    </w:p>
    <w:p w14:paraId="0A863E52" w14:textId="77777777" w:rsidR="00FC7727" w:rsidRPr="00FC7727" w:rsidRDefault="00FC7727" w:rsidP="00FC7727">
      <w:pPr>
        <w:pStyle w:val="NoSpacing"/>
        <w:numPr>
          <w:ilvl w:val="0"/>
          <w:numId w:val="22"/>
        </w:numPr>
        <w:rPr>
          <w:rFonts w:ascii="Times New Roman" w:hAnsi="Times New Roman" w:cs="Times New Roman"/>
          <w:sz w:val="24"/>
          <w:szCs w:val="24"/>
        </w:rPr>
      </w:pPr>
      <w:r w:rsidRPr="00FC7727">
        <w:rPr>
          <w:rFonts w:ascii="Times New Roman" w:hAnsi="Times New Roman" w:cs="Times New Roman"/>
          <w:sz w:val="24"/>
          <w:szCs w:val="24"/>
        </w:rPr>
        <w:t xml:space="preserve">Trails for walking, biking, golf carts, etc. </w:t>
      </w:r>
    </w:p>
    <w:p w14:paraId="5B118BA8" w14:textId="77777777" w:rsidR="00FC7727" w:rsidRPr="00FC7727" w:rsidRDefault="00AA600A" w:rsidP="00FC7727">
      <w:pPr>
        <w:pStyle w:val="NoSpacing"/>
        <w:numPr>
          <w:ilvl w:val="0"/>
          <w:numId w:val="22"/>
        </w:numPr>
        <w:rPr>
          <w:rFonts w:ascii="Times New Roman" w:hAnsi="Times New Roman" w:cs="Times New Roman"/>
          <w:sz w:val="24"/>
          <w:szCs w:val="24"/>
        </w:rPr>
      </w:pPr>
      <w:r>
        <w:rPr>
          <w:rFonts w:ascii="Times New Roman" w:hAnsi="Times New Roman" w:cs="Times New Roman"/>
          <w:sz w:val="24"/>
          <w:szCs w:val="24"/>
        </w:rPr>
        <w:t>H</w:t>
      </w:r>
      <w:r w:rsidR="00FC7727" w:rsidRPr="00FC7727">
        <w:rPr>
          <w:rFonts w:ascii="Times New Roman" w:hAnsi="Times New Roman" w:cs="Times New Roman"/>
          <w:sz w:val="24"/>
          <w:szCs w:val="24"/>
        </w:rPr>
        <w:t>ave a full</w:t>
      </w:r>
      <w:r w:rsidR="00FC7727">
        <w:rPr>
          <w:rFonts w:ascii="Times New Roman" w:hAnsi="Times New Roman" w:cs="Times New Roman"/>
          <w:sz w:val="24"/>
          <w:szCs w:val="24"/>
        </w:rPr>
        <w:t>-</w:t>
      </w:r>
      <w:r w:rsidR="00FC7727" w:rsidRPr="00FC7727">
        <w:rPr>
          <w:rFonts w:ascii="Times New Roman" w:hAnsi="Times New Roman" w:cs="Times New Roman"/>
          <w:sz w:val="24"/>
          <w:szCs w:val="24"/>
        </w:rPr>
        <w:t>time police department on duty</w:t>
      </w:r>
      <w:r>
        <w:rPr>
          <w:rFonts w:ascii="Times New Roman" w:hAnsi="Times New Roman" w:cs="Times New Roman"/>
          <w:sz w:val="24"/>
          <w:szCs w:val="24"/>
        </w:rPr>
        <w:t>.</w:t>
      </w:r>
    </w:p>
    <w:p w14:paraId="4B278AE4" w14:textId="77777777" w:rsidR="00FC7727" w:rsidRPr="00FC7727" w:rsidRDefault="00FC7727" w:rsidP="00FC7727">
      <w:pPr>
        <w:pStyle w:val="NoSpacing"/>
        <w:numPr>
          <w:ilvl w:val="0"/>
          <w:numId w:val="22"/>
        </w:numPr>
        <w:rPr>
          <w:rFonts w:ascii="Times New Roman" w:hAnsi="Times New Roman" w:cs="Times New Roman"/>
          <w:sz w:val="24"/>
          <w:szCs w:val="24"/>
        </w:rPr>
      </w:pPr>
      <w:r w:rsidRPr="00FC7727">
        <w:rPr>
          <w:rFonts w:ascii="Times New Roman" w:hAnsi="Times New Roman" w:cs="Times New Roman"/>
          <w:sz w:val="24"/>
          <w:szCs w:val="24"/>
        </w:rPr>
        <w:t>Sewer treatment plant</w:t>
      </w:r>
      <w:r w:rsidR="00AA600A">
        <w:rPr>
          <w:rFonts w:ascii="Times New Roman" w:hAnsi="Times New Roman" w:cs="Times New Roman"/>
          <w:sz w:val="24"/>
          <w:szCs w:val="24"/>
        </w:rPr>
        <w:t>.</w:t>
      </w:r>
    </w:p>
    <w:p w14:paraId="47082505" w14:textId="77777777" w:rsidR="00FC7727" w:rsidRPr="00FC7727" w:rsidRDefault="00FC7727" w:rsidP="00FC7727">
      <w:pPr>
        <w:pStyle w:val="NoSpacing"/>
        <w:rPr>
          <w:rFonts w:ascii="Times New Roman" w:hAnsi="Times New Roman" w:cs="Times New Roman"/>
          <w:b/>
          <w:sz w:val="24"/>
          <w:szCs w:val="24"/>
        </w:rPr>
      </w:pPr>
    </w:p>
    <w:p w14:paraId="1E8102A4" w14:textId="77777777" w:rsidR="00576F8F" w:rsidRPr="00763C7B" w:rsidRDefault="00576F8F" w:rsidP="00763C7B">
      <w:pPr>
        <w:pStyle w:val="NoSpacing"/>
        <w:rPr>
          <w:rFonts w:ascii="Times New Roman" w:hAnsi="Times New Roman" w:cs="Times New Roman"/>
          <w:b/>
          <w:sz w:val="32"/>
          <w:szCs w:val="32"/>
        </w:rPr>
      </w:pPr>
      <w:r w:rsidRPr="00FC7727">
        <w:rPr>
          <w:rFonts w:ascii="Times New Roman" w:hAnsi="Times New Roman" w:cs="Times New Roman"/>
          <w:b/>
          <w:sz w:val="32"/>
          <w:szCs w:val="32"/>
        </w:rPr>
        <w:t>Q2</w:t>
      </w:r>
      <w:r>
        <w:rPr>
          <w:rFonts w:ascii="Times New Roman" w:hAnsi="Times New Roman" w:cs="Times New Roman"/>
          <w:b/>
          <w:sz w:val="32"/>
          <w:szCs w:val="32"/>
        </w:rPr>
        <w:t>1 Please share any other comments you have.</w:t>
      </w:r>
    </w:p>
    <w:p w14:paraId="564F0E8A" w14:textId="77777777" w:rsidR="00576F8F" w:rsidRPr="00576F8F" w:rsidRDefault="00576F8F" w:rsidP="00576F8F">
      <w:pPr>
        <w:pStyle w:val="NoSpacing"/>
        <w:numPr>
          <w:ilvl w:val="0"/>
          <w:numId w:val="23"/>
        </w:numPr>
        <w:rPr>
          <w:rFonts w:ascii="Times New Roman" w:hAnsi="Times New Roman" w:cs="Times New Roman"/>
          <w:sz w:val="24"/>
          <w:szCs w:val="24"/>
        </w:rPr>
      </w:pPr>
      <w:r w:rsidRPr="00576F8F">
        <w:rPr>
          <w:rFonts w:ascii="Times New Roman" w:hAnsi="Times New Roman" w:cs="Times New Roman"/>
          <w:sz w:val="24"/>
          <w:szCs w:val="24"/>
        </w:rPr>
        <w:t>I have been very pleased with the care and service provided by our city clerk (Elsa), our police chief and officers, and receptionist. They are always very pleasant and friendly.</w:t>
      </w:r>
    </w:p>
    <w:p w14:paraId="31EDB07B" w14:textId="77777777" w:rsidR="00576F8F" w:rsidRPr="00576F8F" w:rsidRDefault="00576F8F" w:rsidP="00576F8F">
      <w:pPr>
        <w:pStyle w:val="NoSpacing"/>
        <w:numPr>
          <w:ilvl w:val="0"/>
          <w:numId w:val="23"/>
        </w:numPr>
        <w:rPr>
          <w:rFonts w:ascii="Times New Roman" w:hAnsi="Times New Roman" w:cs="Times New Roman"/>
          <w:sz w:val="24"/>
          <w:szCs w:val="24"/>
        </w:rPr>
      </w:pPr>
      <w:r w:rsidRPr="00576F8F">
        <w:rPr>
          <w:rFonts w:ascii="Times New Roman" w:hAnsi="Times New Roman" w:cs="Times New Roman"/>
          <w:sz w:val="24"/>
          <w:szCs w:val="24"/>
        </w:rPr>
        <w:t>I think we, as a community, should stop competing with Warrenton, Wentzville, and O'Fallon, and make what we have better.</w:t>
      </w:r>
    </w:p>
    <w:p w14:paraId="06982B30" w14:textId="77777777" w:rsidR="00576F8F" w:rsidRPr="00576F8F" w:rsidRDefault="00576F8F" w:rsidP="00576F8F">
      <w:pPr>
        <w:pStyle w:val="NoSpacing"/>
        <w:numPr>
          <w:ilvl w:val="0"/>
          <w:numId w:val="23"/>
        </w:numPr>
        <w:rPr>
          <w:rFonts w:ascii="Times New Roman" w:hAnsi="Times New Roman" w:cs="Times New Roman"/>
          <w:sz w:val="24"/>
          <w:szCs w:val="24"/>
        </w:rPr>
      </w:pPr>
      <w:r w:rsidRPr="00576F8F">
        <w:rPr>
          <w:rFonts w:ascii="Times New Roman" w:hAnsi="Times New Roman" w:cs="Times New Roman"/>
          <w:sz w:val="24"/>
          <w:szCs w:val="24"/>
        </w:rPr>
        <w:t xml:space="preserve">The city does a great job of communicating to </w:t>
      </w:r>
      <w:r w:rsidR="006C7E68">
        <w:rPr>
          <w:rFonts w:ascii="Times New Roman" w:hAnsi="Times New Roman" w:cs="Times New Roman"/>
          <w:sz w:val="24"/>
          <w:szCs w:val="24"/>
        </w:rPr>
        <w:t>citizens</w:t>
      </w:r>
      <w:r w:rsidRPr="00576F8F">
        <w:rPr>
          <w:rFonts w:ascii="Times New Roman" w:hAnsi="Times New Roman" w:cs="Times New Roman"/>
          <w:sz w:val="24"/>
          <w:szCs w:val="24"/>
        </w:rPr>
        <w:t xml:space="preserve"> and working with special needs/disabilities!</w:t>
      </w:r>
    </w:p>
    <w:p w14:paraId="16BD9560" w14:textId="77777777" w:rsidR="00576F8F" w:rsidRPr="00576F8F" w:rsidRDefault="00576F8F" w:rsidP="00576F8F">
      <w:pPr>
        <w:pStyle w:val="NoSpacing"/>
        <w:numPr>
          <w:ilvl w:val="0"/>
          <w:numId w:val="23"/>
        </w:numPr>
        <w:rPr>
          <w:rFonts w:ascii="Times New Roman" w:hAnsi="Times New Roman" w:cs="Times New Roman"/>
          <w:sz w:val="24"/>
          <w:szCs w:val="24"/>
        </w:rPr>
      </w:pPr>
      <w:r w:rsidRPr="00576F8F">
        <w:rPr>
          <w:rFonts w:ascii="Times New Roman" w:hAnsi="Times New Roman" w:cs="Times New Roman"/>
          <w:sz w:val="24"/>
          <w:szCs w:val="24"/>
        </w:rPr>
        <w:t>Upgrade to City</w:t>
      </w:r>
      <w:r>
        <w:rPr>
          <w:rFonts w:ascii="Times New Roman" w:hAnsi="Times New Roman" w:cs="Times New Roman"/>
          <w:sz w:val="24"/>
          <w:szCs w:val="24"/>
        </w:rPr>
        <w:t xml:space="preserve"> </w:t>
      </w:r>
      <w:r w:rsidRPr="00576F8F">
        <w:rPr>
          <w:rFonts w:ascii="Times New Roman" w:hAnsi="Times New Roman" w:cs="Times New Roman"/>
          <w:sz w:val="24"/>
          <w:szCs w:val="24"/>
        </w:rPr>
        <w:t>Hall landscaping</w:t>
      </w:r>
      <w:r w:rsidR="00AA600A">
        <w:rPr>
          <w:rFonts w:ascii="Times New Roman" w:hAnsi="Times New Roman" w:cs="Times New Roman"/>
          <w:sz w:val="24"/>
          <w:szCs w:val="24"/>
        </w:rPr>
        <w:t>.</w:t>
      </w:r>
    </w:p>
    <w:p w14:paraId="02183B8D" w14:textId="77777777" w:rsidR="00576F8F" w:rsidRPr="00576F8F" w:rsidRDefault="00576F8F" w:rsidP="00576F8F">
      <w:pPr>
        <w:pStyle w:val="NoSpacing"/>
        <w:numPr>
          <w:ilvl w:val="0"/>
          <w:numId w:val="23"/>
        </w:numPr>
        <w:rPr>
          <w:rFonts w:ascii="Times New Roman" w:hAnsi="Times New Roman" w:cs="Times New Roman"/>
          <w:sz w:val="24"/>
          <w:szCs w:val="24"/>
        </w:rPr>
      </w:pPr>
      <w:r w:rsidRPr="00576F8F">
        <w:rPr>
          <w:rFonts w:ascii="Times New Roman" w:hAnsi="Times New Roman" w:cs="Times New Roman"/>
          <w:sz w:val="24"/>
          <w:szCs w:val="24"/>
        </w:rPr>
        <w:t>Have your police officers give out tickets for running stop signs</w:t>
      </w:r>
      <w:r w:rsidR="00AA600A">
        <w:rPr>
          <w:rFonts w:ascii="Times New Roman" w:hAnsi="Times New Roman" w:cs="Times New Roman"/>
          <w:sz w:val="24"/>
          <w:szCs w:val="24"/>
        </w:rPr>
        <w:t>.</w:t>
      </w:r>
      <w:r w:rsidRPr="00576F8F">
        <w:rPr>
          <w:rFonts w:ascii="Times New Roman" w:hAnsi="Times New Roman" w:cs="Times New Roman"/>
          <w:sz w:val="24"/>
          <w:szCs w:val="24"/>
        </w:rPr>
        <w:t xml:space="preserve"> </w:t>
      </w:r>
    </w:p>
    <w:p w14:paraId="76B1421F" w14:textId="77777777" w:rsidR="002E5C10" w:rsidRPr="00576F8F" w:rsidRDefault="00576F8F" w:rsidP="00576F8F">
      <w:pPr>
        <w:pStyle w:val="NoSpacing"/>
        <w:numPr>
          <w:ilvl w:val="0"/>
          <w:numId w:val="23"/>
        </w:numPr>
        <w:rPr>
          <w:rFonts w:ascii="Times New Roman" w:hAnsi="Times New Roman" w:cs="Times New Roman"/>
          <w:sz w:val="24"/>
          <w:szCs w:val="24"/>
        </w:rPr>
      </w:pPr>
      <w:r w:rsidRPr="00576F8F">
        <w:rPr>
          <w:rFonts w:ascii="Times New Roman" w:hAnsi="Times New Roman" w:cs="Times New Roman"/>
          <w:sz w:val="24"/>
          <w:szCs w:val="24"/>
        </w:rPr>
        <w:t>Would like to preserve a small</w:t>
      </w:r>
      <w:r w:rsidR="00AA600A">
        <w:rPr>
          <w:rFonts w:ascii="Times New Roman" w:hAnsi="Times New Roman" w:cs="Times New Roman"/>
          <w:sz w:val="24"/>
          <w:szCs w:val="24"/>
        </w:rPr>
        <w:t>-</w:t>
      </w:r>
      <w:r w:rsidRPr="00576F8F">
        <w:rPr>
          <w:rFonts w:ascii="Times New Roman" w:hAnsi="Times New Roman" w:cs="Times New Roman"/>
          <w:sz w:val="24"/>
          <w:szCs w:val="24"/>
        </w:rPr>
        <w:t>town feel</w:t>
      </w:r>
      <w:r w:rsidR="00AA600A">
        <w:rPr>
          <w:rFonts w:ascii="Times New Roman" w:hAnsi="Times New Roman" w:cs="Times New Roman"/>
          <w:sz w:val="24"/>
          <w:szCs w:val="24"/>
        </w:rPr>
        <w:t>.</w:t>
      </w:r>
    </w:p>
    <w:p w14:paraId="09429E6C" w14:textId="77777777" w:rsidR="00576F8F" w:rsidRDefault="00576F8F" w:rsidP="00576F8F">
      <w:pPr>
        <w:pStyle w:val="NoSpacing"/>
        <w:jc w:val="center"/>
        <w:rPr>
          <w:rFonts w:ascii="Times New Roman" w:hAnsi="Times New Roman" w:cs="Times New Roman"/>
          <w:sz w:val="24"/>
          <w:szCs w:val="24"/>
        </w:rPr>
      </w:pPr>
    </w:p>
    <w:p w14:paraId="5BC442B7" w14:textId="77777777" w:rsidR="00CF04E7" w:rsidRDefault="00CF04E7" w:rsidP="00143129">
      <w:pPr>
        <w:pStyle w:val="NoSpacing"/>
        <w:rPr>
          <w:rFonts w:ascii="Times New Roman" w:hAnsi="Times New Roman" w:cs="Times New Roman"/>
          <w:sz w:val="24"/>
          <w:szCs w:val="24"/>
        </w:rPr>
      </w:pPr>
    </w:p>
    <w:p w14:paraId="13404A23" w14:textId="77777777" w:rsidR="00CF04E7" w:rsidRDefault="00CF04E7" w:rsidP="00143129">
      <w:pPr>
        <w:pStyle w:val="NoSpacing"/>
        <w:rPr>
          <w:rFonts w:ascii="Times New Roman" w:hAnsi="Times New Roman" w:cs="Times New Roman"/>
          <w:sz w:val="24"/>
          <w:szCs w:val="24"/>
        </w:rPr>
      </w:pPr>
    </w:p>
    <w:p w14:paraId="2468EA85" w14:textId="77777777" w:rsidR="00CF04E7" w:rsidRDefault="00CF04E7" w:rsidP="00143129">
      <w:pPr>
        <w:pStyle w:val="NoSpacing"/>
        <w:rPr>
          <w:rFonts w:ascii="Times New Roman" w:hAnsi="Times New Roman" w:cs="Times New Roman"/>
          <w:sz w:val="24"/>
          <w:szCs w:val="24"/>
        </w:rPr>
      </w:pPr>
    </w:p>
    <w:p w14:paraId="67F9C6EE" w14:textId="77777777" w:rsidR="008D026C" w:rsidRDefault="008D026C" w:rsidP="00143129">
      <w:pPr>
        <w:pStyle w:val="NoSpacing"/>
        <w:rPr>
          <w:rFonts w:ascii="Times New Roman" w:hAnsi="Times New Roman" w:cs="Times New Roman"/>
          <w:b/>
          <w:sz w:val="24"/>
          <w:szCs w:val="24"/>
        </w:rPr>
      </w:pPr>
    </w:p>
    <w:p w14:paraId="745197C3" w14:textId="77777777" w:rsidR="008D026C" w:rsidRDefault="008D026C" w:rsidP="00143129">
      <w:pPr>
        <w:pStyle w:val="NoSpacing"/>
        <w:rPr>
          <w:rFonts w:ascii="Times New Roman" w:hAnsi="Times New Roman" w:cs="Times New Roman"/>
          <w:b/>
          <w:sz w:val="24"/>
          <w:szCs w:val="24"/>
        </w:rPr>
      </w:pPr>
    </w:p>
    <w:p w14:paraId="793804FA" w14:textId="77777777" w:rsidR="008D026C" w:rsidRDefault="008D026C" w:rsidP="00143129">
      <w:pPr>
        <w:pStyle w:val="NoSpacing"/>
        <w:rPr>
          <w:rFonts w:ascii="Times New Roman" w:hAnsi="Times New Roman" w:cs="Times New Roman"/>
          <w:b/>
          <w:sz w:val="24"/>
          <w:szCs w:val="24"/>
        </w:rPr>
      </w:pPr>
    </w:p>
    <w:p w14:paraId="7523F5CF" w14:textId="77777777" w:rsidR="008D026C" w:rsidRDefault="008D026C" w:rsidP="00143129">
      <w:pPr>
        <w:pStyle w:val="NoSpacing"/>
        <w:rPr>
          <w:rFonts w:ascii="Times New Roman" w:hAnsi="Times New Roman" w:cs="Times New Roman"/>
          <w:b/>
          <w:sz w:val="24"/>
          <w:szCs w:val="24"/>
        </w:rPr>
      </w:pPr>
    </w:p>
    <w:p w14:paraId="7F9A044D" w14:textId="77777777" w:rsidR="008D026C" w:rsidRDefault="008D026C" w:rsidP="00143129">
      <w:pPr>
        <w:pStyle w:val="NoSpacing"/>
        <w:rPr>
          <w:rFonts w:ascii="Times New Roman" w:hAnsi="Times New Roman" w:cs="Times New Roman"/>
          <w:b/>
          <w:sz w:val="24"/>
          <w:szCs w:val="24"/>
        </w:rPr>
      </w:pPr>
    </w:p>
    <w:p w14:paraId="52A3F2C9" w14:textId="77777777" w:rsidR="008D026C" w:rsidRDefault="008D026C" w:rsidP="00143129">
      <w:pPr>
        <w:pStyle w:val="NoSpacing"/>
        <w:rPr>
          <w:rFonts w:ascii="Times New Roman" w:hAnsi="Times New Roman" w:cs="Times New Roman"/>
          <w:b/>
          <w:sz w:val="24"/>
          <w:szCs w:val="24"/>
        </w:rPr>
      </w:pPr>
    </w:p>
    <w:p w14:paraId="76A5E9C0" w14:textId="77777777" w:rsidR="008D026C" w:rsidRDefault="008D026C" w:rsidP="00143129">
      <w:pPr>
        <w:pStyle w:val="NoSpacing"/>
        <w:rPr>
          <w:rFonts w:ascii="Times New Roman" w:hAnsi="Times New Roman" w:cs="Times New Roman"/>
          <w:b/>
          <w:sz w:val="24"/>
          <w:szCs w:val="24"/>
        </w:rPr>
      </w:pPr>
    </w:p>
    <w:p w14:paraId="560557B2" w14:textId="77777777" w:rsidR="008D026C" w:rsidRDefault="008D026C" w:rsidP="00143129">
      <w:pPr>
        <w:pStyle w:val="NoSpacing"/>
        <w:rPr>
          <w:rFonts w:ascii="Times New Roman" w:hAnsi="Times New Roman" w:cs="Times New Roman"/>
          <w:b/>
          <w:sz w:val="24"/>
          <w:szCs w:val="24"/>
        </w:rPr>
      </w:pPr>
    </w:p>
    <w:p w14:paraId="260225B3" w14:textId="77777777" w:rsidR="004B238C" w:rsidRPr="00CF04E7" w:rsidRDefault="003F7A3C" w:rsidP="00143129">
      <w:pPr>
        <w:pStyle w:val="NoSpacing"/>
        <w:rPr>
          <w:rFonts w:ascii="Times New Roman" w:hAnsi="Times New Roman" w:cs="Times New Roman"/>
          <w:b/>
          <w:sz w:val="24"/>
          <w:szCs w:val="24"/>
        </w:rPr>
      </w:pPr>
      <w:r w:rsidRPr="00CF04E7">
        <w:rPr>
          <w:rFonts w:ascii="Times New Roman" w:hAnsi="Times New Roman" w:cs="Times New Roman"/>
          <w:b/>
          <w:sz w:val="24"/>
          <w:szCs w:val="24"/>
        </w:rPr>
        <w:lastRenderedPageBreak/>
        <w:t xml:space="preserve">Appendix </w:t>
      </w:r>
      <w:r w:rsidR="00797B81" w:rsidRPr="00CF04E7">
        <w:rPr>
          <w:rFonts w:ascii="Times New Roman" w:hAnsi="Times New Roman" w:cs="Times New Roman"/>
          <w:b/>
          <w:sz w:val="24"/>
          <w:szCs w:val="24"/>
        </w:rPr>
        <w:t>B</w:t>
      </w:r>
      <w:r w:rsidRPr="00CF04E7">
        <w:rPr>
          <w:rFonts w:ascii="Times New Roman" w:hAnsi="Times New Roman" w:cs="Times New Roman"/>
          <w:b/>
          <w:sz w:val="24"/>
          <w:szCs w:val="24"/>
        </w:rPr>
        <w:t>: Active Transportation Plan</w:t>
      </w:r>
    </w:p>
    <w:p w14:paraId="3B6D1C4B" w14:textId="77777777" w:rsidR="00707FA9" w:rsidRDefault="00ED2682" w:rsidP="00143129">
      <w:pPr>
        <w:pStyle w:val="NoSpacing"/>
        <w:rPr>
          <w:rFonts w:ascii="Times New Roman" w:hAnsi="Times New Roman" w:cs="Times New Roman"/>
          <w:b/>
          <w:sz w:val="24"/>
          <w:szCs w:val="24"/>
        </w:rPr>
      </w:pPr>
      <w:r w:rsidRPr="00CF04E7">
        <w:rPr>
          <w:rFonts w:ascii="Times New Roman" w:hAnsi="Times New Roman" w:cs="Times New Roman"/>
          <w:b/>
          <w:sz w:val="24"/>
          <w:szCs w:val="24"/>
        </w:rPr>
        <w:t>Appendix C:</w:t>
      </w:r>
      <w:r w:rsidR="00707FA9" w:rsidRPr="00CF04E7">
        <w:rPr>
          <w:rFonts w:ascii="Times New Roman" w:hAnsi="Times New Roman" w:cs="Times New Roman"/>
          <w:b/>
          <w:sz w:val="24"/>
          <w:szCs w:val="24"/>
        </w:rPr>
        <w:t xml:space="preserve"> Current Zoning Map</w:t>
      </w:r>
    </w:p>
    <w:p w14:paraId="63E34209" w14:textId="77777777" w:rsidR="00211710" w:rsidRPr="00CF04E7" w:rsidRDefault="00211710" w:rsidP="00143129">
      <w:pPr>
        <w:pStyle w:val="NoSpacing"/>
        <w:rPr>
          <w:rFonts w:ascii="Times New Roman" w:hAnsi="Times New Roman" w:cs="Times New Roman"/>
          <w:b/>
          <w:sz w:val="24"/>
          <w:szCs w:val="24"/>
        </w:rPr>
      </w:pPr>
      <w:r>
        <w:rPr>
          <w:rFonts w:ascii="Times New Roman" w:hAnsi="Times New Roman" w:cs="Times New Roman"/>
          <w:b/>
          <w:sz w:val="24"/>
          <w:szCs w:val="24"/>
        </w:rPr>
        <w:t>Appendix D: Current Land Use Map</w:t>
      </w:r>
    </w:p>
    <w:p w14:paraId="2069367A" w14:textId="77777777" w:rsidR="00707FA9" w:rsidRDefault="00707FA9" w:rsidP="00143129">
      <w:pPr>
        <w:pStyle w:val="NoSpacing"/>
        <w:rPr>
          <w:rFonts w:ascii="Times New Roman" w:hAnsi="Times New Roman" w:cs="Times New Roman"/>
          <w:sz w:val="24"/>
          <w:szCs w:val="24"/>
        </w:rPr>
      </w:pPr>
    </w:p>
    <w:p w14:paraId="7F5BACAD" w14:textId="77777777" w:rsidR="00707FA9" w:rsidRDefault="00707FA9" w:rsidP="00143129">
      <w:pPr>
        <w:pStyle w:val="NoSpacing"/>
        <w:rPr>
          <w:rFonts w:ascii="Times New Roman" w:hAnsi="Times New Roman" w:cs="Times New Roman"/>
          <w:sz w:val="24"/>
          <w:szCs w:val="24"/>
        </w:rPr>
      </w:pPr>
    </w:p>
    <w:p w14:paraId="7AFC5830" w14:textId="77777777" w:rsidR="004B238C" w:rsidRDefault="004B238C" w:rsidP="00143129">
      <w:pPr>
        <w:pStyle w:val="NoSpacing"/>
        <w:rPr>
          <w:rFonts w:ascii="Times New Roman" w:hAnsi="Times New Roman" w:cs="Times New Roman"/>
          <w:sz w:val="24"/>
          <w:szCs w:val="24"/>
        </w:rPr>
      </w:pPr>
    </w:p>
    <w:p w14:paraId="3DD026A5" w14:textId="77777777" w:rsidR="004B238C" w:rsidRDefault="004B238C" w:rsidP="00143129">
      <w:pPr>
        <w:pStyle w:val="NoSpacing"/>
        <w:rPr>
          <w:rFonts w:ascii="Times New Roman" w:hAnsi="Times New Roman" w:cs="Times New Roman"/>
          <w:sz w:val="24"/>
          <w:szCs w:val="24"/>
        </w:rPr>
      </w:pPr>
    </w:p>
    <w:p w14:paraId="75674F7F" w14:textId="77777777" w:rsidR="004B238C" w:rsidRDefault="004B238C" w:rsidP="00143129">
      <w:pPr>
        <w:pStyle w:val="NoSpacing"/>
        <w:rPr>
          <w:rFonts w:ascii="Times New Roman" w:hAnsi="Times New Roman" w:cs="Times New Roman"/>
          <w:sz w:val="24"/>
          <w:szCs w:val="24"/>
        </w:rPr>
      </w:pPr>
    </w:p>
    <w:p w14:paraId="1761A6E3" w14:textId="77777777" w:rsidR="004B238C" w:rsidRDefault="004B238C" w:rsidP="00143129">
      <w:pPr>
        <w:pStyle w:val="NoSpacing"/>
        <w:rPr>
          <w:rFonts w:ascii="Times New Roman" w:hAnsi="Times New Roman" w:cs="Times New Roman"/>
          <w:sz w:val="24"/>
          <w:szCs w:val="24"/>
        </w:rPr>
      </w:pPr>
    </w:p>
    <w:p w14:paraId="184C0DBC" w14:textId="77777777" w:rsidR="004B238C" w:rsidRDefault="004B238C" w:rsidP="00143129">
      <w:pPr>
        <w:pStyle w:val="NoSpacing"/>
        <w:rPr>
          <w:rFonts w:ascii="Times New Roman" w:hAnsi="Times New Roman" w:cs="Times New Roman"/>
          <w:sz w:val="24"/>
          <w:szCs w:val="24"/>
        </w:rPr>
      </w:pPr>
    </w:p>
    <w:p w14:paraId="38B7B2C6" w14:textId="77777777" w:rsidR="004B238C" w:rsidRDefault="004B238C" w:rsidP="00143129">
      <w:pPr>
        <w:pStyle w:val="NoSpacing"/>
        <w:rPr>
          <w:rFonts w:ascii="Times New Roman" w:hAnsi="Times New Roman" w:cs="Times New Roman"/>
          <w:sz w:val="24"/>
          <w:szCs w:val="24"/>
        </w:rPr>
      </w:pPr>
    </w:p>
    <w:p w14:paraId="7A5228B9" w14:textId="77777777" w:rsidR="004B238C" w:rsidRDefault="004B238C" w:rsidP="00143129">
      <w:pPr>
        <w:pStyle w:val="NoSpacing"/>
        <w:rPr>
          <w:rFonts w:ascii="Times New Roman" w:hAnsi="Times New Roman" w:cs="Times New Roman"/>
          <w:sz w:val="24"/>
          <w:szCs w:val="24"/>
        </w:rPr>
      </w:pPr>
    </w:p>
    <w:p w14:paraId="3CF13665" w14:textId="77777777" w:rsidR="004B238C" w:rsidRDefault="004B238C" w:rsidP="00143129">
      <w:pPr>
        <w:pStyle w:val="NoSpacing"/>
        <w:rPr>
          <w:rFonts w:ascii="Times New Roman" w:hAnsi="Times New Roman" w:cs="Times New Roman"/>
          <w:sz w:val="24"/>
          <w:szCs w:val="24"/>
        </w:rPr>
      </w:pPr>
    </w:p>
    <w:p w14:paraId="0CC09DD5" w14:textId="77777777" w:rsidR="004B238C" w:rsidRDefault="004B238C" w:rsidP="00143129">
      <w:pPr>
        <w:pStyle w:val="NoSpacing"/>
        <w:rPr>
          <w:rFonts w:ascii="Times New Roman" w:hAnsi="Times New Roman" w:cs="Times New Roman"/>
          <w:sz w:val="24"/>
          <w:szCs w:val="24"/>
        </w:rPr>
      </w:pPr>
    </w:p>
    <w:p w14:paraId="54739F63" w14:textId="77777777" w:rsidR="004B238C" w:rsidRDefault="004B238C" w:rsidP="00143129">
      <w:pPr>
        <w:pStyle w:val="NoSpacing"/>
        <w:rPr>
          <w:rFonts w:ascii="Times New Roman" w:hAnsi="Times New Roman" w:cs="Times New Roman"/>
          <w:sz w:val="24"/>
          <w:szCs w:val="24"/>
        </w:rPr>
      </w:pPr>
    </w:p>
    <w:p w14:paraId="72B67CD7" w14:textId="77777777" w:rsidR="004B238C" w:rsidRDefault="004B238C" w:rsidP="00143129">
      <w:pPr>
        <w:pStyle w:val="NoSpacing"/>
        <w:rPr>
          <w:rFonts w:ascii="Times New Roman" w:hAnsi="Times New Roman" w:cs="Times New Roman"/>
          <w:sz w:val="24"/>
          <w:szCs w:val="24"/>
        </w:rPr>
      </w:pPr>
    </w:p>
    <w:p w14:paraId="5DE0492D" w14:textId="77777777" w:rsidR="004B238C" w:rsidRDefault="004B238C" w:rsidP="00143129">
      <w:pPr>
        <w:pStyle w:val="NoSpacing"/>
        <w:rPr>
          <w:rFonts w:ascii="Times New Roman" w:hAnsi="Times New Roman" w:cs="Times New Roman"/>
          <w:sz w:val="24"/>
          <w:szCs w:val="24"/>
        </w:rPr>
      </w:pPr>
    </w:p>
    <w:p w14:paraId="006433F8" w14:textId="77777777" w:rsidR="004B238C" w:rsidRDefault="004B238C" w:rsidP="00143129">
      <w:pPr>
        <w:pStyle w:val="NoSpacing"/>
        <w:rPr>
          <w:rFonts w:ascii="Times New Roman" w:hAnsi="Times New Roman" w:cs="Times New Roman"/>
          <w:sz w:val="24"/>
          <w:szCs w:val="24"/>
        </w:rPr>
      </w:pPr>
    </w:p>
    <w:sectPr w:rsidR="004B238C" w:rsidSect="000B40B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AF7C28" w14:textId="77777777" w:rsidR="004231EC" w:rsidRDefault="004231EC" w:rsidP="00290A70">
      <w:pPr>
        <w:spacing w:after="0" w:line="240" w:lineRule="auto"/>
      </w:pPr>
      <w:r>
        <w:separator/>
      </w:r>
    </w:p>
  </w:endnote>
  <w:endnote w:type="continuationSeparator" w:id="0">
    <w:p w14:paraId="1C1F12D0" w14:textId="77777777" w:rsidR="004231EC" w:rsidRDefault="004231EC" w:rsidP="00290A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hruti">
    <w:panose1 w:val="02000500000000000000"/>
    <w:charset w:val="00"/>
    <w:family w:val="swiss"/>
    <w:pitch w:val="variable"/>
    <w:sig w:usb0="0004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TimesNewRomanPSMT">
    <w:altName w:val="Yu Gothic"/>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47270967"/>
      <w:docPartObj>
        <w:docPartGallery w:val="Page Numbers (Bottom of Page)"/>
        <w:docPartUnique/>
      </w:docPartObj>
    </w:sdtPr>
    <w:sdtEndPr>
      <w:rPr>
        <w:noProof/>
      </w:rPr>
    </w:sdtEndPr>
    <w:sdtContent>
      <w:p w14:paraId="5FE70222" w14:textId="77777777" w:rsidR="0001522D" w:rsidRDefault="0001522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C49B735" w14:textId="77777777" w:rsidR="0001522D" w:rsidRDefault="0001522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52F849" w14:textId="77777777" w:rsidR="004231EC" w:rsidRDefault="004231EC" w:rsidP="00290A70">
      <w:pPr>
        <w:spacing w:after="0" w:line="240" w:lineRule="auto"/>
      </w:pPr>
      <w:r>
        <w:separator/>
      </w:r>
    </w:p>
  </w:footnote>
  <w:footnote w:type="continuationSeparator" w:id="0">
    <w:p w14:paraId="33A93F09" w14:textId="77777777" w:rsidR="004231EC" w:rsidRDefault="004231EC" w:rsidP="00290A7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05050390"/>
      <w:docPartObj>
        <w:docPartGallery w:val="Watermarks"/>
        <w:docPartUnique/>
      </w:docPartObj>
    </w:sdtPr>
    <w:sdtContent>
      <w:p w14:paraId="42F725AD" w14:textId="77777777" w:rsidR="0001522D" w:rsidRDefault="00000000">
        <w:pPr>
          <w:pStyle w:val="Header"/>
        </w:pPr>
        <w:r>
          <w:rPr>
            <w:noProof/>
          </w:rPr>
          <w:pict w14:anchorId="2F58EE5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30284"/>
    <w:multiLevelType w:val="hybridMultilevel"/>
    <w:tmpl w:val="83329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B912A6"/>
    <w:multiLevelType w:val="hybridMultilevel"/>
    <w:tmpl w:val="1D02236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C8684B"/>
    <w:multiLevelType w:val="hybridMultilevel"/>
    <w:tmpl w:val="956AA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5E4FC7"/>
    <w:multiLevelType w:val="hybridMultilevel"/>
    <w:tmpl w:val="B84CED1C"/>
    <w:lvl w:ilvl="0" w:tplc="E8BAC284">
      <w:numFmt w:val="bullet"/>
      <w:lvlText w:val="*"/>
      <w:lvlJc w:val="left"/>
      <w:pPr>
        <w:ind w:left="634" w:hanging="151"/>
      </w:pPr>
      <w:rPr>
        <w:rFonts w:ascii="Cambria" w:eastAsia="Cambria" w:hAnsi="Cambria" w:cs="Cambria" w:hint="default"/>
        <w:w w:val="119"/>
        <w:sz w:val="18"/>
        <w:szCs w:val="18"/>
      </w:rPr>
    </w:lvl>
    <w:lvl w:ilvl="1" w:tplc="C20CF372">
      <w:numFmt w:val="bullet"/>
      <w:lvlText w:val="•"/>
      <w:lvlJc w:val="left"/>
      <w:pPr>
        <w:ind w:left="1552" w:hanging="151"/>
      </w:pPr>
      <w:rPr>
        <w:rFonts w:hint="default"/>
      </w:rPr>
    </w:lvl>
    <w:lvl w:ilvl="2" w:tplc="F50EB8B4">
      <w:numFmt w:val="bullet"/>
      <w:lvlText w:val="•"/>
      <w:lvlJc w:val="left"/>
      <w:pPr>
        <w:ind w:left="2464" w:hanging="151"/>
      </w:pPr>
      <w:rPr>
        <w:rFonts w:hint="default"/>
      </w:rPr>
    </w:lvl>
    <w:lvl w:ilvl="3" w:tplc="69ECE1C2">
      <w:numFmt w:val="bullet"/>
      <w:lvlText w:val="•"/>
      <w:lvlJc w:val="left"/>
      <w:pPr>
        <w:ind w:left="3376" w:hanging="151"/>
      </w:pPr>
      <w:rPr>
        <w:rFonts w:hint="default"/>
      </w:rPr>
    </w:lvl>
    <w:lvl w:ilvl="4" w:tplc="95963052">
      <w:numFmt w:val="bullet"/>
      <w:lvlText w:val="•"/>
      <w:lvlJc w:val="left"/>
      <w:pPr>
        <w:ind w:left="4288" w:hanging="151"/>
      </w:pPr>
      <w:rPr>
        <w:rFonts w:hint="default"/>
      </w:rPr>
    </w:lvl>
    <w:lvl w:ilvl="5" w:tplc="39944024">
      <w:numFmt w:val="bullet"/>
      <w:lvlText w:val="•"/>
      <w:lvlJc w:val="left"/>
      <w:pPr>
        <w:ind w:left="5200" w:hanging="151"/>
      </w:pPr>
      <w:rPr>
        <w:rFonts w:hint="default"/>
      </w:rPr>
    </w:lvl>
    <w:lvl w:ilvl="6" w:tplc="292A7BD8">
      <w:numFmt w:val="bullet"/>
      <w:lvlText w:val="•"/>
      <w:lvlJc w:val="left"/>
      <w:pPr>
        <w:ind w:left="6112" w:hanging="151"/>
      </w:pPr>
      <w:rPr>
        <w:rFonts w:hint="default"/>
      </w:rPr>
    </w:lvl>
    <w:lvl w:ilvl="7" w:tplc="8640E4E2">
      <w:numFmt w:val="bullet"/>
      <w:lvlText w:val="•"/>
      <w:lvlJc w:val="left"/>
      <w:pPr>
        <w:ind w:left="7024" w:hanging="151"/>
      </w:pPr>
      <w:rPr>
        <w:rFonts w:hint="default"/>
      </w:rPr>
    </w:lvl>
    <w:lvl w:ilvl="8" w:tplc="479E0C3A">
      <w:numFmt w:val="bullet"/>
      <w:lvlText w:val="•"/>
      <w:lvlJc w:val="left"/>
      <w:pPr>
        <w:ind w:left="7936" w:hanging="151"/>
      </w:pPr>
      <w:rPr>
        <w:rFonts w:hint="default"/>
      </w:rPr>
    </w:lvl>
  </w:abstractNum>
  <w:abstractNum w:abstractNumId="4" w15:restartNumberingAfterBreak="0">
    <w:nsid w:val="0B422519"/>
    <w:multiLevelType w:val="hybridMultilevel"/>
    <w:tmpl w:val="F85227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BC3DE5"/>
    <w:multiLevelType w:val="hybridMultilevel"/>
    <w:tmpl w:val="70782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2B29D7"/>
    <w:multiLevelType w:val="hybridMultilevel"/>
    <w:tmpl w:val="D1C4E96A"/>
    <w:lvl w:ilvl="0" w:tplc="0409000D">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 w15:restartNumberingAfterBreak="0">
    <w:nsid w:val="0FD211CA"/>
    <w:multiLevelType w:val="hybridMultilevel"/>
    <w:tmpl w:val="402AF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E84147"/>
    <w:multiLevelType w:val="hybridMultilevel"/>
    <w:tmpl w:val="10CE28E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B84BC3"/>
    <w:multiLevelType w:val="hybridMultilevel"/>
    <w:tmpl w:val="7FC8A1C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7525D88"/>
    <w:multiLevelType w:val="hybridMultilevel"/>
    <w:tmpl w:val="CFBE570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8CA43D2"/>
    <w:multiLevelType w:val="hybridMultilevel"/>
    <w:tmpl w:val="3872B5D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1D601A50"/>
    <w:multiLevelType w:val="hybridMultilevel"/>
    <w:tmpl w:val="25CAF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F3021A0"/>
    <w:multiLevelType w:val="hybridMultilevel"/>
    <w:tmpl w:val="5D48F25E"/>
    <w:lvl w:ilvl="0" w:tplc="08087416">
      <w:start w:val="1"/>
      <w:numFmt w:val="bullet"/>
      <w:lvlText w:val="-"/>
      <w:lvlJc w:val="left"/>
      <w:pPr>
        <w:ind w:left="720" w:hanging="360"/>
      </w:pPr>
      <w:rPr>
        <w:rFonts w:ascii="Shruti" w:hAnsi="Shrut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79113E"/>
    <w:multiLevelType w:val="hybridMultilevel"/>
    <w:tmpl w:val="399EC2F4"/>
    <w:lvl w:ilvl="0" w:tplc="87B4AA56">
      <w:numFmt w:val="bullet"/>
      <w:lvlText w:val="*"/>
      <w:lvlJc w:val="left"/>
      <w:pPr>
        <w:ind w:left="634" w:hanging="151"/>
      </w:pPr>
      <w:rPr>
        <w:rFonts w:ascii="Cambria" w:eastAsia="Cambria" w:hAnsi="Cambria" w:cs="Cambria" w:hint="default"/>
        <w:w w:val="119"/>
        <w:sz w:val="18"/>
        <w:szCs w:val="18"/>
      </w:rPr>
    </w:lvl>
    <w:lvl w:ilvl="1" w:tplc="288CF492">
      <w:numFmt w:val="bullet"/>
      <w:lvlText w:val="•"/>
      <w:lvlJc w:val="left"/>
      <w:pPr>
        <w:ind w:left="1552" w:hanging="151"/>
      </w:pPr>
      <w:rPr>
        <w:rFonts w:hint="default"/>
      </w:rPr>
    </w:lvl>
    <w:lvl w:ilvl="2" w:tplc="49EA1D2E">
      <w:numFmt w:val="bullet"/>
      <w:lvlText w:val="•"/>
      <w:lvlJc w:val="left"/>
      <w:pPr>
        <w:ind w:left="2464" w:hanging="151"/>
      </w:pPr>
      <w:rPr>
        <w:rFonts w:hint="default"/>
      </w:rPr>
    </w:lvl>
    <w:lvl w:ilvl="3" w:tplc="E50A32D8">
      <w:numFmt w:val="bullet"/>
      <w:lvlText w:val="•"/>
      <w:lvlJc w:val="left"/>
      <w:pPr>
        <w:ind w:left="3376" w:hanging="151"/>
      </w:pPr>
      <w:rPr>
        <w:rFonts w:hint="default"/>
      </w:rPr>
    </w:lvl>
    <w:lvl w:ilvl="4" w:tplc="F3906004">
      <w:numFmt w:val="bullet"/>
      <w:lvlText w:val="•"/>
      <w:lvlJc w:val="left"/>
      <w:pPr>
        <w:ind w:left="4288" w:hanging="151"/>
      </w:pPr>
      <w:rPr>
        <w:rFonts w:hint="default"/>
      </w:rPr>
    </w:lvl>
    <w:lvl w:ilvl="5" w:tplc="0930E4BC">
      <w:numFmt w:val="bullet"/>
      <w:lvlText w:val="•"/>
      <w:lvlJc w:val="left"/>
      <w:pPr>
        <w:ind w:left="5200" w:hanging="151"/>
      </w:pPr>
      <w:rPr>
        <w:rFonts w:hint="default"/>
      </w:rPr>
    </w:lvl>
    <w:lvl w:ilvl="6" w:tplc="A9CECB0C">
      <w:numFmt w:val="bullet"/>
      <w:lvlText w:val="•"/>
      <w:lvlJc w:val="left"/>
      <w:pPr>
        <w:ind w:left="6112" w:hanging="151"/>
      </w:pPr>
      <w:rPr>
        <w:rFonts w:hint="default"/>
      </w:rPr>
    </w:lvl>
    <w:lvl w:ilvl="7" w:tplc="3EF213B4">
      <w:numFmt w:val="bullet"/>
      <w:lvlText w:val="•"/>
      <w:lvlJc w:val="left"/>
      <w:pPr>
        <w:ind w:left="7024" w:hanging="151"/>
      </w:pPr>
      <w:rPr>
        <w:rFonts w:hint="default"/>
      </w:rPr>
    </w:lvl>
    <w:lvl w:ilvl="8" w:tplc="4526237C">
      <w:numFmt w:val="bullet"/>
      <w:lvlText w:val="•"/>
      <w:lvlJc w:val="left"/>
      <w:pPr>
        <w:ind w:left="7936" w:hanging="151"/>
      </w:pPr>
      <w:rPr>
        <w:rFonts w:hint="default"/>
      </w:rPr>
    </w:lvl>
  </w:abstractNum>
  <w:abstractNum w:abstractNumId="15" w15:restartNumberingAfterBreak="0">
    <w:nsid w:val="25C369D0"/>
    <w:multiLevelType w:val="hybridMultilevel"/>
    <w:tmpl w:val="3734501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60951AC"/>
    <w:multiLevelType w:val="hybridMultilevel"/>
    <w:tmpl w:val="E2764C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ACC061A"/>
    <w:multiLevelType w:val="hybridMultilevel"/>
    <w:tmpl w:val="86BA1C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5725ED"/>
    <w:multiLevelType w:val="hybridMultilevel"/>
    <w:tmpl w:val="796E0F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87472D2"/>
    <w:multiLevelType w:val="hybridMultilevel"/>
    <w:tmpl w:val="5DE4568A"/>
    <w:lvl w:ilvl="0" w:tplc="7DEADF74">
      <w:numFmt w:val="bullet"/>
      <w:lvlText w:val="*"/>
      <w:lvlJc w:val="left"/>
      <w:pPr>
        <w:ind w:left="381" w:hanging="151"/>
      </w:pPr>
      <w:rPr>
        <w:rFonts w:ascii="Cambria" w:eastAsia="Cambria" w:hAnsi="Cambria" w:cs="Cambria" w:hint="default"/>
        <w:w w:val="119"/>
        <w:sz w:val="18"/>
        <w:szCs w:val="18"/>
      </w:rPr>
    </w:lvl>
    <w:lvl w:ilvl="1" w:tplc="F0FC953A">
      <w:numFmt w:val="bullet"/>
      <w:lvlText w:val="•"/>
      <w:lvlJc w:val="left"/>
      <w:pPr>
        <w:ind w:left="1318" w:hanging="151"/>
      </w:pPr>
      <w:rPr>
        <w:rFonts w:hint="default"/>
      </w:rPr>
    </w:lvl>
    <w:lvl w:ilvl="2" w:tplc="698A2D16">
      <w:numFmt w:val="bullet"/>
      <w:lvlText w:val="•"/>
      <w:lvlJc w:val="left"/>
      <w:pPr>
        <w:ind w:left="2256" w:hanging="151"/>
      </w:pPr>
      <w:rPr>
        <w:rFonts w:hint="default"/>
      </w:rPr>
    </w:lvl>
    <w:lvl w:ilvl="3" w:tplc="EC7AC0FE">
      <w:numFmt w:val="bullet"/>
      <w:lvlText w:val="•"/>
      <w:lvlJc w:val="left"/>
      <w:pPr>
        <w:ind w:left="3194" w:hanging="151"/>
      </w:pPr>
      <w:rPr>
        <w:rFonts w:hint="default"/>
      </w:rPr>
    </w:lvl>
    <w:lvl w:ilvl="4" w:tplc="7924C106">
      <w:numFmt w:val="bullet"/>
      <w:lvlText w:val="•"/>
      <w:lvlJc w:val="left"/>
      <w:pPr>
        <w:ind w:left="4132" w:hanging="151"/>
      </w:pPr>
      <w:rPr>
        <w:rFonts w:hint="default"/>
      </w:rPr>
    </w:lvl>
    <w:lvl w:ilvl="5" w:tplc="B74ED2FA">
      <w:numFmt w:val="bullet"/>
      <w:lvlText w:val="•"/>
      <w:lvlJc w:val="left"/>
      <w:pPr>
        <w:ind w:left="5070" w:hanging="151"/>
      </w:pPr>
      <w:rPr>
        <w:rFonts w:hint="default"/>
      </w:rPr>
    </w:lvl>
    <w:lvl w:ilvl="6" w:tplc="7F568B4C">
      <w:numFmt w:val="bullet"/>
      <w:lvlText w:val="•"/>
      <w:lvlJc w:val="left"/>
      <w:pPr>
        <w:ind w:left="6008" w:hanging="151"/>
      </w:pPr>
      <w:rPr>
        <w:rFonts w:hint="default"/>
      </w:rPr>
    </w:lvl>
    <w:lvl w:ilvl="7" w:tplc="50E835BA">
      <w:numFmt w:val="bullet"/>
      <w:lvlText w:val="•"/>
      <w:lvlJc w:val="left"/>
      <w:pPr>
        <w:ind w:left="6946" w:hanging="151"/>
      </w:pPr>
      <w:rPr>
        <w:rFonts w:hint="default"/>
      </w:rPr>
    </w:lvl>
    <w:lvl w:ilvl="8" w:tplc="944E0C94">
      <w:numFmt w:val="bullet"/>
      <w:lvlText w:val="•"/>
      <w:lvlJc w:val="left"/>
      <w:pPr>
        <w:ind w:left="7884" w:hanging="151"/>
      </w:pPr>
      <w:rPr>
        <w:rFonts w:hint="default"/>
      </w:rPr>
    </w:lvl>
  </w:abstractNum>
  <w:abstractNum w:abstractNumId="20" w15:restartNumberingAfterBreak="0">
    <w:nsid w:val="46822AB9"/>
    <w:multiLevelType w:val="hybridMultilevel"/>
    <w:tmpl w:val="5922DC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79A1E28"/>
    <w:multiLevelType w:val="hybridMultilevel"/>
    <w:tmpl w:val="5658C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ECE6C08"/>
    <w:multiLevelType w:val="hybridMultilevel"/>
    <w:tmpl w:val="79C62F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2000EE3"/>
    <w:multiLevelType w:val="hybridMultilevel"/>
    <w:tmpl w:val="B85C5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D223AB8"/>
    <w:multiLevelType w:val="hybridMultilevel"/>
    <w:tmpl w:val="DC0A0A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E460092"/>
    <w:multiLevelType w:val="hybridMultilevel"/>
    <w:tmpl w:val="13A05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392360"/>
    <w:multiLevelType w:val="hybridMultilevel"/>
    <w:tmpl w:val="9C68CBFE"/>
    <w:lvl w:ilvl="0" w:tplc="697E5D1A">
      <w:start w:val="22"/>
      <w:numFmt w:val="decimal"/>
      <w:lvlText w:val="%1."/>
      <w:lvlJc w:val="left"/>
      <w:pPr>
        <w:ind w:left="732" w:hanging="352"/>
      </w:pPr>
      <w:rPr>
        <w:rFonts w:ascii="Cambria" w:eastAsia="Cambria" w:hAnsi="Cambria" w:cs="Cambria" w:hint="default"/>
        <w:spacing w:val="-1"/>
        <w:w w:val="117"/>
        <w:sz w:val="18"/>
        <w:szCs w:val="18"/>
      </w:rPr>
    </w:lvl>
    <w:lvl w:ilvl="1" w:tplc="0B82F3E2">
      <w:numFmt w:val="bullet"/>
      <w:lvlText w:val="•"/>
      <w:lvlJc w:val="left"/>
      <w:pPr>
        <w:ind w:left="1642" w:hanging="352"/>
      </w:pPr>
      <w:rPr>
        <w:rFonts w:hint="default"/>
      </w:rPr>
    </w:lvl>
    <w:lvl w:ilvl="2" w:tplc="D2742546">
      <w:numFmt w:val="bullet"/>
      <w:lvlText w:val="•"/>
      <w:lvlJc w:val="left"/>
      <w:pPr>
        <w:ind w:left="2544" w:hanging="352"/>
      </w:pPr>
      <w:rPr>
        <w:rFonts w:hint="default"/>
      </w:rPr>
    </w:lvl>
    <w:lvl w:ilvl="3" w:tplc="38B00A64">
      <w:numFmt w:val="bullet"/>
      <w:lvlText w:val="•"/>
      <w:lvlJc w:val="left"/>
      <w:pPr>
        <w:ind w:left="3446" w:hanging="352"/>
      </w:pPr>
      <w:rPr>
        <w:rFonts w:hint="default"/>
      </w:rPr>
    </w:lvl>
    <w:lvl w:ilvl="4" w:tplc="106EB216">
      <w:numFmt w:val="bullet"/>
      <w:lvlText w:val="•"/>
      <w:lvlJc w:val="left"/>
      <w:pPr>
        <w:ind w:left="4348" w:hanging="352"/>
      </w:pPr>
      <w:rPr>
        <w:rFonts w:hint="default"/>
      </w:rPr>
    </w:lvl>
    <w:lvl w:ilvl="5" w:tplc="A032256A">
      <w:numFmt w:val="bullet"/>
      <w:lvlText w:val="•"/>
      <w:lvlJc w:val="left"/>
      <w:pPr>
        <w:ind w:left="5250" w:hanging="352"/>
      </w:pPr>
      <w:rPr>
        <w:rFonts w:hint="default"/>
      </w:rPr>
    </w:lvl>
    <w:lvl w:ilvl="6" w:tplc="E18418CC">
      <w:numFmt w:val="bullet"/>
      <w:lvlText w:val="•"/>
      <w:lvlJc w:val="left"/>
      <w:pPr>
        <w:ind w:left="6152" w:hanging="352"/>
      </w:pPr>
      <w:rPr>
        <w:rFonts w:hint="default"/>
      </w:rPr>
    </w:lvl>
    <w:lvl w:ilvl="7" w:tplc="B830A9DE">
      <w:numFmt w:val="bullet"/>
      <w:lvlText w:val="•"/>
      <w:lvlJc w:val="left"/>
      <w:pPr>
        <w:ind w:left="7054" w:hanging="352"/>
      </w:pPr>
      <w:rPr>
        <w:rFonts w:hint="default"/>
      </w:rPr>
    </w:lvl>
    <w:lvl w:ilvl="8" w:tplc="3CEA672C">
      <w:numFmt w:val="bullet"/>
      <w:lvlText w:val="•"/>
      <w:lvlJc w:val="left"/>
      <w:pPr>
        <w:ind w:left="7956" w:hanging="352"/>
      </w:pPr>
      <w:rPr>
        <w:rFonts w:hint="default"/>
      </w:rPr>
    </w:lvl>
  </w:abstractNum>
  <w:abstractNum w:abstractNumId="27" w15:restartNumberingAfterBreak="0">
    <w:nsid w:val="65454FFB"/>
    <w:multiLevelType w:val="hybridMultilevel"/>
    <w:tmpl w:val="26DAE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E1703"/>
    <w:multiLevelType w:val="hybridMultilevel"/>
    <w:tmpl w:val="E8769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5D70A45"/>
    <w:multiLevelType w:val="hybridMultilevel"/>
    <w:tmpl w:val="43961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66252DC"/>
    <w:multiLevelType w:val="hybridMultilevel"/>
    <w:tmpl w:val="30F6AE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8245C7D"/>
    <w:multiLevelType w:val="hybridMultilevel"/>
    <w:tmpl w:val="C39A8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885482A"/>
    <w:multiLevelType w:val="hybridMultilevel"/>
    <w:tmpl w:val="5376506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AD0475E"/>
    <w:multiLevelType w:val="hybridMultilevel"/>
    <w:tmpl w:val="49D290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82654494">
    <w:abstractNumId w:val="26"/>
  </w:num>
  <w:num w:numId="2" w16cid:durableId="320157373">
    <w:abstractNumId w:val="19"/>
  </w:num>
  <w:num w:numId="3" w16cid:durableId="192041163">
    <w:abstractNumId w:val="3"/>
  </w:num>
  <w:num w:numId="4" w16cid:durableId="2005357003">
    <w:abstractNumId w:val="14"/>
  </w:num>
  <w:num w:numId="5" w16cid:durableId="97993777">
    <w:abstractNumId w:val="28"/>
  </w:num>
  <w:num w:numId="6" w16cid:durableId="720983885">
    <w:abstractNumId w:val="2"/>
  </w:num>
  <w:num w:numId="7" w16cid:durableId="1583106251">
    <w:abstractNumId w:val="29"/>
  </w:num>
  <w:num w:numId="8" w16cid:durableId="940261367">
    <w:abstractNumId w:val="0"/>
  </w:num>
  <w:num w:numId="9" w16cid:durableId="2117559689">
    <w:abstractNumId w:val="18"/>
  </w:num>
  <w:num w:numId="10" w16cid:durableId="1104501682">
    <w:abstractNumId w:val="23"/>
  </w:num>
  <w:num w:numId="11" w16cid:durableId="1364476978">
    <w:abstractNumId w:val="20"/>
  </w:num>
  <w:num w:numId="12" w16cid:durableId="65424295">
    <w:abstractNumId w:val="32"/>
  </w:num>
  <w:num w:numId="13" w16cid:durableId="984548931">
    <w:abstractNumId w:val="10"/>
  </w:num>
  <w:num w:numId="14" w16cid:durableId="700522195">
    <w:abstractNumId w:val="8"/>
  </w:num>
  <w:num w:numId="15" w16cid:durableId="1734542649">
    <w:abstractNumId w:val="12"/>
  </w:num>
  <w:num w:numId="16" w16cid:durableId="1929581323">
    <w:abstractNumId w:val="7"/>
  </w:num>
  <w:num w:numId="17" w16cid:durableId="1446579170">
    <w:abstractNumId w:val="30"/>
  </w:num>
  <w:num w:numId="18" w16cid:durableId="1743257746">
    <w:abstractNumId w:val="4"/>
  </w:num>
  <w:num w:numId="19" w16cid:durableId="2060323869">
    <w:abstractNumId w:val="22"/>
  </w:num>
  <w:num w:numId="20" w16cid:durableId="714933332">
    <w:abstractNumId w:val="17"/>
  </w:num>
  <w:num w:numId="21" w16cid:durableId="1761440388">
    <w:abstractNumId w:val="24"/>
  </w:num>
  <w:num w:numId="22" w16cid:durableId="1285235357">
    <w:abstractNumId w:val="21"/>
  </w:num>
  <w:num w:numId="23" w16cid:durableId="1359505292">
    <w:abstractNumId w:val="25"/>
  </w:num>
  <w:num w:numId="24" w16cid:durableId="1131825134">
    <w:abstractNumId w:val="13"/>
  </w:num>
  <w:num w:numId="25" w16cid:durableId="1324895583">
    <w:abstractNumId w:val="15"/>
  </w:num>
  <w:num w:numId="26" w16cid:durableId="1535311872">
    <w:abstractNumId w:val="1"/>
  </w:num>
  <w:num w:numId="27" w16cid:durableId="796072924">
    <w:abstractNumId w:val="5"/>
  </w:num>
  <w:num w:numId="28" w16cid:durableId="793327861">
    <w:abstractNumId w:val="16"/>
  </w:num>
  <w:num w:numId="29" w16cid:durableId="34627972">
    <w:abstractNumId w:val="33"/>
  </w:num>
  <w:num w:numId="30" w16cid:durableId="1320421771">
    <w:abstractNumId w:val="6"/>
  </w:num>
  <w:num w:numId="31" w16cid:durableId="460879331">
    <w:abstractNumId w:val="9"/>
  </w:num>
  <w:num w:numId="32" w16cid:durableId="420756104">
    <w:abstractNumId w:val="27"/>
  </w:num>
  <w:num w:numId="33" w16cid:durableId="1971549999">
    <w:abstractNumId w:val="31"/>
  </w:num>
  <w:num w:numId="34" w16cid:durableId="3724791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6E17"/>
    <w:rsid w:val="00006384"/>
    <w:rsid w:val="0001522D"/>
    <w:rsid w:val="000203AD"/>
    <w:rsid w:val="00033A69"/>
    <w:rsid w:val="00037787"/>
    <w:rsid w:val="000618AF"/>
    <w:rsid w:val="0008184E"/>
    <w:rsid w:val="00087916"/>
    <w:rsid w:val="000B40BA"/>
    <w:rsid w:val="000D29B2"/>
    <w:rsid w:val="00107F49"/>
    <w:rsid w:val="001176E3"/>
    <w:rsid w:val="00123FE1"/>
    <w:rsid w:val="001352A2"/>
    <w:rsid w:val="00135703"/>
    <w:rsid w:val="00143129"/>
    <w:rsid w:val="00143433"/>
    <w:rsid w:val="0016003A"/>
    <w:rsid w:val="00185090"/>
    <w:rsid w:val="00196746"/>
    <w:rsid w:val="001E4B8E"/>
    <w:rsid w:val="001F0B62"/>
    <w:rsid w:val="00211710"/>
    <w:rsid w:val="00233243"/>
    <w:rsid w:val="0025192E"/>
    <w:rsid w:val="00256E86"/>
    <w:rsid w:val="00261F4A"/>
    <w:rsid w:val="00290A70"/>
    <w:rsid w:val="002A21A6"/>
    <w:rsid w:val="002A4008"/>
    <w:rsid w:val="002A5E37"/>
    <w:rsid w:val="002A70BF"/>
    <w:rsid w:val="002B1FBC"/>
    <w:rsid w:val="002B4E49"/>
    <w:rsid w:val="002C0122"/>
    <w:rsid w:val="002C5D91"/>
    <w:rsid w:val="002C6184"/>
    <w:rsid w:val="002D51FE"/>
    <w:rsid w:val="002E5C10"/>
    <w:rsid w:val="002F1A87"/>
    <w:rsid w:val="00303B83"/>
    <w:rsid w:val="003044B2"/>
    <w:rsid w:val="00315327"/>
    <w:rsid w:val="00325799"/>
    <w:rsid w:val="0032768A"/>
    <w:rsid w:val="0036018E"/>
    <w:rsid w:val="00365B92"/>
    <w:rsid w:val="003749F2"/>
    <w:rsid w:val="00397A2C"/>
    <w:rsid w:val="003A6227"/>
    <w:rsid w:val="003B20C3"/>
    <w:rsid w:val="003E6681"/>
    <w:rsid w:val="003E737C"/>
    <w:rsid w:val="003F6332"/>
    <w:rsid w:val="003F79D4"/>
    <w:rsid w:val="003F7A3C"/>
    <w:rsid w:val="004009EC"/>
    <w:rsid w:val="004023EF"/>
    <w:rsid w:val="004231EC"/>
    <w:rsid w:val="0043479E"/>
    <w:rsid w:val="00434936"/>
    <w:rsid w:val="00435657"/>
    <w:rsid w:val="00453404"/>
    <w:rsid w:val="00453AC5"/>
    <w:rsid w:val="004605F1"/>
    <w:rsid w:val="00472414"/>
    <w:rsid w:val="00473410"/>
    <w:rsid w:val="00475A62"/>
    <w:rsid w:val="004808F5"/>
    <w:rsid w:val="00482B3E"/>
    <w:rsid w:val="00485D9C"/>
    <w:rsid w:val="004873C9"/>
    <w:rsid w:val="00491529"/>
    <w:rsid w:val="00492427"/>
    <w:rsid w:val="004B0704"/>
    <w:rsid w:val="004B238C"/>
    <w:rsid w:val="004B6CB1"/>
    <w:rsid w:val="004C35DE"/>
    <w:rsid w:val="004C3FE7"/>
    <w:rsid w:val="004D59FC"/>
    <w:rsid w:val="004E17E2"/>
    <w:rsid w:val="004F2DBB"/>
    <w:rsid w:val="00504E07"/>
    <w:rsid w:val="00517A71"/>
    <w:rsid w:val="00520B0A"/>
    <w:rsid w:val="00520E3C"/>
    <w:rsid w:val="0052230A"/>
    <w:rsid w:val="005272A7"/>
    <w:rsid w:val="00532368"/>
    <w:rsid w:val="005366B1"/>
    <w:rsid w:val="00555DFF"/>
    <w:rsid w:val="00560112"/>
    <w:rsid w:val="00574407"/>
    <w:rsid w:val="00575AD6"/>
    <w:rsid w:val="00576F8F"/>
    <w:rsid w:val="00591F37"/>
    <w:rsid w:val="00594B3A"/>
    <w:rsid w:val="005A441B"/>
    <w:rsid w:val="005A639C"/>
    <w:rsid w:val="005B01AB"/>
    <w:rsid w:val="005B50F4"/>
    <w:rsid w:val="005E208E"/>
    <w:rsid w:val="005E565F"/>
    <w:rsid w:val="005E6090"/>
    <w:rsid w:val="005F45F2"/>
    <w:rsid w:val="00601F4E"/>
    <w:rsid w:val="0061302E"/>
    <w:rsid w:val="00622FED"/>
    <w:rsid w:val="00635E35"/>
    <w:rsid w:val="00642E46"/>
    <w:rsid w:val="00647AEF"/>
    <w:rsid w:val="00651ECE"/>
    <w:rsid w:val="0065293D"/>
    <w:rsid w:val="00654661"/>
    <w:rsid w:val="00657194"/>
    <w:rsid w:val="0066450A"/>
    <w:rsid w:val="006A269D"/>
    <w:rsid w:val="006A4849"/>
    <w:rsid w:val="006C3E36"/>
    <w:rsid w:val="006C7E68"/>
    <w:rsid w:val="006E6A65"/>
    <w:rsid w:val="006F0470"/>
    <w:rsid w:val="006F312E"/>
    <w:rsid w:val="007012E6"/>
    <w:rsid w:val="0070318D"/>
    <w:rsid w:val="00707FA9"/>
    <w:rsid w:val="00720490"/>
    <w:rsid w:val="007406A9"/>
    <w:rsid w:val="00763C7B"/>
    <w:rsid w:val="00767FC7"/>
    <w:rsid w:val="00775D5D"/>
    <w:rsid w:val="0078506E"/>
    <w:rsid w:val="00792104"/>
    <w:rsid w:val="00797B81"/>
    <w:rsid w:val="007A789C"/>
    <w:rsid w:val="007C0C6E"/>
    <w:rsid w:val="007D3B1A"/>
    <w:rsid w:val="008018F3"/>
    <w:rsid w:val="008253E2"/>
    <w:rsid w:val="008462F1"/>
    <w:rsid w:val="008539B7"/>
    <w:rsid w:val="0085470F"/>
    <w:rsid w:val="0086132C"/>
    <w:rsid w:val="0086194F"/>
    <w:rsid w:val="00874E03"/>
    <w:rsid w:val="008800C5"/>
    <w:rsid w:val="00881D90"/>
    <w:rsid w:val="00882A20"/>
    <w:rsid w:val="008870A5"/>
    <w:rsid w:val="00887418"/>
    <w:rsid w:val="00892EC7"/>
    <w:rsid w:val="008A5D38"/>
    <w:rsid w:val="008B48C0"/>
    <w:rsid w:val="008B502D"/>
    <w:rsid w:val="008C2DED"/>
    <w:rsid w:val="008D026C"/>
    <w:rsid w:val="008D7140"/>
    <w:rsid w:val="008E00FB"/>
    <w:rsid w:val="008E3848"/>
    <w:rsid w:val="008F0BF2"/>
    <w:rsid w:val="008F41E4"/>
    <w:rsid w:val="008F605B"/>
    <w:rsid w:val="00911109"/>
    <w:rsid w:val="00913D3F"/>
    <w:rsid w:val="00930B4C"/>
    <w:rsid w:val="00957CBC"/>
    <w:rsid w:val="009624DF"/>
    <w:rsid w:val="00967531"/>
    <w:rsid w:val="00970BEF"/>
    <w:rsid w:val="00974E00"/>
    <w:rsid w:val="009802F4"/>
    <w:rsid w:val="00983767"/>
    <w:rsid w:val="0099723C"/>
    <w:rsid w:val="009B2109"/>
    <w:rsid w:val="009B4F78"/>
    <w:rsid w:val="009C2E11"/>
    <w:rsid w:val="009D75B8"/>
    <w:rsid w:val="009E3C3B"/>
    <w:rsid w:val="009F631B"/>
    <w:rsid w:val="009F7A3A"/>
    <w:rsid w:val="00A335FA"/>
    <w:rsid w:val="00A348AD"/>
    <w:rsid w:val="00A3528E"/>
    <w:rsid w:val="00A523B5"/>
    <w:rsid w:val="00A70667"/>
    <w:rsid w:val="00A74A6C"/>
    <w:rsid w:val="00A80A4D"/>
    <w:rsid w:val="00A823C8"/>
    <w:rsid w:val="00A93170"/>
    <w:rsid w:val="00A93C14"/>
    <w:rsid w:val="00AA4334"/>
    <w:rsid w:val="00AA600A"/>
    <w:rsid w:val="00AB750F"/>
    <w:rsid w:val="00AC0CEB"/>
    <w:rsid w:val="00AC46CC"/>
    <w:rsid w:val="00AC589D"/>
    <w:rsid w:val="00AF53E0"/>
    <w:rsid w:val="00B05031"/>
    <w:rsid w:val="00B0610F"/>
    <w:rsid w:val="00B1640F"/>
    <w:rsid w:val="00B3131E"/>
    <w:rsid w:val="00B439A0"/>
    <w:rsid w:val="00B562C5"/>
    <w:rsid w:val="00B73D19"/>
    <w:rsid w:val="00B82905"/>
    <w:rsid w:val="00B9328B"/>
    <w:rsid w:val="00B9332F"/>
    <w:rsid w:val="00BA3A97"/>
    <w:rsid w:val="00BB0995"/>
    <w:rsid w:val="00BB3154"/>
    <w:rsid w:val="00BB4DE9"/>
    <w:rsid w:val="00BC2856"/>
    <w:rsid w:val="00BC3522"/>
    <w:rsid w:val="00BE4905"/>
    <w:rsid w:val="00BE6E17"/>
    <w:rsid w:val="00C01DAF"/>
    <w:rsid w:val="00C13335"/>
    <w:rsid w:val="00C61179"/>
    <w:rsid w:val="00C70104"/>
    <w:rsid w:val="00C75358"/>
    <w:rsid w:val="00C76D1E"/>
    <w:rsid w:val="00C82D2A"/>
    <w:rsid w:val="00C8571F"/>
    <w:rsid w:val="00C92EB6"/>
    <w:rsid w:val="00C94658"/>
    <w:rsid w:val="00C97ACA"/>
    <w:rsid w:val="00CA0111"/>
    <w:rsid w:val="00CA1A31"/>
    <w:rsid w:val="00CA2537"/>
    <w:rsid w:val="00CA2E46"/>
    <w:rsid w:val="00CC14DD"/>
    <w:rsid w:val="00CC2B52"/>
    <w:rsid w:val="00CC7465"/>
    <w:rsid w:val="00CD4A9A"/>
    <w:rsid w:val="00CF04E7"/>
    <w:rsid w:val="00D0294E"/>
    <w:rsid w:val="00D171A6"/>
    <w:rsid w:val="00D22C7D"/>
    <w:rsid w:val="00D252E4"/>
    <w:rsid w:val="00D26E42"/>
    <w:rsid w:val="00D44803"/>
    <w:rsid w:val="00D45957"/>
    <w:rsid w:val="00D524E2"/>
    <w:rsid w:val="00D625C9"/>
    <w:rsid w:val="00D7330B"/>
    <w:rsid w:val="00D96B4A"/>
    <w:rsid w:val="00DA7444"/>
    <w:rsid w:val="00DE4B42"/>
    <w:rsid w:val="00E0151B"/>
    <w:rsid w:val="00E056C4"/>
    <w:rsid w:val="00E05D71"/>
    <w:rsid w:val="00E427F5"/>
    <w:rsid w:val="00E45666"/>
    <w:rsid w:val="00E66810"/>
    <w:rsid w:val="00E85678"/>
    <w:rsid w:val="00EB5379"/>
    <w:rsid w:val="00EB62EE"/>
    <w:rsid w:val="00ED2682"/>
    <w:rsid w:val="00EE2479"/>
    <w:rsid w:val="00F06372"/>
    <w:rsid w:val="00F3436C"/>
    <w:rsid w:val="00F51475"/>
    <w:rsid w:val="00F51D15"/>
    <w:rsid w:val="00F63A34"/>
    <w:rsid w:val="00F71213"/>
    <w:rsid w:val="00F80E52"/>
    <w:rsid w:val="00FC474A"/>
    <w:rsid w:val="00FC7727"/>
    <w:rsid w:val="00FD441E"/>
    <w:rsid w:val="00FF71AA"/>
    <w:rsid w:val="00FF7C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8DC4DC"/>
  <w15:chartTrackingRefBased/>
  <w15:docId w15:val="{F5E19054-C2F6-4B28-AF28-001CBFE837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681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AB750F"/>
    <w:pPr>
      <w:spacing w:after="0" w:line="240" w:lineRule="auto"/>
    </w:pPr>
  </w:style>
  <w:style w:type="paragraph" w:styleId="NormalWeb">
    <w:name w:val="Normal (Web)"/>
    <w:basedOn w:val="Normal"/>
    <w:uiPriority w:val="99"/>
    <w:unhideWhenUsed/>
    <w:rsid w:val="00BE6E17"/>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57440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74407"/>
    <w:rPr>
      <w:rFonts w:ascii="Segoe UI" w:hAnsi="Segoe UI" w:cs="Segoe UI"/>
      <w:sz w:val="18"/>
      <w:szCs w:val="18"/>
    </w:rPr>
  </w:style>
  <w:style w:type="paragraph" w:styleId="BodyText">
    <w:name w:val="Body Text"/>
    <w:basedOn w:val="Normal"/>
    <w:link w:val="BodyTextChar"/>
    <w:uiPriority w:val="1"/>
    <w:qFormat/>
    <w:rsid w:val="008F0BF2"/>
    <w:pPr>
      <w:widowControl w:val="0"/>
      <w:autoSpaceDE w:val="0"/>
      <w:autoSpaceDN w:val="0"/>
      <w:spacing w:after="0" w:line="240" w:lineRule="auto"/>
    </w:pPr>
    <w:rPr>
      <w:rFonts w:ascii="Cambria" w:eastAsia="Cambria" w:hAnsi="Cambria" w:cs="Cambria"/>
      <w:sz w:val="18"/>
      <w:szCs w:val="18"/>
    </w:rPr>
  </w:style>
  <w:style w:type="character" w:customStyle="1" w:styleId="BodyTextChar">
    <w:name w:val="Body Text Char"/>
    <w:basedOn w:val="DefaultParagraphFont"/>
    <w:link w:val="BodyText"/>
    <w:uiPriority w:val="1"/>
    <w:rsid w:val="008F0BF2"/>
    <w:rPr>
      <w:rFonts w:ascii="Cambria" w:eastAsia="Cambria" w:hAnsi="Cambria" w:cs="Cambria"/>
      <w:sz w:val="18"/>
      <w:szCs w:val="18"/>
    </w:rPr>
  </w:style>
  <w:style w:type="paragraph" w:styleId="ListParagraph">
    <w:name w:val="List Paragraph"/>
    <w:basedOn w:val="Normal"/>
    <w:uiPriority w:val="1"/>
    <w:qFormat/>
    <w:rsid w:val="008F0BF2"/>
    <w:pPr>
      <w:widowControl w:val="0"/>
      <w:autoSpaceDE w:val="0"/>
      <w:autoSpaceDN w:val="0"/>
      <w:spacing w:after="0" w:line="240" w:lineRule="auto"/>
      <w:ind w:left="785"/>
    </w:pPr>
    <w:rPr>
      <w:rFonts w:ascii="Cambria" w:eastAsia="Cambria" w:hAnsi="Cambria" w:cs="Cambria"/>
    </w:rPr>
  </w:style>
  <w:style w:type="table" w:styleId="TableGrid">
    <w:name w:val="Table Grid"/>
    <w:basedOn w:val="TableNormal"/>
    <w:uiPriority w:val="39"/>
    <w:rsid w:val="00EB53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90A70"/>
    <w:pPr>
      <w:tabs>
        <w:tab w:val="center" w:pos="4680"/>
        <w:tab w:val="right" w:pos="9360"/>
      </w:tabs>
      <w:spacing w:after="0" w:line="240" w:lineRule="auto"/>
    </w:pPr>
  </w:style>
  <w:style w:type="character" w:customStyle="1" w:styleId="HeaderChar">
    <w:name w:val="Header Char"/>
    <w:basedOn w:val="DefaultParagraphFont"/>
    <w:link w:val="Header"/>
    <w:uiPriority w:val="99"/>
    <w:rsid w:val="00290A70"/>
  </w:style>
  <w:style w:type="paragraph" w:styleId="Footer">
    <w:name w:val="footer"/>
    <w:basedOn w:val="Normal"/>
    <w:link w:val="FooterChar"/>
    <w:uiPriority w:val="99"/>
    <w:unhideWhenUsed/>
    <w:rsid w:val="00290A70"/>
    <w:pPr>
      <w:tabs>
        <w:tab w:val="center" w:pos="4680"/>
        <w:tab w:val="right" w:pos="9360"/>
      </w:tabs>
      <w:spacing w:after="0" w:line="240" w:lineRule="auto"/>
    </w:pPr>
  </w:style>
  <w:style w:type="character" w:customStyle="1" w:styleId="FooterChar">
    <w:name w:val="Footer Char"/>
    <w:basedOn w:val="DefaultParagraphFont"/>
    <w:link w:val="Footer"/>
    <w:uiPriority w:val="99"/>
    <w:rsid w:val="00290A70"/>
  </w:style>
  <w:style w:type="paragraph" w:styleId="TOC1">
    <w:name w:val="toc 1"/>
    <w:basedOn w:val="Normal"/>
    <w:next w:val="Normal"/>
    <w:autoRedefine/>
    <w:uiPriority w:val="39"/>
    <w:unhideWhenUsed/>
    <w:rsid w:val="00520E3C"/>
    <w:pPr>
      <w:spacing w:before="240" w:after="120"/>
    </w:pPr>
    <w:rPr>
      <w:rFonts w:cstheme="minorHAnsi"/>
      <w:b/>
      <w:bCs/>
      <w:sz w:val="20"/>
      <w:szCs w:val="20"/>
    </w:rPr>
  </w:style>
  <w:style w:type="paragraph" w:styleId="TOC2">
    <w:name w:val="toc 2"/>
    <w:basedOn w:val="Normal"/>
    <w:next w:val="Normal"/>
    <w:autoRedefine/>
    <w:uiPriority w:val="39"/>
    <w:unhideWhenUsed/>
    <w:rsid w:val="00520E3C"/>
    <w:pPr>
      <w:spacing w:before="120" w:after="0"/>
      <w:ind w:left="220"/>
    </w:pPr>
    <w:rPr>
      <w:rFonts w:cstheme="minorHAnsi"/>
      <w:i/>
      <w:iCs/>
      <w:sz w:val="20"/>
      <w:szCs w:val="20"/>
    </w:rPr>
  </w:style>
  <w:style w:type="paragraph" w:styleId="TOC3">
    <w:name w:val="toc 3"/>
    <w:basedOn w:val="Normal"/>
    <w:next w:val="Normal"/>
    <w:autoRedefine/>
    <w:uiPriority w:val="39"/>
    <w:unhideWhenUsed/>
    <w:rsid w:val="00520E3C"/>
    <w:pPr>
      <w:spacing w:after="0"/>
      <w:ind w:left="440"/>
    </w:pPr>
    <w:rPr>
      <w:rFonts w:cstheme="minorHAnsi"/>
      <w:sz w:val="20"/>
      <w:szCs w:val="20"/>
    </w:rPr>
  </w:style>
  <w:style w:type="paragraph" w:styleId="TOC4">
    <w:name w:val="toc 4"/>
    <w:basedOn w:val="Normal"/>
    <w:next w:val="Normal"/>
    <w:autoRedefine/>
    <w:uiPriority w:val="39"/>
    <w:unhideWhenUsed/>
    <w:rsid w:val="00520E3C"/>
    <w:pPr>
      <w:spacing w:after="0"/>
      <w:ind w:left="660"/>
    </w:pPr>
    <w:rPr>
      <w:rFonts w:cstheme="minorHAnsi"/>
      <w:sz w:val="20"/>
      <w:szCs w:val="20"/>
    </w:rPr>
  </w:style>
  <w:style w:type="paragraph" w:styleId="TOC5">
    <w:name w:val="toc 5"/>
    <w:basedOn w:val="Normal"/>
    <w:next w:val="Normal"/>
    <w:autoRedefine/>
    <w:uiPriority w:val="39"/>
    <w:unhideWhenUsed/>
    <w:rsid w:val="00520E3C"/>
    <w:pPr>
      <w:spacing w:after="0"/>
      <w:ind w:left="880"/>
    </w:pPr>
    <w:rPr>
      <w:rFonts w:cstheme="minorHAnsi"/>
      <w:sz w:val="20"/>
      <w:szCs w:val="20"/>
    </w:rPr>
  </w:style>
  <w:style w:type="paragraph" w:styleId="TOC6">
    <w:name w:val="toc 6"/>
    <w:basedOn w:val="Normal"/>
    <w:next w:val="Normal"/>
    <w:autoRedefine/>
    <w:uiPriority w:val="39"/>
    <w:unhideWhenUsed/>
    <w:rsid w:val="00520E3C"/>
    <w:pPr>
      <w:spacing w:after="0"/>
      <w:ind w:left="1100"/>
    </w:pPr>
    <w:rPr>
      <w:rFonts w:cstheme="minorHAnsi"/>
      <w:sz w:val="20"/>
      <w:szCs w:val="20"/>
    </w:rPr>
  </w:style>
  <w:style w:type="paragraph" w:styleId="TOC7">
    <w:name w:val="toc 7"/>
    <w:basedOn w:val="Normal"/>
    <w:next w:val="Normal"/>
    <w:autoRedefine/>
    <w:uiPriority w:val="39"/>
    <w:unhideWhenUsed/>
    <w:rsid w:val="00520E3C"/>
    <w:pPr>
      <w:spacing w:after="0"/>
      <w:ind w:left="1320"/>
    </w:pPr>
    <w:rPr>
      <w:rFonts w:cstheme="minorHAnsi"/>
      <w:sz w:val="20"/>
      <w:szCs w:val="20"/>
    </w:rPr>
  </w:style>
  <w:style w:type="paragraph" w:styleId="TOC8">
    <w:name w:val="toc 8"/>
    <w:basedOn w:val="Normal"/>
    <w:next w:val="Normal"/>
    <w:autoRedefine/>
    <w:uiPriority w:val="39"/>
    <w:unhideWhenUsed/>
    <w:rsid w:val="00520E3C"/>
    <w:pPr>
      <w:spacing w:after="0"/>
      <w:ind w:left="1540"/>
    </w:pPr>
    <w:rPr>
      <w:rFonts w:cstheme="minorHAnsi"/>
      <w:sz w:val="20"/>
      <w:szCs w:val="20"/>
    </w:rPr>
  </w:style>
  <w:style w:type="paragraph" w:styleId="TOC9">
    <w:name w:val="toc 9"/>
    <w:basedOn w:val="Normal"/>
    <w:next w:val="Normal"/>
    <w:autoRedefine/>
    <w:uiPriority w:val="39"/>
    <w:unhideWhenUsed/>
    <w:rsid w:val="00520E3C"/>
    <w:pPr>
      <w:spacing w:after="0"/>
      <w:ind w:left="1760"/>
    </w:pPr>
    <w:rPr>
      <w:rFonts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3355457">
      <w:bodyDiv w:val="1"/>
      <w:marLeft w:val="0"/>
      <w:marRight w:val="0"/>
      <w:marTop w:val="0"/>
      <w:marBottom w:val="0"/>
      <w:divBdr>
        <w:top w:val="none" w:sz="0" w:space="0" w:color="auto"/>
        <w:left w:val="none" w:sz="0" w:space="0" w:color="auto"/>
        <w:bottom w:val="none" w:sz="0" w:space="0" w:color="auto"/>
        <w:right w:val="none" w:sz="0" w:space="0" w:color="auto"/>
      </w:divBdr>
    </w:div>
    <w:div w:id="115566461">
      <w:bodyDiv w:val="1"/>
      <w:marLeft w:val="0"/>
      <w:marRight w:val="0"/>
      <w:marTop w:val="0"/>
      <w:marBottom w:val="0"/>
      <w:divBdr>
        <w:top w:val="none" w:sz="0" w:space="0" w:color="auto"/>
        <w:left w:val="none" w:sz="0" w:space="0" w:color="auto"/>
        <w:bottom w:val="none" w:sz="0" w:space="0" w:color="auto"/>
        <w:right w:val="none" w:sz="0" w:space="0" w:color="auto"/>
      </w:divBdr>
      <w:divsChild>
        <w:div w:id="1201279838">
          <w:marLeft w:val="0"/>
          <w:marRight w:val="0"/>
          <w:marTop w:val="0"/>
          <w:marBottom w:val="0"/>
          <w:divBdr>
            <w:top w:val="none" w:sz="0" w:space="0" w:color="auto"/>
            <w:left w:val="none" w:sz="0" w:space="0" w:color="auto"/>
            <w:bottom w:val="none" w:sz="0" w:space="0" w:color="auto"/>
            <w:right w:val="none" w:sz="0" w:space="0" w:color="auto"/>
          </w:divBdr>
        </w:div>
      </w:divsChild>
    </w:div>
    <w:div w:id="127364840">
      <w:bodyDiv w:val="1"/>
      <w:marLeft w:val="0"/>
      <w:marRight w:val="0"/>
      <w:marTop w:val="0"/>
      <w:marBottom w:val="0"/>
      <w:divBdr>
        <w:top w:val="none" w:sz="0" w:space="0" w:color="auto"/>
        <w:left w:val="none" w:sz="0" w:space="0" w:color="auto"/>
        <w:bottom w:val="none" w:sz="0" w:space="0" w:color="auto"/>
        <w:right w:val="none" w:sz="0" w:space="0" w:color="auto"/>
      </w:divBdr>
      <w:divsChild>
        <w:div w:id="1576351941">
          <w:marLeft w:val="0"/>
          <w:marRight w:val="0"/>
          <w:marTop w:val="0"/>
          <w:marBottom w:val="0"/>
          <w:divBdr>
            <w:top w:val="none" w:sz="0" w:space="0" w:color="auto"/>
            <w:left w:val="none" w:sz="0" w:space="0" w:color="auto"/>
            <w:bottom w:val="none" w:sz="0" w:space="0" w:color="auto"/>
            <w:right w:val="none" w:sz="0" w:space="0" w:color="auto"/>
          </w:divBdr>
        </w:div>
      </w:divsChild>
    </w:div>
    <w:div w:id="349914614">
      <w:bodyDiv w:val="1"/>
      <w:marLeft w:val="0"/>
      <w:marRight w:val="0"/>
      <w:marTop w:val="0"/>
      <w:marBottom w:val="0"/>
      <w:divBdr>
        <w:top w:val="none" w:sz="0" w:space="0" w:color="auto"/>
        <w:left w:val="none" w:sz="0" w:space="0" w:color="auto"/>
        <w:bottom w:val="none" w:sz="0" w:space="0" w:color="auto"/>
        <w:right w:val="none" w:sz="0" w:space="0" w:color="auto"/>
      </w:divBdr>
    </w:div>
    <w:div w:id="355927965">
      <w:bodyDiv w:val="1"/>
      <w:marLeft w:val="0"/>
      <w:marRight w:val="0"/>
      <w:marTop w:val="0"/>
      <w:marBottom w:val="0"/>
      <w:divBdr>
        <w:top w:val="none" w:sz="0" w:space="0" w:color="auto"/>
        <w:left w:val="none" w:sz="0" w:space="0" w:color="auto"/>
        <w:bottom w:val="none" w:sz="0" w:space="0" w:color="auto"/>
        <w:right w:val="none" w:sz="0" w:space="0" w:color="auto"/>
      </w:divBdr>
    </w:div>
    <w:div w:id="388040123">
      <w:bodyDiv w:val="1"/>
      <w:marLeft w:val="0"/>
      <w:marRight w:val="0"/>
      <w:marTop w:val="0"/>
      <w:marBottom w:val="0"/>
      <w:divBdr>
        <w:top w:val="none" w:sz="0" w:space="0" w:color="auto"/>
        <w:left w:val="none" w:sz="0" w:space="0" w:color="auto"/>
        <w:bottom w:val="none" w:sz="0" w:space="0" w:color="auto"/>
        <w:right w:val="none" w:sz="0" w:space="0" w:color="auto"/>
      </w:divBdr>
      <w:divsChild>
        <w:div w:id="1950968383">
          <w:marLeft w:val="0"/>
          <w:marRight w:val="0"/>
          <w:marTop w:val="0"/>
          <w:marBottom w:val="0"/>
          <w:divBdr>
            <w:top w:val="none" w:sz="0" w:space="0" w:color="auto"/>
            <w:left w:val="none" w:sz="0" w:space="0" w:color="auto"/>
            <w:bottom w:val="none" w:sz="0" w:space="0" w:color="auto"/>
            <w:right w:val="none" w:sz="0" w:space="0" w:color="auto"/>
          </w:divBdr>
        </w:div>
      </w:divsChild>
    </w:div>
    <w:div w:id="401367533">
      <w:bodyDiv w:val="1"/>
      <w:marLeft w:val="0"/>
      <w:marRight w:val="0"/>
      <w:marTop w:val="0"/>
      <w:marBottom w:val="0"/>
      <w:divBdr>
        <w:top w:val="none" w:sz="0" w:space="0" w:color="auto"/>
        <w:left w:val="none" w:sz="0" w:space="0" w:color="auto"/>
        <w:bottom w:val="none" w:sz="0" w:space="0" w:color="auto"/>
        <w:right w:val="none" w:sz="0" w:space="0" w:color="auto"/>
      </w:divBdr>
      <w:divsChild>
        <w:div w:id="1388526527">
          <w:marLeft w:val="0"/>
          <w:marRight w:val="0"/>
          <w:marTop w:val="0"/>
          <w:marBottom w:val="0"/>
          <w:divBdr>
            <w:top w:val="none" w:sz="0" w:space="0" w:color="auto"/>
            <w:left w:val="none" w:sz="0" w:space="0" w:color="auto"/>
            <w:bottom w:val="none" w:sz="0" w:space="0" w:color="auto"/>
            <w:right w:val="none" w:sz="0" w:space="0" w:color="auto"/>
          </w:divBdr>
        </w:div>
      </w:divsChild>
    </w:div>
    <w:div w:id="422340733">
      <w:bodyDiv w:val="1"/>
      <w:marLeft w:val="0"/>
      <w:marRight w:val="0"/>
      <w:marTop w:val="0"/>
      <w:marBottom w:val="0"/>
      <w:divBdr>
        <w:top w:val="none" w:sz="0" w:space="0" w:color="auto"/>
        <w:left w:val="none" w:sz="0" w:space="0" w:color="auto"/>
        <w:bottom w:val="none" w:sz="0" w:space="0" w:color="auto"/>
        <w:right w:val="none" w:sz="0" w:space="0" w:color="auto"/>
      </w:divBdr>
    </w:div>
    <w:div w:id="473526739">
      <w:bodyDiv w:val="1"/>
      <w:marLeft w:val="0"/>
      <w:marRight w:val="0"/>
      <w:marTop w:val="0"/>
      <w:marBottom w:val="0"/>
      <w:divBdr>
        <w:top w:val="none" w:sz="0" w:space="0" w:color="auto"/>
        <w:left w:val="none" w:sz="0" w:space="0" w:color="auto"/>
        <w:bottom w:val="none" w:sz="0" w:space="0" w:color="auto"/>
        <w:right w:val="none" w:sz="0" w:space="0" w:color="auto"/>
      </w:divBdr>
    </w:div>
    <w:div w:id="476265601">
      <w:bodyDiv w:val="1"/>
      <w:marLeft w:val="0"/>
      <w:marRight w:val="0"/>
      <w:marTop w:val="0"/>
      <w:marBottom w:val="0"/>
      <w:divBdr>
        <w:top w:val="none" w:sz="0" w:space="0" w:color="auto"/>
        <w:left w:val="none" w:sz="0" w:space="0" w:color="auto"/>
        <w:bottom w:val="none" w:sz="0" w:space="0" w:color="auto"/>
        <w:right w:val="none" w:sz="0" w:space="0" w:color="auto"/>
      </w:divBdr>
      <w:divsChild>
        <w:div w:id="338123109">
          <w:marLeft w:val="0"/>
          <w:marRight w:val="0"/>
          <w:marTop w:val="0"/>
          <w:marBottom w:val="0"/>
          <w:divBdr>
            <w:top w:val="none" w:sz="0" w:space="0" w:color="auto"/>
            <w:left w:val="none" w:sz="0" w:space="0" w:color="auto"/>
            <w:bottom w:val="none" w:sz="0" w:space="0" w:color="auto"/>
            <w:right w:val="none" w:sz="0" w:space="0" w:color="auto"/>
          </w:divBdr>
        </w:div>
      </w:divsChild>
    </w:div>
    <w:div w:id="477847651">
      <w:bodyDiv w:val="1"/>
      <w:marLeft w:val="0"/>
      <w:marRight w:val="0"/>
      <w:marTop w:val="0"/>
      <w:marBottom w:val="0"/>
      <w:divBdr>
        <w:top w:val="none" w:sz="0" w:space="0" w:color="auto"/>
        <w:left w:val="none" w:sz="0" w:space="0" w:color="auto"/>
        <w:bottom w:val="none" w:sz="0" w:space="0" w:color="auto"/>
        <w:right w:val="none" w:sz="0" w:space="0" w:color="auto"/>
      </w:divBdr>
      <w:divsChild>
        <w:div w:id="1442721916">
          <w:marLeft w:val="0"/>
          <w:marRight w:val="0"/>
          <w:marTop w:val="0"/>
          <w:marBottom w:val="0"/>
          <w:divBdr>
            <w:top w:val="none" w:sz="0" w:space="0" w:color="auto"/>
            <w:left w:val="none" w:sz="0" w:space="0" w:color="auto"/>
            <w:bottom w:val="none" w:sz="0" w:space="0" w:color="auto"/>
            <w:right w:val="none" w:sz="0" w:space="0" w:color="auto"/>
          </w:divBdr>
        </w:div>
      </w:divsChild>
    </w:div>
    <w:div w:id="550192161">
      <w:bodyDiv w:val="1"/>
      <w:marLeft w:val="0"/>
      <w:marRight w:val="0"/>
      <w:marTop w:val="0"/>
      <w:marBottom w:val="0"/>
      <w:divBdr>
        <w:top w:val="none" w:sz="0" w:space="0" w:color="auto"/>
        <w:left w:val="none" w:sz="0" w:space="0" w:color="auto"/>
        <w:bottom w:val="none" w:sz="0" w:space="0" w:color="auto"/>
        <w:right w:val="none" w:sz="0" w:space="0" w:color="auto"/>
      </w:divBdr>
      <w:divsChild>
        <w:div w:id="639724265">
          <w:marLeft w:val="0"/>
          <w:marRight w:val="0"/>
          <w:marTop w:val="0"/>
          <w:marBottom w:val="0"/>
          <w:divBdr>
            <w:top w:val="none" w:sz="0" w:space="0" w:color="auto"/>
            <w:left w:val="none" w:sz="0" w:space="0" w:color="auto"/>
            <w:bottom w:val="none" w:sz="0" w:space="0" w:color="auto"/>
            <w:right w:val="none" w:sz="0" w:space="0" w:color="auto"/>
          </w:divBdr>
        </w:div>
      </w:divsChild>
    </w:div>
    <w:div w:id="564534507">
      <w:bodyDiv w:val="1"/>
      <w:marLeft w:val="0"/>
      <w:marRight w:val="0"/>
      <w:marTop w:val="0"/>
      <w:marBottom w:val="0"/>
      <w:divBdr>
        <w:top w:val="none" w:sz="0" w:space="0" w:color="auto"/>
        <w:left w:val="none" w:sz="0" w:space="0" w:color="auto"/>
        <w:bottom w:val="none" w:sz="0" w:space="0" w:color="auto"/>
        <w:right w:val="none" w:sz="0" w:space="0" w:color="auto"/>
      </w:divBdr>
      <w:divsChild>
        <w:div w:id="1324552527">
          <w:marLeft w:val="0"/>
          <w:marRight w:val="0"/>
          <w:marTop w:val="0"/>
          <w:marBottom w:val="0"/>
          <w:divBdr>
            <w:top w:val="none" w:sz="0" w:space="0" w:color="auto"/>
            <w:left w:val="none" w:sz="0" w:space="0" w:color="auto"/>
            <w:bottom w:val="none" w:sz="0" w:space="0" w:color="auto"/>
            <w:right w:val="none" w:sz="0" w:space="0" w:color="auto"/>
          </w:divBdr>
        </w:div>
      </w:divsChild>
    </w:div>
    <w:div w:id="565457663">
      <w:bodyDiv w:val="1"/>
      <w:marLeft w:val="0"/>
      <w:marRight w:val="0"/>
      <w:marTop w:val="0"/>
      <w:marBottom w:val="0"/>
      <w:divBdr>
        <w:top w:val="none" w:sz="0" w:space="0" w:color="auto"/>
        <w:left w:val="none" w:sz="0" w:space="0" w:color="auto"/>
        <w:bottom w:val="none" w:sz="0" w:space="0" w:color="auto"/>
        <w:right w:val="none" w:sz="0" w:space="0" w:color="auto"/>
      </w:divBdr>
      <w:divsChild>
        <w:div w:id="353922006">
          <w:marLeft w:val="0"/>
          <w:marRight w:val="0"/>
          <w:marTop w:val="0"/>
          <w:marBottom w:val="0"/>
          <w:divBdr>
            <w:top w:val="none" w:sz="0" w:space="0" w:color="auto"/>
            <w:left w:val="none" w:sz="0" w:space="0" w:color="auto"/>
            <w:bottom w:val="none" w:sz="0" w:space="0" w:color="auto"/>
            <w:right w:val="none" w:sz="0" w:space="0" w:color="auto"/>
          </w:divBdr>
        </w:div>
      </w:divsChild>
    </w:div>
    <w:div w:id="596208678">
      <w:bodyDiv w:val="1"/>
      <w:marLeft w:val="0"/>
      <w:marRight w:val="0"/>
      <w:marTop w:val="0"/>
      <w:marBottom w:val="0"/>
      <w:divBdr>
        <w:top w:val="none" w:sz="0" w:space="0" w:color="auto"/>
        <w:left w:val="none" w:sz="0" w:space="0" w:color="auto"/>
        <w:bottom w:val="none" w:sz="0" w:space="0" w:color="auto"/>
        <w:right w:val="none" w:sz="0" w:space="0" w:color="auto"/>
      </w:divBdr>
    </w:div>
    <w:div w:id="618149578">
      <w:bodyDiv w:val="1"/>
      <w:marLeft w:val="0"/>
      <w:marRight w:val="0"/>
      <w:marTop w:val="0"/>
      <w:marBottom w:val="0"/>
      <w:divBdr>
        <w:top w:val="none" w:sz="0" w:space="0" w:color="auto"/>
        <w:left w:val="none" w:sz="0" w:space="0" w:color="auto"/>
        <w:bottom w:val="none" w:sz="0" w:space="0" w:color="auto"/>
        <w:right w:val="none" w:sz="0" w:space="0" w:color="auto"/>
      </w:divBdr>
      <w:divsChild>
        <w:div w:id="1501971498">
          <w:marLeft w:val="0"/>
          <w:marRight w:val="0"/>
          <w:marTop w:val="0"/>
          <w:marBottom w:val="0"/>
          <w:divBdr>
            <w:top w:val="none" w:sz="0" w:space="0" w:color="auto"/>
            <w:left w:val="none" w:sz="0" w:space="0" w:color="auto"/>
            <w:bottom w:val="none" w:sz="0" w:space="0" w:color="auto"/>
            <w:right w:val="none" w:sz="0" w:space="0" w:color="auto"/>
          </w:divBdr>
        </w:div>
      </w:divsChild>
    </w:div>
    <w:div w:id="666131942">
      <w:bodyDiv w:val="1"/>
      <w:marLeft w:val="0"/>
      <w:marRight w:val="0"/>
      <w:marTop w:val="0"/>
      <w:marBottom w:val="0"/>
      <w:divBdr>
        <w:top w:val="none" w:sz="0" w:space="0" w:color="auto"/>
        <w:left w:val="none" w:sz="0" w:space="0" w:color="auto"/>
        <w:bottom w:val="none" w:sz="0" w:space="0" w:color="auto"/>
        <w:right w:val="none" w:sz="0" w:space="0" w:color="auto"/>
      </w:divBdr>
      <w:divsChild>
        <w:div w:id="1987732745">
          <w:marLeft w:val="0"/>
          <w:marRight w:val="0"/>
          <w:marTop w:val="0"/>
          <w:marBottom w:val="0"/>
          <w:divBdr>
            <w:top w:val="none" w:sz="0" w:space="0" w:color="auto"/>
            <w:left w:val="none" w:sz="0" w:space="0" w:color="auto"/>
            <w:bottom w:val="none" w:sz="0" w:space="0" w:color="auto"/>
            <w:right w:val="none" w:sz="0" w:space="0" w:color="auto"/>
          </w:divBdr>
        </w:div>
      </w:divsChild>
    </w:div>
    <w:div w:id="684944636">
      <w:bodyDiv w:val="1"/>
      <w:marLeft w:val="0"/>
      <w:marRight w:val="0"/>
      <w:marTop w:val="0"/>
      <w:marBottom w:val="0"/>
      <w:divBdr>
        <w:top w:val="none" w:sz="0" w:space="0" w:color="auto"/>
        <w:left w:val="none" w:sz="0" w:space="0" w:color="auto"/>
        <w:bottom w:val="none" w:sz="0" w:space="0" w:color="auto"/>
        <w:right w:val="none" w:sz="0" w:space="0" w:color="auto"/>
      </w:divBdr>
      <w:divsChild>
        <w:div w:id="1565143088">
          <w:marLeft w:val="0"/>
          <w:marRight w:val="0"/>
          <w:marTop w:val="0"/>
          <w:marBottom w:val="0"/>
          <w:divBdr>
            <w:top w:val="none" w:sz="0" w:space="0" w:color="auto"/>
            <w:left w:val="none" w:sz="0" w:space="0" w:color="auto"/>
            <w:bottom w:val="none" w:sz="0" w:space="0" w:color="auto"/>
            <w:right w:val="none" w:sz="0" w:space="0" w:color="auto"/>
          </w:divBdr>
        </w:div>
      </w:divsChild>
    </w:div>
    <w:div w:id="705718963">
      <w:bodyDiv w:val="1"/>
      <w:marLeft w:val="0"/>
      <w:marRight w:val="0"/>
      <w:marTop w:val="0"/>
      <w:marBottom w:val="0"/>
      <w:divBdr>
        <w:top w:val="none" w:sz="0" w:space="0" w:color="auto"/>
        <w:left w:val="none" w:sz="0" w:space="0" w:color="auto"/>
        <w:bottom w:val="none" w:sz="0" w:space="0" w:color="auto"/>
        <w:right w:val="none" w:sz="0" w:space="0" w:color="auto"/>
      </w:divBdr>
    </w:div>
    <w:div w:id="717972393">
      <w:bodyDiv w:val="1"/>
      <w:marLeft w:val="0"/>
      <w:marRight w:val="0"/>
      <w:marTop w:val="0"/>
      <w:marBottom w:val="0"/>
      <w:divBdr>
        <w:top w:val="none" w:sz="0" w:space="0" w:color="auto"/>
        <w:left w:val="none" w:sz="0" w:space="0" w:color="auto"/>
        <w:bottom w:val="none" w:sz="0" w:space="0" w:color="auto"/>
        <w:right w:val="none" w:sz="0" w:space="0" w:color="auto"/>
      </w:divBdr>
    </w:div>
    <w:div w:id="733351746">
      <w:bodyDiv w:val="1"/>
      <w:marLeft w:val="0"/>
      <w:marRight w:val="0"/>
      <w:marTop w:val="0"/>
      <w:marBottom w:val="0"/>
      <w:divBdr>
        <w:top w:val="none" w:sz="0" w:space="0" w:color="auto"/>
        <w:left w:val="none" w:sz="0" w:space="0" w:color="auto"/>
        <w:bottom w:val="none" w:sz="0" w:space="0" w:color="auto"/>
        <w:right w:val="none" w:sz="0" w:space="0" w:color="auto"/>
      </w:divBdr>
    </w:div>
    <w:div w:id="783572147">
      <w:bodyDiv w:val="1"/>
      <w:marLeft w:val="0"/>
      <w:marRight w:val="0"/>
      <w:marTop w:val="0"/>
      <w:marBottom w:val="0"/>
      <w:divBdr>
        <w:top w:val="none" w:sz="0" w:space="0" w:color="auto"/>
        <w:left w:val="none" w:sz="0" w:space="0" w:color="auto"/>
        <w:bottom w:val="none" w:sz="0" w:space="0" w:color="auto"/>
        <w:right w:val="none" w:sz="0" w:space="0" w:color="auto"/>
      </w:divBdr>
    </w:div>
    <w:div w:id="873545227">
      <w:bodyDiv w:val="1"/>
      <w:marLeft w:val="0"/>
      <w:marRight w:val="0"/>
      <w:marTop w:val="0"/>
      <w:marBottom w:val="0"/>
      <w:divBdr>
        <w:top w:val="none" w:sz="0" w:space="0" w:color="auto"/>
        <w:left w:val="none" w:sz="0" w:space="0" w:color="auto"/>
        <w:bottom w:val="none" w:sz="0" w:space="0" w:color="auto"/>
        <w:right w:val="none" w:sz="0" w:space="0" w:color="auto"/>
      </w:divBdr>
      <w:divsChild>
        <w:div w:id="1197309912">
          <w:marLeft w:val="0"/>
          <w:marRight w:val="0"/>
          <w:marTop w:val="0"/>
          <w:marBottom w:val="0"/>
          <w:divBdr>
            <w:top w:val="none" w:sz="0" w:space="0" w:color="auto"/>
            <w:left w:val="none" w:sz="0" w:space="0" w:color="auto"/>
            <w:bottom w:val="none" w:sz="0" w:space="0" w:color="auto"/>
            <w:right w:val="none" w:sz="0" w:space="0" w:color="auto"/>
          </w:divBdr>
        </w:div>
      </w:divsChild>
    </w:div>
    <w:div w:id="954361359">
      <w:bodyDiv w:val="1"/>
      <w:marLeft w:val="0"/>
      <w:marRight w:val="0"/>
      <w:marTop w:val="0"/>
      <w:marBottom w:val="0"/>
      <w:divBdr>
        <w:top w:val="none" w:sz="0" w:space="0" w:color="auto"/>
        <w:left w:val="none" w:sz="0" w:space="0" w:color="auto"/>
        <w:bottom w:val="none" w:sz="0" w:space="0" w:color="auto"/>
        <w:right w:val="none" w:sz="0" w:space="0" w:color="auto"/>
      </w:divBdr>
      <w:divsChild>
        <w:div w:id="1725636585">
          <w:marLeft w:val="0"/>
          <w:marRight w:val="0"/>
          <w:marTop w:val="0"/>
          <w:marBottom w:val="0"/>
          <w:divBdr>
            <w:top w:val="none" w:sz="0" w:space="0" w:color="auto"/>
            <w:left w:val="none" w:sz="0" w:space="0" w:color="auto"/>
            <w:bottom w:val="none" w:sz="0" w:space="0" w:color="auto"/>
            <w:right w:val="none" w:sz="0" w:space="0" w:color="auto"/>
          </w:divBdr>
        </w:div>
      </w:divsChild>
    </w:div>
    <w:div w:id="993338979">
      <w:bodyDiv w:val="1"/>
      <w:marLeft w:val="0"/>
      <w:marRight w:val="0"/>
      <w:marTop w:val="0"/>
      <w:marBottom w:val="0"/>
      <w:divBdr>
        <w:top w:val="none" w:sz="0" w:space="0" w:color="auto"/>
        <w:left w:val="none" w:sz="0" w:space="0" w:color="auto"/>
        <w:bottom w:val="none" w:sz="0" w:space="0" w:color="auto"/>
        <w:right w:val="none" w:sz="0" w:space="0" w:color="auto"/>
      </w:divBdr>
    </w:div>
    <w:div w:id="1009141087">
      <w:bodyDiv w:val="1"/>
      <w:marLeft w:val="0"/>
      <w:marRight w:val="0"/>
      <w:marTop w:val="0"/>
      <w:marBottom w:val="0"/>
      <w:divBdr>
        <w:top w:val="none" w:sz="0" w:space="0" w:color="auto"/>
        <w:left w:val="none" w:sz="0" w:space="0" w:color="auto"/>
        <w:bottom w:val="none" w:sz="0" w:space="0" w:color="auto"/>
        <w:right w:val="none" w:sz="0" w:space="0" w:color="auto"/>
      </w:divBdr>
      <w:divsChild>
        <w:div w:id="1435252111">
          <w:marLeft w:val="0"/>
          <w:marRight w:val="0"/>
          <w:marTop w:val="0"/>
          <w:marBottom w:val="0"/>
          <w:divBdr>
            <w:top w:val="none" w:sz="0" w:space="0" w:color="auto"/>
            <w:left w:val="none" w:sz="0" w:space="0" w:color="auto"/>
            <w:bottom w:val="none" w:sz="0" w:space="0" w:color="auto"/>
            <w:right w:val="none" w:sz="0" w:space="0" w:color="auto"/>
          </w:divBdr>
        </w:div>
      </w:divsChild>
    </w:div>
    <w:div w:id="1078215462">
      <w:bodyDiv w:val="1"/>
      <w:marLeft w:val="0"/>
      <w:marRight w:val="0"/>
      <w:marTop w:val="0"/>
      <w:marBottom w:val="0"/>
      <w:divBdr>
        <w:top w:val="none" w:sz="0" w:space="0" w:color="auto"/>
        <w:left w:val="none" w:sz="0" w:space="0" w:color="auto"/>
        <w:bottom w:val="none" w:sz="0" w:space="0" w:color="auto"/>
        <w:right w:val="none" w:sz="0" w:space="0" w:color="auto"/>
      </w:divBdr>
    </w:div>
    <w:div w:id="1111819939">
      <w:bodyDiv w:val="1"/>
      <w:marLeft w:val="0"/>
      <w:marRight w:val="0"/>
      <w:marTop w:val="0"/>
      <w:marBottom w:val="0"/>
      <w:divBdr>
        <w:top w:val="none" w:sz="0" w:space="0" w:color="auto"/>
        <w:left w:val="none" w:sz="0" w:space="0" w:color="auto"/>
        <w:bottom w:val="none" w:sz="0" w:space="0" w:color="auto"/>
        <w:right w:val="none" w:sz="0" w:space="0" w:color="auto"/>
      </w:divBdr>
    </w:div>
    <w:div w:id="1129128034">
      <w:bodyDiv w:val="1"/>
      <w:marLeft w:val="0"/>
      <w:marRight w:val="0"/>
      <w:marTop w:val="0"/>
      <w:marBottom w:val="0"/>
      <w:divBdr>
        <w:top w:val="none" w:sz="0" w:space="0" w:color="auto"/>
        <w:left w:val="none" w:sz="0" w:space="0" w:color="auto"/>
        <w:bottom w:val="none" w:sz="0" w:space="0" w:color="auto"/>
        <w:right w:val="none" w:sz="0" w:space="0" w:color="auto"/>
      </w:divBdr>
    </w:div>
    <w:div w:id="1148285710">
      <w:bodyDiv w:val="1"/>
      <w:marLeft w:val="0"/>
      <w:marRight w:val="0"/>
      <w:marTop w:val="0"/>
      <w:marBottom w:val="0"/>
      <w:divBdr>
        <w:top w:val="none" w:sz="0" w:space="0" w:color="auto"/>
        <w:left w:val="none" w:sz="0" w:space="0" w:color="auto"/>
        <w:bottom w:val="none" w:sz="0" w:space="0" w:color="auto"/>
        <w:right w:val="none" w:sz="0" w:space="0" w:color="auto"/>
      </w:divBdr>
      <w:divsChild>
        <w:div w:id="302588719">
          <w:marLeft w:val="0"/>
          <w:marRight w:val="0"/>
          <w:marTop w:val="0"/>
          <w:marBottom w:val="0"/>
          <w:divBdr>
            <w:top w:val="none" w:sz="0" w:space="0" w:color="auto"/>
            <w:left w:val="none" w:sz="0" w:space="0" w:color="auto"/>
            <w:bottom w:val="none" w:sz="0" w:space="0" w:color="auto"/>
            <w:right w:val="none" w:sz="0" w:space="0" w:color="auto"/>
          </w:divBdr>
        </w:div>
      </w:divsChild>
    </w:div>
    <w:div w:id="1184591518">
      <w:bodyDiv w:val="1"/>
      <w:marLeft w:val="0"/>
      <w:marRight w:val="0"/>
      <w:marTop w:val="0"/>
      <w:marBottom w:val="0"/>
      <w:divBdr>
        <w:top w:val="none" w:sz="0" w:space="0" w:color="auto"/>
        <w:left w:val="none" w:sz="0" w:space="0" w:color="auto"/>
        <w:bottom w:val="none" w:sz="0" w:space="0" w:color="auto"/>
        <w:right w:val="none" w:sz="0" w:space="0" w:color="auto"/>
      </w:divBdr>
    </w:div>
    <w:div w:id="1232229465">
      <w:bodyDiv w:val="1"/>
      <w:marLeft w:val="0"/>
      <w:marRight w:val="0"/>
      <w:marTop w:val="0"/>
      <w:marBottom w:val="0"/>
      <w:divBdr>
        <w:top w:val="none" w:sz="0" w:space="0" w:color="auto"/>
        <w:left w:val="none" w:sz="0" w:space="0" w:color="auto"/>
        <w:bottom w:val="none" w:sz="0" w:space="0" w:color="auto"/>
        <w:right w:val="none" w:sz="0" w:space="0" w:color="auto"/>
      </w:divBdr>
      <w:divsChild>
        <w:div w:id="1262688356">
          <w:marLeft w:val="0"/>
          <w:marRight w:val="0"/>
          <w:marTop w:val="0"/>
          <w:marBottom w:val="0"/>
          <w:divBdr>
            <w:top w:val="none" w:sz="0" w:space="0" w:color="auto"/>
            <w:left w:val="none" w:sz="0" w:space="0" w:color="auto"/>
            <w:bottom w:val="none" w:sz="0" w:space="0" w:color="auto"/>
            <w:right w:val="none" w:sz="0" w:space="0" w:color="auto"/>
          </w:divBdr>
        </w:div>
      </w:divsChild>
    </w:div>
    <w:div w:id="1292395141">
      <w:bodyDiv w:val="1"/>
      <w:marLeft w:val="0"/>
      <w:marRight w:val="0"/>
      <w:marTop w:val="0"/>
      <w:marBottom w:val="0"/>
      <w:divBdr>
        <w:top w:val="none" w:sz="0" w:space="0" w:color="auto"/>
        <w:left w:val="none" w:sz="0" w:space="0" w:color="auto"/>
        <w:bottom w:val="none" w:sz="0" w:space="0" w:color="auto"/>
        <w:right w:val="none" w:sz="0" w:space="0" w:color="auto"/>
      </w:divBdr>
    </w:div>
    <w:div w:id="1315988985">
      <w:bodyDiv w:val="1"/>
      <w:marLeft w:val="0"/>
      <w:marRight w:val="0"/>
      <w:marTop w:val="0"/>
      <w:marBottom w:val="0"/>
      <w:divBdr>
        <w:top w:val="none" w:sz="0" w:space="0" w:color="auto"/>
        <w:left w:val="none" w:sz="0" w:space="0" w:color="auto"/>
        <w:bottom w:val="none" w:sz="0" w:space="0" w:color="auto"/>
        <w:right w:val="none" w:sz="0" w:space="0" w:color="auto"/>
      </w:divBdr>
      <w:divsChild>
        <w:div w:id="1136145877">
          <w:marLeft w:val="0"/>
          <w:marRight w:val="0"/>
          <w:marTop w:val="0"/>
          <w:marBottom w:val="0"/>
          <w:divBdr>
            <w:top w:val="none" w:sz="0" w:space="0" w:color="auto"/>
            <w:left w:val="none" w:sz="0" w:space="0" w:color="auto"/>
            <w:bottom w:val="none" w:sz="0" w:space="0" w:color="auto"/>
            <w:right w:val="none" w:sz="0" w:space="0" w:color="auto"/>
          </w:divBdr>
        </w:div>
      </w:divsChild>
    </w:div>
    <w:div w:id="1456213281">
      <w:bodyDiv w:val="1"/>
      <w:marLeft w:val="0"/>
      <w:marRight w:val="0"/>
      <w:marTop w:val="0"/>
      <w:marBottom w:val="0"/>
      <w:divBdr>
        <w:top w:val="none" w:sz="0" w:space="0" w:color="auto"/>
        <w:left w:val="none" w:sz="0" w:space="0" w:color="auto"/>
        <w:bottom w:val="none" w:sz="0" w:space="0" w:color="auto"/>
        <w:right w:val="none" w:sz="0" w:space="0" w:color="auto"/>
      </w:divBdr>
      <w:divsChild>
        <w:div w:id="2038190044">
          <w:marLeft w:val="0"/>
          <w:marRight w:val="0"/>
          <w:marTop w:val="0"/>
          <w:marBottom w:val="0"/>
          <w:divBdr>
            <w:top w:val="none" w:sz="0" w:space="0" w:color="auto"/>
            <w:left w:val="none" w:sz="0" w:space="0" w:color="auto"/>
            <w:bottom w:val="none" w:sz="0" w:space="0" w:color="auto"/>
            <w:right w:val="none" w:sz="0" w:space="0" w:color="auto"/>
          </w:divBdr>
        </w:div>
      </w:divsChild>
    </w:div>
    <w:div w:id="1621960100">
      <w:bodyDiv w:val="1"/>
      <w:marLeft w:val="0"/>
      <w:marRight w:val="0"/>
      <w:marTop w:val="0"/>
      <w:marBottom w:val="0"/>
      <w:divBdr>
        <w:top w:val="none" w:sz="0" w:space="0" w:color="auto"/>
        <w:left w:val="none" w:sz="0" w:space="0" w:color="auto"/>
        <w:bottom w:val="none" w:sz="0" w:space="0" w:color="auto"/>
        <w:right w:val="none" w:sz="0" w:space="0" w:color="auto"/>
      </w:divBdr>
      <w:divsChild>
        <w:div w:id="1242522580">
          <w:marLeft w:val="0"/>
          <w:marRight w:val="0"/>
          <w:marTop w:val="0"/>
          <w:marBottom w:val="0"/>
          <w:divBdr>
            <w:top w:val="none" w:sz="0" w:space="0" w:color="auto"/>
            <w:left w:val="none" w:sz="0" w:space="0" w:color="auto"/>
            <w:bottom w:val="none" w:sz="0" w:space="0" w:color="auto"/>
            <w:right w:val="none" w:sz="0" w:space="0" w:color="auto"/>
          </w:divBdr>
        </w:div>
      </w:divsChild>
    </w:div>
    <w:div w:id="1686054406">
      <w:bodyDiv w:val="1"/>
      <w:marLeft w:val="0"/>
      <w:marRight w:val="0"/>
      <w:marTop w:val="0"/>
      <w:marBottom w:val="0"/>
      <w:divBdr>
        <w:top w:val="none" w:sz="0" w:space="0" w:color="auto"/>
        <w:left w:val="none" w:sz="0" w:space="0" w:color="auto"/>
        <w:bottom w:val="none" w:sz="0" w:space="0" w:color="auto"/>
        <w:right w:val="none" w:sz="0" w:space="0" w:color="auto"/>
      </w:divBdr>
      <w:divsChild>
        <w:div w:id="1183739094">
          <w:marLeft w:val="0"/>
          <w:marRight w:val="0"/>
          <w:marTop w:val="0"/>
          <w:marBottom w:val="0"/>
          <w:divBdr>
            <w:top w:val="none" w:sz="0" w:space="0" w:color="auto"/>
            <w:left w:val="none" w:sz="0" w:space="0" w:color="auto"/>
            <w:bottom w:val="none" w:sz="0" w:space="0" w:color="auto"/>
            <w:right w:val="none" w:sz="0" w:space="0" w:color="auto"/>
          </w:divBdr>
        </w:div>
      </w:divsChild>
    </w:div>
    <w:div w:id="1781101628">
      <w:bodyDiv w:val="1"/>
      <w:marLeft w:val="0"/>
      <w:marRight w:val="0"/>
      <w:marTop w:val="0"/>
      <w:marBottom w:val="0"/>
      <w:divBdr>
        <w:top w:val="none" w:sz="0" w:space="0" w:color="auto"/>
        <w:left w:val="none" w:sz="0" w:space="0" w:color="auto"/>
        <w:bottom w:val="none" w:sz="0" w:space="0" w:color="auto"/>
        <w:right w:val="none" w:sz="0" w:space="0" w:color="auto"/>
      </w:divBdr>
      <w:divsChild>
        <w:div w:id="1788742403">
          <w:marLeft w:val="0"/>
          <w:marRight w:val="0"/>
          <w:marTop w:val="0"/>
          <w:marBottom w:val="0"/>
          <w:divBdr>
            <w:top w:val="none" w:sz="0" w:space="0" w:color="auto"/>
            <w:left w:val="none" w:sz="0" w:space="0" w:color="auto"/>
            <w:bottom w:val="none" w:sz="0" w:space="0" w:color="auto"/>
            <w:right w:val="none" w:sz="0" w:space="0" w:color="auto"/>
          </w:divBdr>
        </w:div>
      </w:divsChild>
    </w:div>
    <w:div w:id="1781802509">
      <w:bodyDiv w:val="1"/>
      <w:marLeft w:val="0"/>
      <w:marRight w:val="0"/>
      <w:marTop w:val="0"/>
      <w:marBottom w:val="0"/>
      <w:divBdr>
        <w:top w:val="none" w:sz="0" w:space="0" w:color="auto"/>
        <w:left w:val="none" w:sz="0" w:space="0" w:color="auto"/>
        <w:bottom w:val="none" w:sz="0" w:space="0" w:color="auto"/>
        <w:right w:val="none" w:sz="0" w:space="0" w:color="auto"/>
      </w:divBdr>
      <w:divsChild>
        <w:div w:id="802886880">
          <w:marLeft w:val="0"/>
          <w:marRight w:val="0"/>
          <w:marTop w:val="0"/>
          <w:marBottom w:val="0"/>
          <w:divBdr>
            <w:top w:val="none" w:sz="0" w:space="0" w:color="auto"/>
            <w:left w:val="none" w:sz="0" w:space="0" w:color="auto"/>
            <w:bottom w:val="none" w:sz="0" w:space="0" w:color="auto"/>
            <w:right w:val="none" w:sz="0" w:space="0" w:color="auto"/>
          </w:divBdr>
        </w:div>
      </w:divsChild>
    </w:div>
    <w:div w:id="1803383990">
      <w:bodyDiv w:val="1"/>
      <w:marLeft w:val="0"/>
      <w:marRight w:val="0"/>
      <w:marTop w:val="0"/>
      <w:marBottom w:val="0"/>
      <w:divBdr>
        <w:top w:val="none" w:sz="0" w:space="0" w:color="auto"/>
        <w:left w:val="none" w:sz="0" w:space="0" w:color="auto"/>
        <w:bottom w:val="none" w:sz="0" w:space="0" w:color="auto"/>
        <w:right w:val="none" w:sz="0" w:space="0" w:color="auto"/>
      </w:divBdr>
      <w:divsChild>
        <w:div w:id="126120984">
          <w:marLeft w:val="0"/>
          <w:marRight w:val="0"/>
          <w:marTop w:val="0"/>
          <w:marBottom w:val="0"/>
          <w:divBdr>
            <w:top w:val="none" w:sz="0" w:space="0" w:color="auto"/>
            <w:left w:val="none" w:sz="0" w:space="0" w:color="auto"/>
            <w:bottom w:val="none" w:sz="0" w:space="0" w:color="auto"/>
            <w:right w:val="none" w:sz="0" w:space="0" w:color="auto"/>
          </w:divBdr>
        </w:div>
      </w:divsChild>
    </w:div>
    <w:div w:id="1839074381">
      <w:bodyDiv w:val="1"/>
      <w:marLeft w:val="0"/>
      <w:marRight w:val="0"/>
      <w:marTop w:val="0"/>
      <w:marBottom w:val="0"/>
      <w:divBdr>
        <w:top w:val="none" w:sz="0" w:space="0" w:color="auto"/>
        <w:left w:val="none" w:sz="0" w:space="0" w:color="auto"/>
        <w:bottom w:val="none" w:sz="0" w:space="0" w:color="auto"/>
        <w:right w:val="none" w:sz="0" w:space="0" w:color="auto"/>
      </w:divBdr>
      <w:divsChild>
        <w:div w:id="90008883">
          <w:marLeft w:val="0"/>
          <w:marRight w:val="0"/>
          <w:marTop w:val="0"/>
          <w:marBottom w:val="0"/>
          <w:divBdr>
            <w:top w:val="none" w:sz="0" w:space="0" w:color="auto"/>
            <w:left w:val="none" w:sz="0" w:space="0" w:color="auto"/>
            <w:bottom w:val="none" w:sz="0" w:space="0" w:color="auto"/>
            <w:right w:val="none" w:sz="0" w:space="0" w:color="auto"/>
          </w:divBdr>
        </w:div>
      </w:divsChild>
    </w:div>
    <w:div w:id="1910143620">
      <w:bodyDiv w:val="1"/>
      <w:marLeft w:val="0"/>
      <w:marRight w:val="0"/>
      <w:marTop w:val="0"/>
      <w:marBottom w:val="0"/>
      <w:divBdr>
        <w:top w:val="none" w:sz="0" w:space="0" w:color="auto"/>
        <w:left w:val="none" w:sz="0" w:space="0" w:color="auto"/>
        <w:bottom w:val="none" w:sz="0" w:space="0" w:color="auto"/>
        <w:right w:val="none" w:sz="0" w:space="0" w:color="auto"/>
      </w:divBdr>
      <w:divsChild>
        <w:div w:id="1035084515">
          <w:marLeft w:val="0"/>
          <w:marRight w:val="0"/>
          <w:marTop w:val="0"/>
          <w:marBottom w:val="0"/>
          <w:divBdr>
            <w:top w:val="none" w:sz="0" w:space="0" w:color="auto"/>
            <w:left w:val="none" w:sz="0" w:space="0" w:color="auto"/>
            <w:bottom w:val="none" w:sz="0" w:space="0" w:color="auto"/>
            <w:right w:val="none" w:sz="0" w:space="0" w:color="auto"/>
          </w:divBdr>
        </w:div>
      </w:divsChild>
    </w:div>
    <w:div w:id="1932546633">
      <w:bodyDiv w:val="1"/>
      <w:marLeft w:val="0"/>
      <w:marRight w:val="0"/>
      <w:marTop w:val="0"/>
      <w:marBottom w:val="0"/>
      <w:divBdr>
        <w:top w:val="none" w:sz="0" w:space="0" w:color="auto"/>
        <w:left w:val="none" w:sz="0" w:space="0" w:color="auto"/>
        <w:bottom w:val="none" w:sz="0" w:space="0" w:color="auto"/>
        <w:right w:val="none" w:sz="0" w:space="0" w:color="auto"/>
      </w:divBdr>
    </w:div>
    <w:div w:id="2005932833">
      <w:bodyDiv w:val="1"/>
      <w:marLeft w:val="0"/>
      <w:marRight w:val="0"/>
      <w:marTop w:val="0"/>
      <w:marBottom w:val="0"/>
      <w:divBdr>
        <w:top w:val="none" w:sz="0" w:space="0" w:color="auto"/>
        <w:left w:val="none" w:sz="0" w:space="0" w:color="auto"/>
        <w:bottom w:val="none" w:sz="0" w:space="0" w:color="auto"/>
        <w:right w:val="none" w:sz="0" w:space="0" w:color="auto"/>
      </w:divBdr>
    </w:div>
    <w:div w:id="2085486999">
      <w:bodyDiv w:val="1"/>
      <w:marLeft w:val="0"/>
      <w:marRight w:val="0"/>
      <w:marTop w:val="0"/>
      <w:marBottom w:val="0"/>
      <w:divBdr>
        <w:top w:val="none" w:sz="0" w:space="0" w:color="auto"/>
        <w:left w:val="none" w:sz="0" w:space="0" w:color="auto"/>
        <w:bottom w:val="none" w:sz="0" w:space="0" w:color="auto"/>
        <w:right w:val="none" w:sz="0" w:space="0" w:color="auto"/>
      </w:divBdr>
      <w:divsChild>
        <w:div w:id="494607288">
          <w:marLeft w:val="0"/>
          <w:marRight w:val="0"/>
          <w:marTop w:val="0"/>
          <w:marBottom w:val="0"/>
          <w:divBdr>
            <w:top w:val="none" w:sz="0" w:space="0" w:color="auto"/>
            <w:left w:val="none" w:sz="0" w:space="0" w:color="auto"/>
            <w:bottom w:val="none" w:sz="0" w:space="0" w:color="auto"/>
            <w:right w:val="none" w:sz="0" w:space="0" w:color="auto"/>
          </w:divBdr>
        </w:div>
      </w:divsChild>
    </w:div>
    <w:div w:id="2134397230">
      <w:bodyDiv w:val="1"/>
      <w:marLeft w:val="0"/>
      <w:marRight w:val="0"/>
      <w:marTop w:val="0"/>
      <w:marBottom w:val="0"/>
      <w:divBdr>
        <w:top w:val="none" w:sz="0" w:space="0" w:color="auto"/>
        <w:left w:val="none" w:sz="0" w:space="0" w:color="auto"/>
        <w:bottom w:val="none" w:sz="0" w:space="0" w:color="auto"/>
        <w:right w:val="none" w:sz="0" w:space="0" w:color="auto"/>
      </w:divBdr>
      <w:divsChild>
        <w:div w:id="1097824831">
          <w:marLeft w:val="0"/>
          <w:marRight w:val="0"/>
          <w:marTop w:val="0"/>
          <w:marBottom w:val="0"/>
          <w:divBdr>
            <w:top w:val="none" w:sz="0" w:space="0" w:color="auto"/>
            <w:left w:val="none" w:sz="0" w:space="0" w:color="auto"/>
            <w:bottom w:val="none" w:sz="0" w:space="0" w:color="auto"/>
            <w:right w:val="none" w:sz="0" w:space="0" w:color="auto"/>
          </w:divBdr>
        </w:div>
      </w:divsChild>
    </w:div>
    <w:div w:id="21394505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en.wikipedia.org/wiki/Precipitation" TargetMode="External"/><Relationship Id="rId26" Type="http://schemas.openxmlformats.org/officeDocument/2006/relationships/image" Target="media/image11.png"/><Relationship Id="rId39" Type="http://schemas.openxmlformats.org/officeDocument/2006/relationships/fontTable" Target="fontTable.xml"/><Relationship Id="rId21" Type="http://schemas.openxmlformats.org/officeDocument/2006/relationships/chart" Target="charts/chart3.xml"/><Relationship Id="rId34" Type="http://schemas.openxmlformats.org/officeDocument/2006/relationships/image" Target="media/image19.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chart" Target="charts/chart6.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chart" Target="charts/chart2.xml"/><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chart" Target="charts/chart5.xml"/><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image" Target="media/image1.jpeg"/><Relationship Id="rId19" Type="http://schemas.openxmlformats.org/officeDocument/2006/relationships/chart" Target="charts/chart1.xml"/><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chart" Target="charts/chart4.xm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8" Type="http://schemas.openxmlformats.org/officeDocument/2006/relationships/header" Target="header1.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BRPCSRV\DATAFILES\Local%20Government%20Programs%20&amp;%20Grants\COMPREHENSIVE%20PLANS\Truesdale%20Comprehensive%20Plan%202023\Graphs\graphs%20for%20plan%20document.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sz="1200" baseline="0">
                <a:latin typeface="Times New Roman" panose="02020603050405020304" pitchFamily="18" charset="0"/>
                <a:cs typeface="Times New Roman" panose="02020603050405020304" pitchFamily="18" charset="0"/>
              </a:rPr>
              <a:t>population comparison 2010 to 2020</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Population 2010</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2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Sheet1!$A$2:$A$7</c:f>
              <c:strCache>
                <c:ptCount val="6"/>
                <c:pt idx="0">
                  <c:v>Truesdale</c:v>
                </c:pt>
                <c:pt idx="1">
                  <c:v>Moscow Mills</c:v>
                </c:pt>
                <c:pt idx="2">
                  <c:v>Troy</c:v>
                </c:pt>
                <c:pt idx="3">
                  <c:v>Wright City</c:v>
                </c:pt>
                <c:pt idx="4">
                  <c:v>Warrenton</c:v>
                </c:pt>
                <c:pt idx="5">
                  <c:v>Wentzville</c:v>
                </c:pt>
              </c:strCache>
            </c:strRef>
          </c:cat>
          <c:val>
            <c:numRef>
              <c:f>Sheet1!$B$2:$B$7</c:f>
              <c:numCache>
                <c:formatCode>#,##0</c:formatCode>
                <c:ptCount val="6"/>
                <c:pt idx="0" formatCode="General">
                  <c:v>732</c:v>
                </c:pt>
                <c:pt idx="1">
                  <c:v>2509</c:v>
                </c:pt>
                <c:pt idx="2">
                  <c:v>10540</c:v>
                </c:pt>
                <c:pt idx="3">
                  <c:v>3119</c:v>
                </c:pt>
                <c:pt idx="4">
                  <c:v>7880</c:v>
                </c:pt>
                <c:pt idx="5">
                  <c:v>29070</c:v>
                </c:pt>
              </c:numCache>
            </c:numRef>
          </c:val>
          <c:extLst>
            <c:ext xmlns:c16="http://schemas.microsoft.com/office/drawing/2014/chart" uri="{C3380CC4-5D6E-409C-BE32-E72D297353CC}">
              <c16:uniqueId val="{00000000-CD0B-49D9-BB5C-E4101463C0A7}"/>
            </c:ext>
          </c:extLst>
        </c:ser>
        <c:ser>
          <c:idx val="1"/>
          <c:order val="1"/>
          <c:tx>
            <c:strRef>
              <c:f>Sheet1!$C$1</c:f>
              <c:strCache>
                <c:ptCount val="1"/>
                <c:pt idx="0">
                  <c:v>Population 2020</c:v>
                </c:pt>
              </c:strCache>
            </c:strRef>
          </c:tx>
          <c:spPr>
            <a:solidFill>
              <a:schemeClr val="accent2"/>
            </a:solidFill>
            <a:ln>
              <a:noFill/>
            </a:ln>
            <a:effectLst/>
          </c:spPr>
          <c:invertIfNegative val="0"/>
          <c:dLbls>
            <c:dLbl>
              <c:idx val="0"/>
              <c:tx>
                <c:rich>
                  <a:bodyPr/>
                  <a:lstStyle/>
                  <a:p>
                    <a:r>
                      <a:rPr lang="en-US"/>
                      <a:t>853	</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D6D-4433-A1F3-FD81BE4F82CB}"/>
                </c:ext>
              </c:extLst>
            </c:dLbl>
            <c:spPr>
              <a:noFill/>
              <a:ln>
                <a:noFill/>
              </a:ln>
              <a:effectLst/>
            </c:spPr>
            <c:txPr>
              <a:bodyPr rot="-5400000" spcFirstLastPara="1" vertOverflow="clip" horzOverflow="clip" vert="horz" wrap="square" lIns="38100" tIns="19050" rIns="38100" bIns="19050" anchor="ctr" anchorCtr="1">
                <a:spAutoFit/>
              </a:bodyPr>
              <a:lstStyle/>
              <a:p>
                <a:pPr>
                  <a:defRPr sz="12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Sheet1!$A$2:$A$7</c:f>
              <c:strCache>
                <c:ptCount val="6"/>
                <c:pt idx="0">
                  <c:v>Truesdale</c:v>
                </c:pt>
                <c:pt idx="1">
                  <c:v>Moscow Mills</c:v>
                </c:pt>
                <c:pt idx="2">
                  <c:v>Troy</c:v>
                </c:pt>
                <c:pt idx="3">
                  <c:v>Wright City</c:v>
                </c:pt>
                <c:pt idx="4">
                  <c:v>Warrenton</c:v>
                </c:pt>
                <c:pt idx="5">
                  <c:v>Wentzville</c:v>
                </c:pt>
              </c:strCache>
            </c:strRef>
          </c:cat>
          <c:val>
            <c:numRef>
              <c:f>Sheet1!$C$2:$C$7</c:f>
              <c:numCache>
                <c:formatCode>#,##0</c:formatCode>
                <c:ptCount val="6"/>
                <c:pt idx="0" formatCode="General">
                  <c:v>853</c:v>
                </c:pt>
                <c:pt idx="1">
                  <c:v>3317</c:v>
                </c:pt>
                <c:pt idx="2">
                  <c:v>12686</c:v>
                </c:pt>
                <c:pt idx="3">
                  <c:v>4881</c:v>
                </c:pt>
                <c:pt idx="4">
                  <c:v>8429</c:v>
                </c:pt>
                <c:pt idx="5">
                  <c:v>44372</c:v>
                </c:pt>
              </c:numCache>
            </c:numRef>
          </c:val>
          <c:extLst>
            <c:ext xmlns:c16="http://schemas.microsoft.com/office/drawing/2014/chart" uri="{C3380CC4-5D6E-409C-BE32-E72D297353CC}">
              <c16:uniqueId val="{00000001-CD0B-49D9-BB5C-E4101463C0A7}"/>
            </c:ext>
          </c:extLst>
        </c:ser>
        <c:dLbls>
          <c:dLblPos val="outEnd"/>
          <c:showLegendKey val="0"/>
          <c:showVal val="1"/>
          <c:showCatName val="0"/>
          <c:showSerName val="0"/>
          <c:showPercent val="0"/>
          <c:showBubbleSize val="0"/>
        </c:dLbls>
        <c:gapWidth val="444"/>
        <c:overlap val="-90"/>
        <c:axId val="561122456"/>
        <c:axId val="561121736"/>
      </c:barChart>
      <c:catAx>
        <c:axId val="5611224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561121736"/>
        <c:crosses val="autoZero"/>
        <c:auto val="1"/>
        <c:lblAlgn val="ctr"/>
        <c:lblOffset val="100"/>
        <c:noMultiLvlLbl val="0"/>
      </c:catAx>
      <c:valAx>
        <c:axId val="561121736"/>
        <c:scaling>
          <c:orientation val="minMax"/>
        </c:scaling>
        <c:delete val="1"/>
        <c:axPos val="l"/>
        <c:numFmt formatCode="General" sourceLinked="1"/>
        <c:majorTickMark val="none"/>
        <c:minorTickMark val="none"/>
        <c:tickLblPos val="nextTo"/>
        <c:crossAx val="561122456"/>
        <c:crosses val="autoZero"/>
        <c:crossBetween val="between"/>
      </c:valAx>
      <c:spPr>
        <a:noFill/>
        <a:ln>
          <a:noFill/>
        </a:ln>
        <a:effectLst/>
      </c:spPr>
    </c:plotArea>
    <c:legend>
      <c:legendPos val="t"/>
      <c:legendEntry>
        <c:idx val="0"/>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egendEntry>
        <c:idx val="1"/>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Entry>
      <c:layout>
        <c:manualLayout>
          <c:xMode val="edge"/>
          <c:yMode val="edge"/>
          <c:x val="0.25709226450860312"/>
          <c:y val="0.13702380952380952"/>
          <c:w val="0.50664862204724415"/>
          <c:h val="6.696475440569928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Household Median Income Comparison 2010-2020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2010</c:v>
                </c:pt>
              </c:strCache>
            </c:strRef>
          </c:tx>
          <c:spPr>
            <a:solidFill>
              <a:schemeClr val="accent1"/>
            </a:solidFill>
            <a:ln>
              <a:noFill/>
            </a:ln>
            <a:effectLst/>
            <a:sp3d/>
          </c:spPr>
          <c:invertIfNegative val="0"/>
          <c:cat>
            <c:strRef>
              <c:f>Sheet1!$A$2:$A$7</c:f>
              <c:strCache>
                <c:ptCount val="6"/>
                <c:pt idx="0">
                  <c:v>Moscow Mills</c:v>
                </c:pt>
                <c:pt idx="1">
                  <c:v>Truesdale</c:v>
                </c:pt>
                <c:pt idx="2">
                  <c:v>Troy</c:v>
                </c:pt>
                <c:pt idx="3">
                  <c:v>Warrenton</c:v>
                </c:pt>
                <c:pt idx="4">
                  <c:v>Wright City</c:v>
                </c:pt>
                <c:pt idx="5">
                  <c:v>Wentzville</c:v>
                </c:pt>
              </c:strCache>
            </c:strRef>
          </c:cat>
          <c:val>
            <c:numRef>
              <c:f>Sheet1!$B$2:$B$7</c:f>
              <c:numCache>
                <c:formatCode>"$"#,##0</c:formatCode>
                <c:ptCount val="6"/>
                <c:pt idx="0">
                  <c:v>43421</c:v>
                </c:pt>
                <c:pt idx="1">
                  <c:v>24297</c:v>
                </c:pt>
                <c:pt idx="2">
                  <c:v>49156</c:v>
                </c:pt>
                <c:pt idx="3">
                  <c:v>45118</c:v>
                </c:pt>
                <c:pt idx="4">
                  <c:v>44301</c:v>
                </c:pt>
                <c:pt idx="5">
                  <c:v>71933</c:v>
                </c:pt>
              </c:numCache>
            </c:numRef>
          </c:val>
          <c:extLst>
            <c:ext xmlns:c16="http://schemas.microsoft.com/office/drawing/2014/chart" uri="{C3380CC4-5D6E-409C-BE32-E72D297353CC}">
              <c16:uniqueId val="{00000000-4AE1-4FF6-B1D2-D39ABEC3E1D3}"/>
            </c:ext>
          </c:extLst>
        </c:ser>
        <c:ser>
          <c:idx val="1"/>
          <c:order val="1"/>
          <c:tx>
            <c:strRef>
              <c:f>Sheet1!$C$1</c:f>
              <c:strCache>
                <c:ptCount val="1"/>
                <c:pt idx="0">
                  <c:v>2020</c:v>
                </c:pt>
              </c:strCache>
            </c:strRef>
          </c:tx>
          <c:spPr>
            <a:solidFill>
              <a:schemeClr val="accent2"/>
            </a:solidFill>
            <a:ln>
              <a:noFill/>
            </a:ln>
            <a:effectLst/>
            <a:sp3d/>
          </c:spPr>
          <c:invertIfNegative val="0"/>
          <c:cat>
            <c:strRef>
              <c:f>Sheet1!$A$2:$A$7</c:f>
              <c:strCache>
                <c:ptCount val="6"/>
                <c:pt idx="0">
                  <c:v>Moscow Mills</c:v>
                </c:pt>
                <c:pt idx="1">
                  <c:v>Truesdale</c:v>
                </c:pt>
                <c:pt idx="2">
                  <c:v>Troy</c:v>
                </c:pt>
                <c:pt idx="3">
                  <c:v>Warrenton</c:v>
                </c:pt>
                <c:pt idx="4">
                  <c:v>Wright City</c:v>
                </c:pt>
                <c:pt idx="5">
                  <c:v>Wentzville</c:v>
                </c:pt>
              </c:strCache>
            </c:strRef>
          </c:cat>
          <c:val>
            <c:numRef>
              <c:f>Sheet1!$C$2:$C$7</c:f>
              <c:numCache>
                <c:formatCode>"$"#,##0</c:formatCode>
                <c:ptCount val="6"/>
                <c:pt idx="0">
                  <c:v>47386</c:v>
                </c:pt>
                <c:pt idx="1">
                  <c:v>36250</c:v>
                </c:pt>
                <c:pt idx="2">
                  <c:v>68524</c:v>
                </c:pt>
                <c:pt idx="3">
                  <c:v>47804</c:v>
                </c:pt>
                <c:pt idx="4">
                  <c:v>57290</c:v>
                </c:pt>
                <c:pt idx="5">
                  <c:v>93602</c:v>
                </c:pt>
              </c:numCache>
            </c:numRef>
          </c:val>
          <c:extLst>
            <c:ext xmlns:c16="http://schemas.microsoft.com/office/drawing/2014/chart" uri="{C3380CC4-5D6E-409C-BE32-E72D297353CC}">
              <c16:uniqueId val="{00000001-4AE1-4FF6-B1D2-D39ABEC3E1D3}"/>
            </c:ext>
          </c:extLst>
        </c:ser>
        <c:dLbls>
          <c:showLegendKey val="0"/>
          <c:showVal val="0"/>
          <c:showCatName val="0"/>
          <c:showSerName val="0"/>
          <c:showPercent val="0"/>
          <c:showBubbleSize val="0"/>
        </c:dLbls>
        <c:gapWidth val="150"/>
        <c:shape val="box"/>
        <c:axId val="1693174208"/>
        <c:axId val="1641993696"/>
        <c:axId val="0"/>
      </c:bar3DChart>
      <c:catAx>
        <c:axId val="16931742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1993696"/>
        <c:crosses val="autoZero"/>
        <c:auto val="1"/>
        <c:lblAlgn val="ctr"/>
        <c:lblOffset val="100"/>
        <c:noMultiLvlLbl val="0"/>
      </c:catAx>
      <c:valAx>
        <c:axId val="1641993696"/>
        <c:scaling>
          <c:orientation val="minMax"/>
        </c:scaling>
        <c:delete val="0"/>
        <c:axPos val="l"/>
        <c:majorGridlines>
          <c:spPr>
            <a:ln w="9525" cap="flat" cmpd="sng" algn="ctr">
              <a:solidFill>
                <a:schemeClr val="tx1">
                  <a:lumMod val="15000"/>
                  <a:lumOff val="85000"/>
                </a:schemeClr>
              </a:solidFill>
              <a:round/>
            </a:ln>
            <a:effectLst/>
          </c:spPr>
        </c:majorGridlines>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3174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a:t>household income COMPARISON</a:t>
            </a:r>
          </a:p>
          <a:p>
            <a:pPr>
              <a:defRPr/>
            </a:pPr>
            <a:r>
              <a:rPr lang="en-US" sz="1100"/>
              <a:t>tRUESDALE, MO</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925306211723534"/>
          <c:y val="0.26380952380952383"/>
          <c:w val="0.80127150772820066"/>
          <c:h val="0.56757124109486312"/>
        </c:manualLayout>
      </c:layout>
      <c:barChart>
        <c:barDir val="col"/>
        <c:grouping val="clustered"/>
        <c:varyColors val="0"/>
        <c:ser>
          <c:idx val="0"/>
          <c:order val="0"/>
          <c:tx>
            <c:strRef>
              <c:f>Sheet1!$B$1</c:f>
              <c:strCache>
                <c:ptCount val="1"/>
                <c:pt idx="0">
                  <c:v>2010</c:v>
                </c:pt>
              </c:strCache>
            </c:strRef>
          </c:tx>
          <c:spPr>
            <a:solidFill>
              <a:schemeClr val="accent6"/>
            </a:solidFill>
            <a:ln>
              <a:noFill/>
            </a:ln>
            <a:effectLst/>
            <a:scene3d>
              <a:camera prst="orthographicFront"/>
              <a:lightRig rig="brightRoom" dir="t"/>
            </a:scene3d>
            <a:sp3d prstMaterial="flat">
              <a:bevelT w="50800" h="101600" prst="angle"/>
              <a:contourClr>
                <a:srgbClr val="000000"/>
              </a:contourClr>
            </a:sp3d>
          </c:spPr>
          <c:invertIfNegative val="0"/>
          <c:dPt>
            <c:idx val="0"/>
            <c:invertIfNegative val="0"/>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6102-4375-9D65-F0649074C77B}"/>
              </c:ext>
            </c:extLst>
          </c:dPt>
          <c:dPt>
            <c:idx val="1"/>
            <c:invertIfNegative val="0"/>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6102-4375-9D65-F0649074C77B}"/>
              </c:ext>
            </c:extLst>
          </c:dPt>
          <c:dPt>
            <c:idx val="2"/>
            <c:invertIfNegative val="0"/>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6102-4375-9D65-F0649074C77B}"/>
              </c:ext>
            </c:extLst>
          </c:dPt>
          <c:dPt>
            <c:idx val="3"/>
            <c:invertIfNegative val="0"/>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6102-4375-9D65-F0649074C77B}"/>
              </c:ext>
            </c:extLst>
          </c:dPt>
          <c:dPt>
            <c:idx val="4"/>
            <c:invertIfNegative val="0"/>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6102-4375-9D65-F0649074C77B}"/>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Household Income Less than $15,000</c:v>
                </c:pt>
                <c:pt idx="1">
                  <c:v>Household Income $15,000 to $34,999</c:v>
                </c:pt>
                <c:pt idx="2">
                  <c:v>Household Income $35,000 to $74,999</c:v>
                </c:pt>
                <c:pt idx="3">
                  <c:v>Household Income $75,000 to $99,999</c:v>
                </c:pt>
                <c:pt idx="4">
                  <c:v>Household Income $100,000+</c:v>
                </c:pt>
              </c:strCache>
            </c:strRef>
          </c:cat>
          <c:val>
            <c:numRef>
              <c:f>Sheet1!$B$2:$B$6</c:f>
              <c:numCache>
                <c:formatCode>General</c:formatCode>
                <c:ptCount val="5"/>
                <c:pt idx="0">
                  <c:v>71</c:v>
                </c:pt>
                <c:pt idx="1">
                  <c:v>106</c:v>
                </c:pt>
                <c:pt idx="2">
                  <c:v>65</c:v>
                </c:pt>
                <c:pt idx="3">
                  <c:v>21</c:v>
                </c:pt>
                <c:pt idx="4">
                  <c:v>4</c:v>
                </c:pt>
              </c:numCache>
            </c:numRef>
          </c:val>
          <c:extLst>
            <c:ext xmlns:c16="http://schemas.microsoft.com/office/drawing/2014/chart" uri="{C3380CC4-5D6E-409C-BE32-E72D297353CC}">
              <c16:uniqueId val="{0000000A-6102-4375-9D65-F0649074C77B}"/>
            </c:ext>
          </c:extLst>
        </c:ser>
        <c:ser>
          <c:idx val="1"/>
          <c:order val="1"/>
          <c:tx>
            <c:strRef>
              <c:f>Sheet1!$C$1</c:f>
              <c:strCache>
                <c:ptCount val="1"/>
                <c:pt idx="0">
                  <c:v>2020</c:v>
                </c:pt>
              </c:strCache>
            </c:strRef>
          </c:tx>
          <c:spPr>
            <a:solidFill>
              <a:schemeClr val="accent5"/>
            </a:solidFill>
            <a:ln>
              <a:noFill/>
            </a:ln>
            <a:effectLst/>
            <a:scene3d>
              <a:camera prst="orthographicFront"/>
              <a:lightRig rig="brightRoom" dir="t"/>
            </a:scene3d>
            <a:sp3d prstMaterial="flat">
              <a:bevelT w="50800" h="101600" prst="angle"/>
              <a:contourClr>
                <a:srgbClr val="000000"/>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Household Income Less than $15,000</c:v>
                </c:pt>
                <c:pt idx="1">
                  <c:v>Household Income $15,000 to $34,999</c:v>
                </c:pt>
                <c:pt idx="2">
                  <c:v>Household Income $35,000 to $74,999</c:v>
                </c:pt>
                <c:pt idx="3">
                  <c:v>Household Income $75,000 to $99,999</c:v>
                </c:pt>
                <c:pt idx="4">
                  <c:v>Household Income $100,000+</c:v>
                </c:pt>
              </c:strCache>
            </c:strRef>
          </c:cat>
          <c:val>
            <c:numRef>
              <c:f>Sheet1!$C$2:$C$6</c:f>
              <c:numCache>
                <c:formatCode>General</c:formatCode>
                <c:ptCount val="5"/>
                <c:pt idx="0">
                  <c:v>42</c:v>
                </c:pt>
                <c:pt idx="1">
                  <c:v>92</c:v>
                </c:pt>
                <c:pt idx="2">
                  <c:v>90</c:v>
                </c:pt>
                <c:pt idx="3">
                  <c:v>24</c:v>
                </c:pt>
                <c:pt idx="4">
                  <c:v>22</c:v>
                </c:pt>
              </c:numCache>
            </c:numRef>
          </c:val>
          <c:extLst>
            <c:ext xmlns:c16="http://schemas.microsoft.com/office/drawing/2014/chart" uri="{C3380CC4-5D6E-409C-BE32-E72D297353CC}">
              <c16:uniqueId val="{0000000B-6102-4375-9D65-F0649074C77B}"/>
            </c:ext>
          </c:extLst>
        </c:ser>
        <c:dLbls>
          <c:showLegendKey val="0"/>
          <c:showVal val="0"/>
          <c:showCatName val="0"/>
          <c:showSerName val="0"/>
          <c:showPercent val="0"/>
          <c:showBubbleSize val="0"/>
        </c:dLbls>
        <c:gapWidth val="100"/>
        <c:axId val="1714004816"/>
        <c:axId val="1690839760"/>
      </c:barChart>
      <c:catAx>
        <c:axId val="1714004816"/>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0839760"/>
        <c:crosses val="autoZero"/>
        <c:auto val="1"/>
        <c:lblAlgn val="ctr"/>
        <c:lblOffset val="100"/>
        <c:noMultiLvlLbl val="0"/>
      </c:catAx>
      <c:valAx>
        <c:axId val="1690839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400481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UNEMPLOYMENT TREND COMPARISON </a:t>
            </a:r>
          </a:p>
          <a:p>
            <a:pPr>
              <a:defRPr/>
            </a:pPr>
            <a:r>
              <a:rPr lang="en-US"/>
              <a:t>2010-2020</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Warren County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Sheet1!$A$2:$A$3</c:f>
              <c:numCache>
                <c:formatCode>General</c:formatCode>
                <c:ptCount val="2"/>
                <c:pt idx="0">
                  <c:v>2010</c:v>
                </c:pt>
                <c:pt idx="1">
                  <c:v>2020</c:v>
                </c:pt>
              </c:numCache>
            </c:numRef>
          </c:cat>
          <c:val>
            <c:numRef>
              <c:f>Sheet1!$B$2:$B$3</c:f>
              <c:numCache>
                <c:formatCode>0.00%</c:formatCode>
                <c:ptCount val="2"/>
                <c:pt idx="0">
                  <c:v>0.13100000000000001</c:v>
                </c:pt>
                <c:pt idx="1">
                  <c:v>4.2999999999999997E-2</c:v>
                </c:pt>
              </c:numCache>
            </c:numRef>
          </c:val>
          <c:extLst>
            <c:ext xmlns:c16="http://schemas.microsoft.com/office/drawing/2014/chart" uri="{C3380CC4-5D6E-409C-BE32-E72D297353CC}">
              <c16:uniqueId val="{00000000-36F0-4879-8DE6-FB2C711653CD}"/>
            </c:ext>
          </c:extLst>
        </c:ser>
        <c:ser>
          <c:idx val="1"/>
          <c:order val="1"/>
          <c:tx>
            <c:strRef>
              <c:f>Sheet1!$C$1</c:f>
              <c:strCache>
                <c:ptCount val="1"/>
                <c:pt idx="0">
                  <c:v>Lincoln County</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Sheet1!$A$2:$A$3</c:f>
              <c:numCache>
                <c:formatCode>General</c:formatCode>
                <c:ptCount val="2"/>
                <c:pt idx="0">
                  <c:v>2010</c:v>
                </c:pt>
                <c:pt idx="1">
                  <c:v>2020</c:v>
                </c:pt>
              </c:numCache>
            </c:numRef>
          </c:cat>
          <c:val>
            <c:numRef>
              <c:f>Sheet1!$C$2:$C$3</c:f>
              <c:numCache>
                <c:formatCode>0.00%</c:formatCode>
                <c:ptCount val="2"/>
                <c:pt idx="0">
                  <c:v>0.13300000000000001</c:v>
                </c:pt>
                <c:pt idx="1">
                  <c:v>4.5999999999999999E-2</c:v>
                </c:pt>
              </c:numCache>
            </c:numRef>
          </c:val>
          <c:extLst>
            <c:ext xmlns:c16="http://schemas.microsoft.com/office/drawing/2014/chart" uri="{C3380CC4-5D6E-409C-BE32-E72D297353CC}">
              <c16:uniqueId val="{00000001-36F0-4879-8DE6-FB2C711653CD}"/>
            </c:ext>
          </c:extLst>
        </c:ser>
        <c:ser>
          <c:idx val="2"/>
          <c:order val="2"/>
          <c:tx>
            <c:strRef>
              <c:f>Sheet1!$D$1</c:f>
              <c:strCache>
                <c:ptCount val="1"/>
                <c:pt idx="0">
                  <c:v>Montgomey County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Sheet1!$A$2:$A$3</c:f>
              <c:numCache>
                <c:formatCode>General</c:formatCode>
                <c:ptCount val="2"/>
                <c:pt idx="0">
                  <c:v>2010</c:v>
                </c:pt>
                <c:pt idx="1">
                  <c:v>2020</c:v>
                </c:pt>
              </c:numCache>
            </c:numRef>
          </c:cat>
          <c:val>
            <c:numRef>
              <c:f>Sheet1!$D$2:$D$3</c:f>
              <c:numCache>
                <c:formatCode>0.00%</c:formatCode>
                <c:ptCount val="2"/>
                <c:pt idx="0">
                  <c:v>0.125</c:v>
                </c:pt>
                <c:pt idx="1">
                  <c:v>4.2999999999999997E-2</c:v>
                </c:pt>
              </c:numCache>
            </c:numRef>
          </c:val>
          <c:extLst>
            <c:ext xmlns:c16="http://schemas.microsoft.com/office/drawing/2014/chart" uri="{C3380CC4-5D6E-409C-BE32-E72D297353CC}">
              <c16:uniqueId val="{00000002-36F0-4879-8DE6-FB2C711653CD}"/>
            </c:ext>
          </c:extLst>
        </c:ser>
        <c:ser>
          <c:idx val="3"/>
          <c:order val="3"/>
          <c:tx>
            <c:strRef>
              <c:f>Sheet1!$E$1</c:f>
              <c:strCache>
                <c:ptCount val="1"/>
                <c:pt idx="0">
                  <c:v>Missouri</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Sheet1!$A$2:$A$3</c:f>
              <c:numCache>
                <c:formatCode>General</c:formatCode>
                <c:ptCount val="2"/>
                <c:pt idx="0">
                  <c:v>2010</c:v>
                </c:pt>
                <c:pt idx="1">
                  <c:v>2020</c:v>
                </c:pt>
              </c:numCache>
            </c:numRef>
          </c:cat>
          <c:val>
            <c:numRef>
              <c:f>Sheet1!$E$2:$E$3</c:f>
              <c:numCache>
                <c:formatCode>0.00%</c:formatCode>
                <c:ptCount val="2"/>
                <c:pt idx="0">
                  <c:v>9.6000000000000002E-2</c:v>
                </c:pt>
                <c:pt idx="1">
                  <c:v>3.5000000000000003E-2</c:v>
                </c:pt>
              </c:numCache>
            </c:numRef>
          </c:val>
          <c:extLst>
            <c:ext xmlns:c16="http://schemas.microsoft.com/office/drawing/2014/chart" uri="{C3380CC4-5D6E-409C-BE32-E72D297353CC}">
              <c16:uniqueId val="{00000003-36F0-4879-8DE6-FB2C711653CD}"/>
            </c:ext>
          </c:extLst>
        </c:ser>
        <c:dLbls>
          <c:showLegendKey val="0"/>
          <c:showVal val="1"/>
          <c:showCatName val="0"/>
          <c:showSerName val="0"/>
          <c:showPercent val="0"/>
          <c:showBubbleSize val="0"/>
        </c:dLbls>
        <c:gapWidth val="100"/>
        <c:overlap val="-24"/>
        <c:axId val="365696256"/>
        <c:axId val="365697696"/>
      </c:barChart>
      <c:catAx>
        <c:axId val="36569625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65697696"/>
        <c:crosses val="autoZero"/>
        <c:auto val="1"/>
        <c:lblAlgn val="ctr"/>
        <c:lblOffset val="100"/>
        <c:noMultiLvlLbl val="0"/>
      </c:catAx>
      <c:valAx>
        <c:axId val="365697696"/>
        <c:scaling>
          <c:orientation val="minMax"/>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65696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Population</a:t>
            </a:r>
            <a:r>
              <a:rPr lang="en-US" baseline="0"/>
              <a:t> Employed By Industry Type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3.0555555555555555E-2"/>
          <c:y val="0.13031179576500426"/>
          <c:w val="0.96944444444444444"/>
          <c:h val="0.42216586651646676"/>
        </c:manualLayout>
      </c:layout>
      <c:barChart>
        <c:barDir val="col"/>
        <c:grouping val="clustered"/>
        <c:varyColors val="0"/>
        <c:ser>
          <c:idx val="0"/>
          <c:order val="0"/>
          <c:tx>
            <c:strRef>
              <c:f>Sheet1!$T$3</c:f>
              <c:strCache>
                <c:ptCount val="1"/>
                <c:pt idx="0">
                  <c:v>2020</c:v>
                </c:pt>
              </c:strCache>
            </c:strRef>
          </c:tx>
          <c:spPr>
            <a:solidFill>
              <a:schemeClr val="accent1"/>
            </a:solidFill>
            <a:ln w="19050">
              <a:solidFill>
                <a:schemeClr val="lt1"/>
              </a:solidFill>
            </a:ln>
            <a:effectLst/>
          </c:spPr>
          <c:invertIfNegative val="0"/>
          <c:cat>
            <c:strRef>
              <c:f>Sheet1!$S$4:$S$15</c:f>
              <c:strCache>
                <c:ptCount val="12"/>
                <c:pt idx="0">
                  <c:v>Agriculture</c:v>
                </c:pt>
                <c:pt idx="1">
                  <c:v>Construction</c:v>
                </c:pt>
                <c:pt idx="2">
                  <c:v>Manufacturing</c:v>
                </c:pt>
                <c:pt idx="3">
                  <c:v>Wholesale Trade</c:v>
                </c:pt>
                <c:pt idx="4">
                  <c:v>Retail Trade</c:v>
                </c:pt>
                <c:pt idx="5">
                  <c:v>Transportation, Warehousing, Utilities</c:v>
                </c:pt>
                <c:pt idx="6">
                  <c:v>Information, Finance, Insurance, Real Estate</c:v>
                </c:pt>
                <c:pt idx="7">
                  <c:v>Professional, Scientific, Management, Administrative and Waste Management</c:v>
                </c:pt>
                <c:pt idx="8">
                  <c:v>Educational Services, Health Care, Social Assistance</c:v>
                </c:pt>
                <c:pt idx="9">
                  <c:v>Arts, Entertainment, Recreational, Food Service</c:v>
                </c:pt>
                <c:pt idx="10">
                  <c:v>Other Services (except Public Administration</c:v>
                </c:pt>
                <c:pt idx="11">
                  <c:v>Public Administration</c:v>
                </c:pt>
              </c:strCache>
            </c:strRef>
          </c:cat>
          <c:val>
            <c:numRef>
              <c:f>Sheet1!$T$4:$T$15</c:f>
              <c:numCache>
                <c:formatCode>0.00%</c:formatCode>
                <c:ptCount val="12"/>
                <c:pt idx="0">
                  <c:v>6.0000000000000001E-3</c:v>
                </c:pt>
                <c:pt idx="1">
                  <c:v>0.106</c:v>
                </c:pt>
                <c:pt idx="2">
                  <c:v>0.21199999999999999</c:v>
                </c:pt>
                <c:pt idx="3">
                  <c:v>3.0000000000000001E-3</c:v>
                </c:pt>
                <c:pt idx="4" formatCode="0%">
                  <c:v>0.17</c:v>
                </c:pt>
                <c:pt idx="5">
                  <c:v>8.8999999999999996E-2</c:v>
                </c:pt>
                <c:pt idx="6">
                  <c:v>6.7000000000000004E-2</c:v>
                </c:pt>
                <c:pt idx="7">
                  <c:v>2.8000000000000001E-2</c:v>
                </c:pt>
                <c:pt idx="8">
                  <c:v>0.188</c:v>
                </c:pt>
                <c:pt idx="9">
                  <c:v>8.7499999999999994E-2</c:v>
                </c:pt>
                <c:pt idx="10">
                  <c:v>2.8000000000000001E-2</c:v>
                </c:pt>
                <c:pt idx="11">
                  <c:v>2.1999999999999999E-2</c:v>
                </c:pt>
              </c:numCache>
            </c:numRef>
          </c:val>
          <c:extLst>
            <c:ext xmlns:c16="http://schemas.microsoft.com/office/drawing/2014/chart" uri="{C3380CC4-5D6E-409C-BE32-E72D297353CC}">
              <c16:uniqueId val="{00000000-05A7-404F-86F4-95FA1E584E52}"/>
            </c:ext>
          </c:extLst>
        </c:ser>
        <c:dLbls>
          <c:showLegendKey val="0"/>
          <c:showVal val="0"/>
          <c:showCatName val="0"/>
          <c:showSerName val="0"/>
          <c:showPercent val="0"/>
          <c:showBubbleSize val="0"/>
        </c:dLbls>
        <c:gapWidth val="150"/>
        <c:axId val="332078543"/>
        <c:axId val="328540575"/>
      </c:barChart>
      <c:catAx>
        <c:axId val="332078543"/>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8540575"/>
        <c:crosses val="autoZero"/>
        <c:auto val="1"/>
        <c:lblAlgn val="ctr"/>
        <c:lblOffset val="100"/>
        <c:noMultiLvlLbl val="0"/>
      </c:catAx>
      <c:valAx>
        <c:axId val="32854057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207854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Ranking of Community Services</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Sheet!$A$5:$A$14</c:f>
              <c:strCache>
                <c:ptCount val="10"/>
                <c:pt idx="0">
                  <c:v>Pace of growth</c:v>
                </c:pt>
                <c:pt idx="1">
                  <c:v>Quality of schools</c:v>
                </c:pt>
                <c:pt idx="2">
                  <c:v>Recreation/entertainment</c:v>
                </c:pt>
                <c:pt idx="3">
                  <c:v>Employment opportunities</c:v>
                </c:pt>
                <c:pt idx="4">
                  <c:v>Preserving town character</c:v>
                </c:pt>
                <c:pt idx="5">
                  <c:v>Housing</c:v>
                </c:pt>
                <c:pt idx="6">
                  <c:v>Transportation</c:v>
                </c:pt>
                <c:pt idx="7">
                  <c:v>Quality of city services</c:v>
                </c:pt>
                <c:pt idx="8">
                  <c:v>Shopping/retail</c:v>
                </c:pt>
                <c:pt idx="9">
                  <c:v>Other</c:v>
                </c:pt>
              </c:strCache>
            </c:strRef>
          </c:cat>
          <c:val>
            <c:numRef>
              <c:f>Sheet!$C$5:$C$14</c:f>
              <c:numCache>
                <c:formatCode>General</c:formatCode>
                <c:ptCount val="10"/>
                <c:pt idx="0">
                  <c:v>6.02</c:v>
                </c:pt>
                <c:pt idx="1">
                  <c:v>7.17</c:v>
                </c:pt>
                <c:pt idx="2">
                  <c:v>6.12</c:v>
                </c:pt>
                <c:pt idx="3">
                  <c:v>6.12</c:v>
                </c:pt>
                <c:pt idx="4">
                  <c:v>6.22</c:v>
                </c:pt>
                <c:pt idx="5">
                  <c:v>5.44</c:v>
                </c:pt>
                <c:pt idx="6">
                  <c:v>4.29</c:v>
                </c:pt>
                <c:pt idx="7">
                  <c:v>6.78</c:v>
                </c:pt>
                <c:pt idx="8">
                  <c:v>4.7300000000000004</c:v>
                </c:pt>
                <c:pt idx="9">
                  <c:v>2.1</c:v>
                </c:pt>
              </c:numCache>
            </c:numRef>
          </c:val>
          <c:extLst>
            <c:ext xmlns:c16="http://schemas.microsoft.com/office/drawing/2014/chart" uri="{C3380CC4-5D6E-409C-BE32-E72D297353CC}">
              <c16:uniqueId val="{00000000-6C3A-409C-872C-56DCAD37972C}"/>
            </c:ext>
          </c:extLst>
        </c:ser>
        <c:dLbls>
          <c:dLblPos val="outEnd"/>
          <c:showLegendKey val="0"/>
          <c:showVal val="1"/>
          <c:showCatName val="0"/>
          <c:showSerName val="0"/>
          <c:showPercent val="0"/>
          <c:showBubbleSize val="0"/>
        </c:dLbls>
        <c:gapWidth val="444"/>
        <c:overlap val="-90"/>
        <c:axId val="2087587503"/>
        <c:axId val="140679807"/>
      </c:barChart>
      <c:catAx>
        <c:axId val="20875875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40679807"/>
        <c:crosses val="autoZero"/>
        <c:auto val="1"/>
        <c:lblAlgn val="ctr"/>
        <c:lblOffset val="100"/>
        <c:noMultiLvlLbl val="0"/>
      </c:catAx>
      <c:valAx>
        <c:axId val="140679807"/>
        <c:scaling>
          <c:orientation val="minMax"/>
        </c:scaling>
        <c:delete val="1"/>
        <c:axPos val="l"/>
        <c:numFmt formatCode="General" sourceLinked="1"/>
        <c:majorTickMark val="none"/>
        <c:minorTickMark val="none"/>
        <c:tickLblPos val="nextTo"/>
        <c:crossAx val="208758750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BCEC73-6172-46EC-8F78-A67A5D2326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58</Pages>
  <Words>11323</Words>
  <Characters>64545</Characters>
  <Application>Microsoft Office Word</Application>
  <DocSecurity>0</DocSecurity>
  <Lines>537</Lines>
  <Paragraphs>151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Linda Buschman</dc:creator>
  <cp:keywords/>
  <dc:description/>
  <cp:lastModifiedBy>Elsa Smith-Fernandez</cp:lastModifiedBy>
  <cp:revision>2</cp:revision>
  <cp:lastPrinted>2024-05-15T16:57:00Z</cp:lastPrinted>
  <dcterms:created xsi:type="dcterms:W3CDTF">2025-03-11T01:26:00Z</dcterms:created>
  <dcterms:modified xsi:type="dcterms:W3CDTF">2025-03-11T01:26:00Z</dcterms:modified>
</cp:coreProperties>
</file>