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0355" w14:textId="5CE1EDF4" w:rsidR="00B91425" w:rsidRDefault="00045F23" w:rsidP="00045F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City of Truesdale</w:t>
      </w:r>
    </w:p>
    <w:p w14:paraId="60FF36C3" w14:textId="5B50BB44" w:rsidR="00045F23" w:rsidRDefault="00045F23" w:rsidP="00045F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Planning and Zoning Commission</w:t>
      </w:r>
    </w:p>
    <w:p w14:paraId="729E0262" w14:textId="36141511" w:rsidR="00045F23" w:rsidRDefault="00045F23" w:rsidP="00045F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109 Pinckney Street</w:t>
      </w:r>
    </w:p>
    <w:p w14:paraId="2ABC07E6" w14:textId="3E1B9A41" w:rsidR="00045F23" w:rsidRDefault="00045F23" w:rsidP="00045F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Truesdale, MO 63380</w:t>
      </w:r>
    </w:p>
    <w:p w14:paraId="5845EB5D" w14:textId="77777777" w:rsidR="00045F23" w:rsidRDefault="00045F23" w:rsidP="00045F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0C1FF4" w14:textId="2A4B51B4" w:rsidR="00045F23" w:rsidRDefault="00317504" w:rsidP="00045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Meeting Minutes</w:t>
      </w:r>
    </w:p>
    <w:p w14:paraId="1D5C70D0" w14:textId="1E3378C9" w:rsidR="00317504" w:rsidRDefault="00317504" w:rsidP="00045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21, 2024, 6:00 p.m.</w:t>
      </w:r>
    </w:p>
    <w:p w14:paraId="1317B919" w14:textId="77777777" w:rsidR="00317504" w:rsidRDefault="00317504" w:rsidP="00045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31C56" w14:textId="28E177CC" w:rsidR="00317504" w:rsidRDefault="00B93E42" w:rsidP="00317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Pledge of Allegiance</w:t>
      </w:r>
    </w:p>
    <w:p w14:paraId="4289AC26" w14:textId="254674D5" w:rsidR="00B93E42" w:rsidRPr="00B93E42" w:rsidRDefault="00B93E42" w:rsidP="00317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Call to Order: </w:t>
      </w:r>
      <w:r>
        <w:rPr>
          <w:rFonts w:ascii="Times New Roman" w:hAnsi="Times New Roman" w:cs="Times New Roman"/>
        </w:rPr>
        <w:t>Meeting was called to order at 6:00 p.m. by Chairman Smith</w:t>
      </w:r>
    </w:p>
    <w:p w14:paraId="6FA667E4" w14:textId="1BEC98EA" w:rsidR="00B93E42" w:rsidRPr="00B93E42" w:rsidRDefault="00B93E42" w:rsidP="00317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Roll Call:</w:t>
      </w:r>
      <w:r>
        <w:rPr>
          <w:rFonts w:ascii="Times New Roman" w:hAnsi="Times New Roman" w:cs="Times New Roman"/>
        </w:rPr>
        <w:t xml:space="preserve"> </w:t>
      </w:r>
    </w:p>
    <w:p w14:paraId="4C8BE972" w14:textId="591FA700" w:rsidR="00B93E42" w:rsidRPr="00ED4A3E" w:rsidRDefault="00B93E42" w:rsidP="00B93E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Planning and Zoning Members Present: </w:t>
      </w:r>
      <w:r>
        <w:rPr>
          <w:rFonts w:ascii="Times New Roman" w:hAnsi="Times New Roman" w:cs="Times New Roman"/>
        </w:rPr>
        <w:t xml:space="preserve">Chairman Smith, Co-Chairman Riehl, Secretary Hartley, Commissioner </w:t>
      </w:r>
      <w:proofErr w:type="spellStart"/>
      <w:r>
        <w:rPr>
          <w:rFonts w:ascii="Times New Roman" w:hAnsi="Times New Roman" w:cs="Times New Roman"/>
        </w:rPr>
        <w:t>Lefholz</w:t>
      </w:r>
      <w:proofErr w:type="spellEnd"/>
      <w:r>
        <w:rPr>
          <w:rFonts w:ascii="Times New Roman" w:hAnsi="Times New Roman" w:cs="Times New Roman"/>
        </w:rPr>
        <w:t>, Commissioner Bachamp, Commissioner Burke, Commissioner Dixon, Commission</w:t>
      </w:r>
      <w:r w:rsidR="00ED4A3E">
        <w:rPr>
          <w:rFonts w:ascii="Times New Roman" w:hAnsi="Times New Roman" w:cs="Times New Roman"/>
        </w:rPr>
        <w:t>er Wortham, and Commissioner Jaouni.</w:t>
      </w:r>
    </w:p>
    <w:p w14:paraId="4721EA10" w14:textId="2AB30388" w:rsidR="00ED4A3E" w:rsidRPr="00ED4A3E" w:rsidRDefault="00ED4A3E" w:rsidP="00B93E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Planning and Zoning Members Absent:</w:t>
      </w:r>
      <w:r>
        <w:rPr>
          <w:rFonts w:ascii="Times New Roman" w:hAnsi="Times New Roman" w:cs="Times New Roman"/>
        </w:rPr>
        <w:t xml:space="preserve"> Commissioner McCurdy</w:t>
      </w:r>
    </w:p>
    <w:p w14:paraId="4E819128" w14:textId="4959262F" w:rsidR="00ED4A3E" w:rsidRPr="00D87B94" w:rsidRDefault="00ED4A3E" w:rsidP="00B93E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Others Present:</w:t>
      </w:r>
      <w:r>
        <w:rPr>
          <w:rFonts w:ascii="Times New Roman" w:hAnsi="Times New Roman" w:cs="Times New Roman"/>
        </w:rPr>
        <w:t xml:space="preserve"> </w:t>
      </w:r>
      <w:r w:rsidR="00986BA0">
        <w:rPr>
          <w:rFonts w:ascii="Times New Roman" w:hAnsi="Times New Roman" w:cs="Times New Roman"/>
        </w:rPr>
        <w:t xml:space="preserve">City Clerk, Elsa Smith-Fernandez; Mayor, Jerry Cannon; John </w:t>
      </w:r>
      <w:proofErr w:type="spellStart"/>
      <w:r w:rsidR="00986BA0">
        <w:rPr>
          <w:rFonts w:ascii="Times New Roman" w:hAnsi="Times New Roman" w:cs="Times New Roman"/>
        </w:rPr>
        <w:t>Brancaglione</w:t>
      </w:r>
      <w:proofErr w:type="spellEnd"/>
      <w:r w:rsidR="00986BA0">
        <w:rPr>
          <w:rFonts w:ascii="Times New Roman" w:hAnsi="Times New Roman" w:cs="Times New Roman"/>
        </w:rPr>
        <w:t>, PGAV Planners</w:t>
      </w:r>
    </w:p>
    <w:p w14:paraId="08DDD41E" w14:textId="5CB02490" w:rsidR="00D87B94" w:rsidRPr="00631C8E" w:rsidRDefault="00D87B94" w:rsidP="00D87B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Approval of Agenda: </w:t>
      </w:r>
      <w:r>
        <w:rPr>
          <w:rFonts w:ascii="Times New Roman" w:hAnsi="Times New Roman" w:cs="Times New Roman"/>
        </w:rPr>
        <w:t xml:space="preserve">Commissioner Riehl made a motion to approve the agenda, seconded by Commissioner Wortham. All </w:t>
      </w:r>
      <w:proofErr w:type="gramStart"/>
      <w:r>
        <w:rPr>
          <w:rFonts w:ascii="Times New Roman" w:hAnsi="Times New Roman" w:cs="Times New Roman"/>
        </w:rPr>
        <w:t>ayes</w:t>
      </w:r>
      <w:proofErr w:type="gramEnd"/>
      <w:r>
        <w:rPr>
          <w:rFonts w:ascii="Times New Roman" w:hAnsi="Times New Roman" w:cs="Times New Roman"/>
        </w:rPr>
        <w:t>, motion passed.</w:t>
      </w:r>
    </w:p>
    <w:p w14:paraId="7A621FB7" w14:textId="62479513" w:rsidR="00631C8E" w:rsidRPr="009476ED" w:rsidRDefault="00631C8E" w:rsidP="00D87B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Approval of Minutes:</w:t>
      </w:r>
      <w:r>
        <w:rPr>
          <w:rFonts w:ascii="Times New Roman" w:hAnsi="Times New Roman" w:cs="Times New Roman"/>
        </w:rPr>
        <w:t xml:space="preserve"> Commissioner Riehl made a motion to approve the meeting minutes from July 17, 2024, seconded by Commissioner Jaouni. All </w:t>
      </w:r>
      <w:proofErr w:type="gramStart"/>
      <w:r>
        <w:rPr>
          <w:rFonts w:ascii="Times New Roman" w:hAnsi="Times New Roman" w:cs="Times New Roman"/>
        </w:rPr>
        <w:t>ayes</w:t>
      </w:r>
      <w:proofErr w:type="gramEnd"/>
      <w:r>
        <w:rPr>
          <w:rFonts w:ascii="Times New Roman" w:hAnsi="Times New Roman" w:cs="Times New Roman"/>
        </w:rPr>
        <w:t xml:space="preserve">, motion passed. </w:t>
      </w:r>
    </w:p>
    <w:p w14:paraId="4FE8BB8A" w14:textId="26470786" w:rsidR="009476ED" w:rsidRPr="00E117B3" w:rsidRDefault="009476ED" w:rsidP="00D87B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Previous Business:</w:t>
      </w:r>
      <w:r>
        <w:rPr>
          <w:rFonts w:ascii="Times New Roman" w:hAnsi="Times New Roman" w:cs="Times New Roman"/>
        </w:rPr>
        <w:t xml:space="preserve"> John B from PGAV Planners was at the meeting th</w:t>
      </w:r>
      <w:r w:rsidR="0026619B">
        <w:rPr>
          <w:rFonts w:ascii="Times New Roman" w:hAnsi="Times New Roman" w:cs="Times New Roman"/>
        </w:rPr>
        <w:t xml:space="preserve">is evening to discuss the Zoning ordinance draft. </w:t>
      </w:r>
      <w:r w:rsidR="00F34426">
        <w:rPr>
          <w:rFonts w:ascii="Times New Roman" w:hAnsi="Times New Roman" w:cs="Times New Roman"/>
        </w:rPr>
        <w:t xml:space="preserve">He had some suggestions of some small changes that should be made and things that should be added to zoning ordinances that he wanted to discuss with the Commission. </w:t>
      </w:r>
      <w:r w:rsidR="00227F3D">
        <w:rPr>
          <w:rFonts w:ascii="Times New Roman" w:hAnsi="Times New Roman" w:cs="Times New Roman"/>
        </w:rPr>
        <w:t xml:space="preserve">After discussing everything listed below, John stated that he would attempt to have a second draft available for review in the next couple of </w:t>
      </w:r>
      <w:proofErr w:type="gramStart"/>
      <w:r w:rsidR="00227F3D">
        <w:rPr>
          <w:rFonts w:ascii="Times New Roman" w:hAnsi="Times New Roman" w:cs="Times New Roman"/>
        </w:rPr>
        <w:t>week</w:t>
      </w:r>
      <w:proofErr w:type="gramEnd"/>
      <w:r w:rsidR="00227F3D">
        <w:rPr>
          <w:rFonts w:ascii="Times New Roman" w:hAnsi="Times New Roman" w:cs="Times New Roman"/>
        </w:rPr>
        <w:t>. He will not be able to attend the next Planning and Zoning meeting due to a</w:t>
      </w:r>
      <w:r w:rsidR="00E03299">
        <w:rPr>
          <w:rFonts w:ascii="Times New Roman" w:hAnsi="Times New Roman" w:cs="Times New Roman"/>
        </w:rPr>
        <w:t xml:space="preserve"> previous engagement. </w:t>
      </w:r>
    </w:p>
    <w:p w14:paraId="0A12326B" w14:textId="02D9B565" w:rsidR="00E117B3" w:rsidRPr="00263D09" w:rsidRDefault="00E117B3" w:rsidP="00E117B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Planned Development:</w:t>
      </w:r>
      <w:r>
        <w:rPr>
          <w:rFonts w:ascii="Times New Roman" w:hAnsi="Times New Roman" w:cs="Times New Roman"/>
        </w:rPr>
        <w:t xml:space="preserve"> John explained that with Planned </w:t>
      </w:r>
      <w:r w:rsidR="00544AC8">
        <w:rPr>
          <w:rFonts w:ascii="Times New Roman" w:hAnsi="Times New Roman" w:cs="Times New Roman"/>
        </w:rPr>
        <w:t xml:space="preserve">Development, it would allow for other types of homes to be built, such as townhomes, villas, and apartments. </w:t>
      </w:r>
      <w:r w:rsidR="00F26EFE">
        <w:rPr>
          <w:rFonts w:ascii="Times New Roman" w:hAnsi="Times New Roman" w:cs="Times New Roman"/>
        </w:rPr>
        <w:t>Allowing for Planned Development would let us approve different types of housing types based on specific needs</w:t>
      </w:r>
      <w:r w:rsidR="009F1D75">
        <w:rPr>
          <w:rFonts w:ascii="Times New Roman" w:hAnsi="Times New Roman" w:cs="Times New Roman"/>
        </w:rPr>
        <w:t xml:space="preserve">, location and development plan. Planned Development would require a site plan </w:t>
      </w:r>
      <w:r w:rsidR="009F1D75">
        <w:rPr>
          <w:rFonts w:ascii="Times New Roman" w:hAnsi="Times New Roman" w:cs="Times New Roman"/>
        </w:rPr>
        <w:lastRenderedPageBreak/>
        <w:t xml:space="preserve">submission from </w:t>
      </w:r>
      <w:r w:rsidR="0084387F">
        <w:rPr>
          <w:rFonts w:ascii="Times New Roman" w:hAnsi="Times New Roman" w:cs="Times New Roman"/>
        </w:rPr>
        <w:t>the developer and would be approved or denied upon Commission review. Planned Development is its own zoning and only applies to that specific sit</w:t>
      </w:r>
      <w:r w:rsidR="00CC3B71">
        <w:rPr>
          <w:rFonts w:ascii="Times New Roman" w:hAnsi="Times New Roman" w:cs="Times New Roman"/>
        </w:rPr>
        <w:t xml:space="preserve">e. The developer would have a window of time to develop the property per the site plan, otherwise it </w:t>
      </w:r>
      <w:proofErr w:type="gramStart"/>
      <w:r w:rsidR="00CC3B71">
        <w:rPr>
          <w:rFonts w:ascii="Times New Roman" w:hAnsi="Times New Roman" w:cs="Times New Roman"/>
        </w:rPr>
        <w:t>reverts back</w:t>
      </w:r>
      <w:proofErr w:type="gramEnd"/>
      <w:r w:rsidR="00CC3B71">
        <w:rPr>
          <w:rFonts w:ascii="Times New Roman" w:hAnsi="Times New Roman" w:cs="Times New Roman"/>
        </w:rPr>
        <w:t xml:space="preserve"> to the original zoning. </w:t>
      </w:r>
      <w:r w:rsidR="00625477">
        <w:rPr>
          <w:rFonts w:ascii="Times New Roman" w:hAnsi="Times New Roman" w:cs="Times New Roman"/>
        </w:rPr>
        <w:t xml:space="preserve">Planned Developments is the plan that the developer brings to the Commission, not what the Commission would like to see planned in a certain area. </w:t>
      </w:r>
      <w:r w:rsidR="004E0687">
        <w:rPr>
          <w:rFonts w:ascii="Times New Roman" w:hAnsi="Times New Roman" w:cs="Times New Roman"/>
        </w:rPr>
        <w:t xml:space="preserve">If there is an area that is zoned as commercial and a developer wants to do </w:t>
      </w:r>
      <w:r w:rsidR="00275C11">
        <w:rPr>
          <w:rFonts w:ascii="Times New Roman" w:hAnsi="Times New Roman" w:cs="Times New Roman"/>
        </w:rPr>
        <w:t xml:space="preserve">an industrial business or residential area, then they would either </w:t>
      </w:r>
      <w:proofErr w:type="gramStart"/>
      <w:r w:rsidR="00275C11">
        <w:rPr>
          <w:rFonts w:ascii="Times New Roman" w:hAnsi="Times New Roman" w:cs="Times New Roman"/>
        </w:rPr>
        <w:t>have to</w:t>
      </w:r>
      <w:proofErr w:type="gramEnd"/>
      <w:r w:rsidR="00275C11">
        <w:rPr>
          <w:rFonts w:ascii="Times New Roman" w:hAnsi="Times New Roman" w:cs="Times New Roman"/>
        </w:rPr>
        <w:t xml:space="preserve"> have the area re-zoned, or the Commission could offer a Planned Development.</w:t>
      </w:r>
      <w:r w:rsidR="004A7117">
        <w:rPr>
          <w:rFonts w:ascii="Times New Roman" w:hAnsi="Times New Roman" w:cs="Times New Roman"/>
        </w:rPr>
        <w:t xml:space="preserve"> It was decided that multi-family units can be permitted in Planned Development, but we will not </w:t>
      </w:r>
      <w:proofErr w:type="gramStart"/>
      <w:r w:rsidR="00EA3EFA">
        <w:rPr>
          <w:rFonts w:ascii="Times New Roman" w:hAnsi="Times New Roman" w:cs="Times New Roman"/>
        </w:rPr>
        <w:t>having</w:t>
      </w:r>
      <w:proofErr w:type="gramEnd"/>
      <w:r w:rsidR="00EA3EFA">
        <w:rPr>
          <w:rFonts w:ascii="Times New Roman" w:hAnsi="Times New Roman" w:cs="Times New Roman"/>
        </w:rPr>
        <w:t xml:space="preserve"> a zone just for that. </w:t>
      </w:r>
    </w:p>
    <w:p w14:paraId="34111476" w14:textId="0D0998B0" w:rsidR="00263D09" w:rsidRPr="008205C0" w:rsidRDefault="00530158" w:rsidP="00E117B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Subdivision Code:</w:t>
      </w:r>
      <w:r>
        <w:rPr>
          <w:rFonts w:ascii="Times New Roman" w:hAnsi="Times New Roman" w:cs="Times New Roman"/>
        </w:rPr>
        <w:t xml:space="preserve"> John explained that our current </w:t>
      </w:r>
      <w:r w:rsidR="00600EF0">
        <w:rPr>
          <w:rFonts w:ascii="Times New Roman" w:hAnsi="Times New Roman" w:cs="Times New Roman"/>
        </w:rPr>
        <w:t xml:space="preserve">subdivision code calls for lots </w:t>
      </w:r>
      <w:proofErr w:type="gramStart"/>
      <w:r w:rsidR="00600EF0">
        <w:rPr>
          <w:rFonts w:ascii="Times New Roman" w:hAnsi="Times New Roman" w:cs="Times New Roman"/>
        </w:rPr>
        <w:t>to not</w:t>
      </w:r>
      <w:proofErr w:type="gramEnd"/>
      <w:r w:rsidR="00600EF0">
        <w:rPr>
          <w:rFonts w:ascii="Times New Roman" w:hAnsi="Times New Roman" w:cs="Times New Roman"/>
        </w:rPr>
        <w:t xml:space="preserve"> be less than 8400 sq feet. </w:t>
      </w:r>
      <w:r w:rsidR="00EF08AF">
        <w:rPr>
          <w:rFonts w:ascii="Times New Roman" w:hAnsi="Times New Roman" w:cs="Times New Roman"/>
        </w:rPr>
        <w:t xml:space="preserve">However, lot sizes </w:t>
      </w:r>
      <w:proofErr w:type="gramStart"/>
      <w:r w:rsidR="00EF08AF">
        <w:rPr>
          <w:rFonts w:ascii="Times New Roman" w:hAnsi="Times New Roman" w:cs="Times New Roman"/>
        </w:rPr>
        <w:t>call</w:t>
      </w:r>
      <w:proofErr w:type="gramEnd"/>
      <w:r w:rsidR="00EF08AF">
        <w:rPr>
          <w:rFonts w:ascii="Times New Roman" w:hAnsi="Times New Roman" w:cs="Times New Roman"/>
        </w:rPr>
        <w:t xml:space="preserve"> into two categories, one </w:t>
      </w:r>
      <w:r w:rsidR="00C24077">
        <w:rPr>
          <w:rFonts w:ascii="Times New Roman" w:hAnsi="Times New Roman" w:cs="Times New Roman"/>
        </w:rPr>
        <w:t xml:space="preserve">that ranges from 8750-10,000 square feet and another that is 7440 sq feet. </w:t>
      </w:r>
      <w:r w:rsidR="00160AEB">
        <w:rPr>
          <w:rFonts w:ascii="Times New Roman" w:hAnsi="Times New Roman" w:cs="Times New Roman"/>
        </w:rPr>
        <w:t>He stated that this suggests that there should be two single family districts in the zoning ordinance</w:t>
      </w:r>
      <w:r w:rsidR="001A37D8">
        <w:rPr>
          <w:rFonts w:ascii="Times New Roman" w:hAnsi="Times New Roman" w:cs="Times New Roman"/>
        </w:rPr>
        <w:t xml:space="preserve"> with different lot requirements. By doing two districts it would prevent homes from being considered non-conforming. </w:t>
      </w:r>
      <w:r w:rsidR="004F3C92">
        <w:rPr>
          <w:rFonts w:ascii="Times New Roman" w:hAnsi="Times New Roman" w:cs="Times New Roman"/>
        </w:rPr>
        <w:t xml:space="preserve">Commission agreed that we should have two single family </w:t>
      </w:r>
      <w:r w:rsidR="008205C0">
        <w:rPr>
          <w:rFonts w:ascii="Times New Roman" w:hAnsi="Times New Roman" w:cs="Times New Roman"/>
        </w:rPr>
        <w:t xml:space="preserve">districts. </w:t>
      </w:r>
    </w:p>
    <w:p w14:paraId="7EC9F436" w14:textId="392E6E8E" w:rsidR="008205C0" w:rsidRPr="0021117C" w:rsidRDefault="008205C0" w:rsidP="00E117B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Signs:</w:t>
      </w:r>
      <w:r>
        <w:rPr>
          <w:rFonts w:ascii="Times New Roman" w:hAnsi="Times New Roman" w:cs="Times New Roman"/>
        </w:rPr>
        <w:t xml:space="preserve"> John stated that </w:t>
      </w:r>
      <w:r w:rsidR="0021117C">
        <w:rPr>
          <w:rFonts w:ascii="Times New Roman" w:hAnsi="Times New Roman" w:cs="Times New Roman"/>
        </w:rPr>
        <w:t xml:space="preserve">there is a zoning ordinance for sign codes. He was asking if we wanted to keep that within the zoning ordinance. </w:t>
      </w:r>
      <w:proofErr w:type="gramStart"/>
      <w:r w:rsidR="0021117C">
        <w:rPr>
          <w:rFonts w:ascii="Times New Roman" w:hAnsi="Times New Roman" w:cs="Times New Roman"/>
        </w:rPr>
        <w:t>Commission</w:t>
      </w:r>
      <w:proofErr w:type="gramEnd"/>
      <w:r w:rsidR="0021117C">
        <w:rPr>
          <w:rFonts w:ascii="Times New Roman" w:hAnsi="Times New Roman" w:cs="Times New Roman"/>
        </w:rPr>
        <w:t xml:space="preserve"> agreed that for consistency reasons a sign code should be left in the zoning ordinance.</w:t>
      </w:r>
    </w:p>
    <w:p w14:paraId="42702C2C" w14:textId="15585A9A" w:rsidR="0021117C" w:rsidRPr="00767A03" w:rsidRDefault="00B97E02" w:rsidP="00E117B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Adult Business:</w:t>
      </w:r>
      <w:r>
        <w:rPr>
          <w:rFonts w:ascii="Times New Roman" w:hAnsi="Times New Roman" w:cs="Times New Roman"/>
        </w:rPr>
        <w:t xml:space="preserve"> There is a federal case law that states adult businesses must </w:t>
      </w:r>
      <w:r w:rsidR="00C86BD0">
        <w:rPr>
          <w:rFonts w:ascii="Times New Roman" w:hAnsi="Times New Roman" w:cs="Times New Roman"/>
        </w:rPr>
        <w:t xml:space="preserve">be permitted in commercial or industrial locations. There can be restrictions placed on proximity to schools, churches and residential areas not to exceed 1000 feet. </w:t>
      </w:r>
      <w:r w:rsidR="00F540B6">
        <w:rPr>
          <w:rFonts w:ascii="Times New Roman" w:hAnsi="Times New Roman" w:cs="Times New Roman"/>
        </w:rPr>
        <w:t>John recommended that an ordinance be placed in effect</w:t>
      </w:r>
      <w:r w:rsidR="00547460">
        <w:rPr>
          <w:rFonts w:ascii="Times New Roman" w:hAnsi="Times New Roman" w:cs="Times New Roman"/>
        </w:rPr>
        <w:t xml:space="preserve">. </w:t>
      </w:r>
      <w:proofErr w:type="gramStart"/>
      <w:r w:rsidR="00547460">
        <w:rPr>
          <w:rFonts w:ascii="Times New Roman" w:hAnsi="Times New Roman" w:cs="Times New Roman"/>
        </w:rPr>
        <w:t>Commission</w:t>
      </w:r>
      <w:proofErr w:type="gramEnd"/>
      <w:r w:rsidR="00547460">
        <w:rPr>
          <w:rFonts w:ascii="Times New Roman" w:hAnsi="Times New Roman" w:cs="Times New Roman"/>
        </w:rPr>
        <w:t xml:space="preserve"> agreed that an ordinance needed to be in place. </w:t>
      </w:r>
    </w:p>
    <w:p w14:paraId="048D4653" w14:textId="35145835" w:rsidR="00767A03" w:rsidRPr="00F12C75" w:rsidRDefault="00767A03" w:rsidP="00E117B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Communication Towers:</w:t>
      </w:r>
      <w:r>
        <w:rPr>
          <w:rFonts w:ascii="Times New Roman" w:hAnsi="Times New Roman" w:cs="Times New Roman"/>
        </w:rPr>
        <w:t xml:space="preserve"> </w:t>
      </w:r>
      <w:r w:rsidR="006B7F2D">
        <w:rPr>
          <w:rFonts w:ascii="Times New Roman" w:hAnsi="Times New Roman" w:cs="Times New Roman"/>
        </w:rPr>
        <w:t>There is a current code for communication towers that are no longer valid</w:t>
      </w:r>
      <w:r w:rsidR="00C2414A">
        <w:rPr>
          <w:rFonts w:ascii="Times New Roman" w:hAnsi="Times New Roman" w:cs="Times New Roman"/>
        </w:rPr>
        <w:t xml:space="preserve"> due to action taken by State Legislature. </w:t>
      </w:r>
      <w:r w:rsidR="00FB1CE7">
        <w:rPr>
          <w:rFonts w:ascii="Times New Roman" w:hAnsi="Times New Roman" w:cs="Times New Roman"/>
        </w:rPr>
        <w:t xml:space="preserve">John has already changed the zoning ordinance to reflect the compliant regulations in the draft. </w:t>
      </w:r>
    </w:p>
    <w:p w14:paraId="51D01348" w14:textId="4544E6E2" w:rsidR="00F12C75" w:rsidRPr="00C64E71" w:rsidRDefault="00F12C75" w:rsidP="00E117B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Mobile Home Parks:</w:t>
      </w:r>
      <w:r>
        <w:rPr>
          <w:rFonts w:ascii="Times New Roman" w:hAnsi="Times New Roman" w:cs="Times New Roman"/>
        </w:rPr>
        <w:t xml:space="preserve"> John had some questions about</w:t>
      </w:r>
      <w:r w:rsidR="00B106FD">
        <w:rPr>
          <w:rFonts w:ascii="Times New Roman" w:hAnsi="Times New Roman" w:cs="Times New Roman"/>
        </w:rPr>
        <w:t xml:space="preserve"> the conditions of the mobile home parks in the area, whether they are owned or rented, etc. He stated that most </w:t>
      </w:r>
      <w:r w:rsidR="00C4231F">
        <w:rPr>
          <w:rFonts w:ascii="Times New Roman" w:hAnsi="Times New Roman" w:cs="Times New Roman"/>
        </w:rPr>
        <w:t>cities have eliminated mobile home park designations</w:t>
      </w:r>
      <w:r w:rsidR="000F23CB">
        <w:rPr>
          <w:rFonts w:ascii="Times New Roman" w:hAnsi="Times New Roman" w:cs="Times New Roman"/>
        </w:rPr>
        <w:t xml:space="preserve"> for manufactured</w:t>
      </w:r>
      <w:r w:rsidR="00D75FE4">
        <w:rPr>
          <w:rFonts w:ascii="Times New Roman" w:hAnsi="Times New Roman" w:cs="Times New Roman"/>
        </w:rPr>
        <w:t xml:space="preserve"> housing. He stated that if we eliminate the mobile home park zoning, then it will make the current units non-conforming</w:t>
      </w:r>
      <w:r w:rsidR="0069471A">
        <w:rPr>
          <w:rFonts w:ascii="Times New Roman" w:hAnsi="Times New Roman" w:cs="Times New Roman"/>
        </w:rPr>
        <w:t>. This would not affect current owners/</w:t>
      </w:r>
      <w:proofErr w:type="gramStart"/>
      <w:r w:rsidR="0069471A">
        <w:rPr>
          <w:rFonts w:ascii="Times New Roman" w:hAnsi="Times New Roman" w:cs="Times New Roman"/>
        </w:rPr>
        <w:t>renters,</w:t>
      </w:r>
      <w:proofErr w:type="gramEnd"/>
      <w:r w:rsidR="0069471A">
        <w:rPr>
          <w:rFonts w:ascii="Times New Roman" w:hAnsi="Times New Roman" w:cs="Times New Roman"/>
        </w:rPr>
        <w:t xml:space="preserve"> however it would mean they can’t be re-occupied </w:t>
      </w:r>
      <w:r w:rsidR="00EF0220">
        <w:rPr>
          <w:rFonts w:ascii="Times New Roman" w:hAnsi="Times New Roman" w:cs="Times New Roman"/>
        </w:rPr>
        <w:t xml:space="preserve">if vacated and no new units could be moved in. </w:t>
      </w:r>
      <w:r w:rsidR="00D267D4">
        <w:rPr>
          <w:rFonts w:ascii="Times New Roman" w:hAnsi="Times New Roman" w:cs="Times New Roman"/>
        </w:rPr>
        <w:t xml:space="preserve">There was </w:t>
      </w:r>
      <w:r w:rsidR="00D267D4">
        <w:rPr>
          <w:rFonts w:ascii="Times New Roman" w:hAnsi="Times New Roman" w:cs="Times New Roman"/>
        </w:rPr>
        <w:lastRenderedPageBreak/>
        <w:t xml:space="preserve">a lengthy discussion regarding what we </w:t>
      </w:r>
      <w:proofErr w:type="gramStart"/>
      <w:r w:rsidR="00D267D4">
        <w:rPr>
          <w:rFonts w:ascii="Times New Roman" w:hAnsi="Times New Roman" w:cs="Times New Roman"/>
        </w:rPr>
        <w:t>need</w:t>
      </w:r>
      <w:proofErr w:type="gramEnd"/>
      <w:r w:rsidR="00D267D4">
        <w:rPr>
          <w:rFonts w:ascii="Times New Roman" w:hAnsi="Times New Roman" w:cs="Times New Roman"/>
        </w:rPr>
        <w:t xml:space="preserve"> to do. </w:t>
      </w:r>
      <w:r w:rsidR="00912C47">
        <w:rPr>
          <w:rFonts w:ascii="Times New Roman" w:hAnsi="Times New Roman" w:cs="Times New Roman"/>
        </w:rPr>
        <w:t xml:space="preserve">It was ultimately decided amongst the Commission that </w:t>
      </w:r>
      <w:r w:rsidR="00A54A14">
        <w:rPr>
          <w:rFonts w:ascii="Times New Roman" w:hAnsi="Times New Roman" w:cs="Times New Roman"/>
        </w:rPr>
        <w:t xml:space="preserve">we will create a district for the current two mobile home parks in the </w:t>
      </w:r>
      <w:proofErr w:type="gramStart"/>
      <w:r w:rsidR="00A54A14">
        <w:rPr>
          <w:rFonts w:ascii="Times New Roman" w:hAnsi="Times New Roman" w:cs="Times New Roman"/>
        </w:rPr>
        <w:t>City</w:t>
      </w:r>
      <w:proofErr w:type="gramEnd"/>
      <w:r w:rsidR="00E669B0">
        <w:rPr>
          <w:rFonts w:ascii="Times New Roman" w:hAnsi="Times New Roman" w:cs="Times New Roman"/>
        </w:rPr>
        <w:t xml:space="preserve"> and that the standards comply with </w:t>
      </w:r>
      <w:proofErr w:type="gramStart"/>
      <w:r w:rsidR="00E669B0">
        <w:rPr>
          <w:rFonts w:ascii="Times New Roman" w:hAnsi="Times New Roman" w:cs="Times New Roman"/>
        </w:rPr>
        <w:t>State</w:t>
      </w:r>
      <w:proofErr w:type="gramEnd"/>
      <w:r w:rsidR="00E669B0">
        <w:rPr>
          <w:rFonts w:ascii="Times New Roman" w:hAnsi="Times New Roman" w:cs="Times New Roman"/>
        </w:rPr>
        <w:t xml:space="preserve"> Code. </w:t>
      </w:r>
      <w:r w:rsidR="00E03299">
        <w:rPr>
          <w:rFonts w:ascii="Times New Roman" w:hAnsi="Times New Roman" w:cs="Times New Roman"/>
        </w:rPr>
        <w:t>This zoning area will be only for the current existing mobile home parks</w:t>
      </w:r>
      <w:r w:rsidR="00C64E71">
        <w:rPr>
          <w:rFonts w:ascii="Times New Roman" w:hAnsi="Times New Roman" w:cs="Times New Roman"/>
        </w:rPr>
        <w:t xml:space="preserve">. </w:t>
      </w:r>
    </w:p>
    <w:p w14:paraId="45F1F7F2" w14:textId="46C8DD80" w:rsidR="00C64E71" w:rsidRPr="00B949F9" w:rsidRDefault="00C64E71" w:rsidP="00C64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New Business: </w:t>
      </w:r>
      <w:r w:rsidR="000D69DE">
        <w:rPr>
          <w:rFonts w:ascii="Times New Roman" w:hAnsi="Times New Roman" w:cs="Times New Roman"/>
        </w:rPr>
        <w:t xml:space="preserve">The Commission would like the Adult Industry </w:t>
      </w:r>
      <w:r w:rsidR="00A26288">
        <w:rPr>
          <w:rFonts w:ascii="Times New Roman" w:hAnsi="Times New Roman" w:cs="Times New Roman"/>
        </w:rPr>
        <w:t>Regulations presented to the Board of Alderman at their next meeting, as these regulations do no</w:t>
      </w:r>
      <w:r w:rsidR="00D57230">
        <w:rPr>
          <w:rFonts w:ascii="Times New Roman" w:hAnsi="Times New Roman" w:cs="Times New Roman"/>
        </w:rPr>
        <w:t xml:space="preserve">t go in the zoning codes, instead they go along with the business license codes. </w:t>
      </w:r>
      <w:r w:rsidR="006F0B28">
        <w:rPr>
          <w:rFonts w:ascii="Times New Roman" w:hAnsi="Times New Roman" w:cs="Times New Roman"/>
        </w:rPr>
        <w:t>Commissioner Jaouni made a motion to have these regulations presented to the Board of Alderman, seconded by C</w:t>
      </w:r>
      <w:r w:rsidR="00B949F9">
        <w:rPr>
          <w:rFonts w:ascii="Times New Roman" w:hAnsi="Times New Roman" w:cs="Times New Roman"/>
        </w:rPr>
        <w:t xml:space="preserve">ommissioner Riehl. </w:t>
      </w:r>
    </w:p>
    <w:p w14:paraId="765004DB" w14:textId="3AA34FA2" w:rsidR="00B949F9" w:rsidRPr="00350F5D" w:rsidRDefault="00B949F9" w:rsidP="00C64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Citizen Comments: </w:t>
      </w:r>
      <w:r>
        <w:rPr>
          <w:rFonts w:ascii="Times New Roman" w:hAnsi="Times New Roman" w:cs="Times New Roman"/>
        </w:rPr>
        <w:t xml:space="preserve">Lynn Nelson from Heritage Hills subdivision was in attendance. She owns property on Sandra Drive that backs up to </w:t>
      </w:r>
      <w:r w:rsidR="00A34D37">
        <w:rPr>
          <w:rFonts w:ascii="Times New Roman" w:hAnsi="Times New Roman" w:cs="Times New Roman"/>
        </w:rPr>
        <w:t>Good Games Sports Complex property. With the Good Games Property currently being sold</w:t>
      </w:r>
      <w:r w:rsidR="002D39C9">
        <w:rPr>
          <w:rFonts w:ascii="Times New Roman" w:hAnsi="Times New Roman" w:cs="Times New Roman"/>
        </w:rPr>
        <w:t>, she wanted to ask if the common ground between the two properties</w:t>
      </w:r>
      <w:r w:rsidR="006C2B68">
        <w:rPr>
          <w:rFonts w:ascii="Times New Roman" w:hAnsi="Times New Roman" w:cs="Times New Roman"/>
        </w:rPr>
        <w:t xml:space="preserve"> couldn’t be “taken away”. The commission assured her that common ground can’t be taken, so that area should</w:t>
      </w:r>
      <w:r w:rsidR="00350F5D">
        <w:rPr>
          <w:rFonts w:ascii="Times New Roman" w:hAnsi="Times New Roman" w:cs="Times New Roman"/>
        </w:rPr>
        <w:t xml:space="preserve"> not be affected by the sale of property. </w:t>
      </w:r>
    </w:p>
    <w:p w14:paraId="032481B1" w14:textId="6FED8FAF" w:rsidR="00350F5D" w:rsidRPr="00350F5D" w:rsidRDefault="00350F5D" w:rsidP="00C64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Staff Reports:</w:t>
      </w:r>
      <w:r>
        <w:rPr>
          <w:rFonts w:ascii="Times New Roman" w:hAnsi="Times New Roman" w:cs="Times New Roman"/>
        </w:rPr>
        <w:t xml:space="preserve"> None </w:t>
      </w:r>
      <w:proofErr w:type="gramStart"/>
      <w:r>
        <w:rPr>
          <w:rFonts w:ascii="Times New Roman" w:hAnsi="Times New Roman" w:cs="Times New Roman"/>
        </w:rPr>
        <w:t>at this time</w:t>
      </w:r>
      <w:proofErr w:type="gramEnd"/>
    </w:p>
    <w:p w14:paraId="3F99C43C" w14:textId="30B5DEE0" w:rsidR="00350F5D" w:rsidRPr="00853E91" w:rsidRDefault="00853E91" w:rsidP="00C64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Next Meeting:</w:t>
      </w:r>
      <w:r>
        <w:rPr>
          <w:rFonts w:ascii="Times New Roman" w:hAnsi="Times New Roman" w:cs="Times New Roman"/>
        </w:rPr>
        <w:t xml:space="preserve"> September 18, 2024, 6:00 p.m. </w:t>
      </w:r>
    </w:p>
    <w:p w14:paraId="05657292" w14:textId="1CF159B6" w:rsidR="00853E91" w:rsidRPr="00853E91" w:rsidRDefault="00853E91" w:rsidP="00C64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Adjourn:</w:t>
      </w:r>
      <w:r>
        <w:rPr>
          <w:rFonts w:ascii="Times New Roman" w:hAnsi="Times New Roman" w:cs="Times New Roman"/>
        </w:rPr>
        <w:t xml:space="preserve"> Commissioner Burke made a motion to adjourn the meeting, seconded by Commissioner Riehl. Meeting adjourned at 7:58 p.m. </w:t>
      </w:r>
    </w:p>
    <w:p w14:paraId="3AAFC267" w14:textId="77777777" w:rsidR="00853E91" w:rsidRDefault="00853E91" w:rsidP="00853E91">
      <w:pPr>
        <w:rPr>
          <w:rFonts w:ascii="Times New Roman" w:hAnsi="Times New Roman" w:cs="Times New Roman"/>
        </w:rPr>
      </w:pPr>
    </w:p>
    <w:p w14:paraId="6E30B86F" w14:textId="7A429190" w:rsidR="00853E91" w:rsidRDefault="00853E91" w:rsidP="00853E91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Approve by </w:t>
      </w:r>
      <w:r w:rsidR="00886FE8">
        <w:rPr>
          <w:rFonts w:ascii="Times New Roman" w:hAnsi="Times New Roman" w:cs="Times New Roman"/>
          <w:i/>
          <w:iCs/>
          <w:sz w:val="20"/>
          <w:szCs w:val="20"/>
        </w:rPr>
        <w:t>The City of Truesdale Planning and Zoning Commission</w:t>
      </w:r>
    </w:p>
    <w:p w14:paraId="6C01AACD" w14:textId="77777777" w:rsidR="00886FE8" w:rsidRDefault="00886FE8" w:rsidP="00853E9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10FDFB9" w14:textId="77777777" w:rsidR="00886FE8" w:rsidRDefault="00886FE8" w:rsidP="00853E9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DD96EF8" w14:textId="22DDE52D" w:rsidR="00886FE8" w:rsidRDefault="00886FE8" w:rsidP="00853E91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__________________________________________________.                             ____________________</w:t>
      </w:r>
    </w:p>
    <w:p w14:paraId="62C1F983" w14:textId="44700F20" w:rsidR="00886FE8" w:rsidRDefault="00886FE8" w:rsidP="00853E91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Don Smith, Chairman of Planning and Zoning.                                                       Date</w:t>
      </w:r>
    </w:p>
    <w:p w14:paraId="34D578C5" w14:textId="77777777" w:rsidR="00886FE8" w:rsidRDefault="00886FE8" w:rsidP="00853E9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DC6055F" w14:textId="77777777" w:rsidR="00886FE8" w:rsidRDefault="00886FE8" w:rsidP="00853E9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654B9E3" w14:textId="286601EF" w:rsidR="00886FE8" w:rsidRDefault="00886FE8" w:rsidP="00853E91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</w:t>
      </w:r>
      <w:r w:rsidR="00C770E6">
        <w:rPr>
          <w:rFonts w:ascii="Times New Roman" w:hAnsi="Times New Roman" w:cs="Times New Roman"/>
          <w:i/>
          <w:iCs/>
          <w:sz w:val="20"/>
          <w:szCs w:val="20"/>
        </w:rPr>
        <w:t>.                             ____________________</w:t>
      </w:r>
    </w:p>
    <w:p w14:paraId="7729815D" w14:textId="504F0910" w:rsidR="00C770E6" w:rsidRPr="00853E91" w:rsidRDefault="00C770E6" w:rsidP="00853E91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Kari Hartley, Secretary of Planning and Zoning.                                                     Date</w:t>
      </w:r>
    </w:p>
    <w:sectPr w:rsidR="00C770E6" w:rsidRPr="00853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82DCF"/>
    <w:multiLevelType w:val="hybridMultilevel"/>
    <w:tmpl w:val="5576F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67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25"/>
    <w:rsid w:val="00045F23"/>
    <w:rsid w:val="000D69DE"/>
    <w:rsid w:val="000F23CB"/>
    <w:rsid w:val="00160AEB"/>
    <w:rsid w:val="001A37D8"/>
    <w:rsid w:val="001D1985"/>
    <w:rsid w:val="0021117C"/>
    <w:rsid w:val="00227F3D"/>
    <w:rsid w:val="00263D09"/>
    <w:rsid w:val="0026619B"/>
    <w:rsid w:val="00275C11"/>
    <w:rsid w:val="002D39C9"/>
    <w:rsid w:val="00317504"/>
    <w:rsid w:val="00350F5D"/>
    <w:rsid w:val="003A61B8"/>
    <w:rsid w:val="004A7117"/>
    <w:rsid w:val="004E0687"/>
    <w:rsid w:val="004F3C92"/>
    <w:rsid w:val="00530158"/>
    <w:rsid w:val="00544AC8"/>
    <w:rsid w:val="00544F66"/>
    <w:rsid w:val="00547460"/>
    <w:rsid w:val="005C5DB8"/>
    <w:rsid w:val="00600EF0"/>
    <w:rsid w:val="00625477"/>
    <w:rsid w:val="00631C8E"/>
    <w:rsid w:val="0069471A"/>
    <w:rsid w:val="006B7F2D"/>
    <w:rsid w:val="006C2B68"/>
    <w:rsid w:val="006F0B28"/>
    <w:rsid w:val="00767A03"/>
    <w:rsid w:val="008205C0"/>
    <w:rsid w:val="00833687"/>
    <w:rsid w:val="0084387F"/>
    <w:rsid w:val="00853E91"/>
    <w:rsid w:val="00886FE8"/>
    <w:rsid w:val="00912C47"/>
    <w:rsid w:val="009476ED"/>
    <w:rsid w:val="00986BA0"/>
    <w:rsid w:val="009F1D75"/>
    <w:rsid w:val="00A26288"/>
    <w:rsid w:val="00A27796"/>
    <w:rsid w:val="00A34D37"/>
    <w:rsid w:val="00A54A14"/>
    <w:rsid w:val="00B106FD"/>
    <w:rsid w:val="00B91425"/>
    <w:rsid w:val="00B93E42"/>
    <w:rsid w:val="00B949F9"/>
    <w:rsid w:val="00B97E02"/>
    <w:rsid w:val="00C24077"/>
    <w:rsid w:val="00C2414A"/>
    <w:rsid w:val="00C4231F"/>
    <w:rsid w:val="00C64E71"/>
    <w:rsid w:val="00C770E6"/>
    <w:rsid w:val="00C86BD0"/>
    <w:rsid w:val="00CC3B71"/>
    <w:rsid w:val="00D267D4"/>
    <w:rsid w:val="00D57230"/>
    <w:rsid w:val="00D75FE4"/>
    <w:rsid w:val="00D87B94"/>
    <w:rsid w:val="00E03299"/>
    <w:rsid w:val="00E117B3"/>
    <w:rsid w:val="00E669B0"/>
    <w:rsid w:val="00EA3EFA"/>
    <w:rsid w:val="00ED4A3E"/>
    <w:rsid w:val="00EF0220"/>
    <w:rsid w:val="00EF08AF"/>
    <w:rsid w:val="00F12C75"/>
    <w:rsid w:val="00F26EFE"/>
    <w:rsid w:val="00F34426"/>
    <w:rsid w:val="00F540B6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8945"/>
  <w15:chartTrackingRefBased/>
  <w15:docId w15:val="{1E908827-29C1-434F-899E-FA3163A1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4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4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4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4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Hartley</dc:creator>
  <cp:keywords/>
  <dc:description/>
  <cp:lastModifiedBy>Elsa Smith-Fernandez</cp:lastModifiedBy>
  <cp:revision>2</cp:revision>
  <cp:lastPrinted>2024-09-13T21:37:00Z</cp:lastPrinted>
  <dcterms:created xsi:type="dcterms:W3CDTF">2024-09-13T21:39:00Z</dcterms:created>
  <dcterms:modified xsi:type="dcterms:W3CDTF">2024-09-13T21:39:00Z</dcterms:modified>
</cp:coreProperties>
</file>