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4E4446F2"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FD5A90">
        <w:rPr>
          <w:rFonts w:ascii="Calibri" w:eastAsia="Calibri" w:hAnsi="Calibri" w:cs="Calibri"/>
          <w:b/>
          <w:color w:val="auto"/>
          <w:sz w:val="24"/>
          <w:szCs w:val="24"/>
        </w:rPr>
        <w:t xml:space="preserve"> July 7, 2020, 12:15 p.m.</w:t>
      </w:r>
    </w:p>
    <w:p w14:paraId="74AA8C51" w14:textId="77777777" w:rsidR="00B14329" w:rsidRPr="00207A12" w:rsidRDefault="00B14329" w:rsidP="00081B52">
      <w:pPr>
        <w:rPr>
          <w:rFonts w:ascii="Calibri" w:eastAsia="Calibri" w:hAnsi="Calibri" w:cs="Calibri"/>
          <w:b/>
          <w:color w:val="FF0000"/>
          <w:sz w:val="28"/>
          <w:szCs w:val="28"/>
          <w:u w:val="single"/>
        </w:rPr>
      </w:pPr>
    </w:p>
    <w:p w14:paraId="4F3BDD8B" w14:textId="7CCAC55C"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t>
      </w:r>
      <w:r w:rsidR="00834E6A">
        <w:rPr>
          <w:rFonts w:ascii="Calibri" w:eastAsia="Calibri" w:hAnsi="Calibri" w:cs="Calibri"/>
          <w:b/>
          <w:sz w:val="22"/>
          <w:szCs w:val="22"/>
        </w:rPr>
        <w:t>WILL BE</w:t>
      </w:r>
      <w:r>
        <w:rPr>
          <w:rFonts w:ascii="Calibri" w:eastAsia="Calibri" w:hAnsi="Calibri" w:cs="Calibri"/>
          <w:b/>
          <w:sz w:val="22"/>
          <w:szCs w:val="22"/>
        </w:rPr>
        <w:t xml:space="preserve"> ALLOWED IN THE BOARD ROOM DURING THE MEETING</w:t>
      </w:r>
      <w:r w:rsidR="008E063C">
        <w:rPr>
          <w:rFonts w:ascii="Calibri" w:eastAsia="Calibri" w:hAnsi="Calibri" w:cs="Calibri"/>
          <w:b/>
          <w:sz w:val="22"/>
          <w:szCs w:val="22"/>
        </w:rPr>
        <w:t xml:space="preserve"> </w:t>
      </w:r>
      <w:r w:rsidR="00834E6A">
        <w:rPr>
          <w:rFonts w:ascii="Calibri" w:eastAsia="Calibri" w:hAnsi="Calibri" w:cs="Calibri"/>
          <w:b/>
          <w:sz w:val="22"/>
          <w:szCs w:val="22"/>
        </w:rPr>
        <w:t xml:space="preserve">WITH THE SOCIAL DISTANCING OF 6 FEET REQUIREMENT.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4A830046"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D42535">
        <w:rPr>
          <w:rFonts w:ascii="Calibri" w:eastAsia="Calibri" w:hAnsi="Calibri" w:cs="Calibri"/>
          <w:b/>
          <w:sz w:val="22"/>
          <w:szCs w:val="22"/>
        </w:rPr>
        <w:t>July 8,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4222015E" w14:textId="38FCD04C" w:rsidR="00D431F1"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w:t>
      </w:r>
      <w:r w:rsidR="00D42535">
        <w:rPr>
          <w:rFonts w:ascii="Calibri" w:eastAsia="Calibri" w:hAnsi="Calibri" w:cs="Calibri"/>
          <w:sz w:val="22"/>
          <w:szCs w:val="22"/>
        </w:rPr>
        <w:t xml:space="preserve">June 24, 2020 Public Hearing, June </w:t>
      </w:r>
      <w:r w:rsidR="001C33C9">
        <w:rPr>
          <w:rFonts w:ascii="Calibri" w:eastAsia="Calibri" w:hAnsi="Calibri" w:cs="Calibri"/>
          <w:sz w:val="22"/>
          <w:szCs w:val="22"/>
        </w:rPr>
        <w:t>24</w:t>
      </w:r>
      <w:r w:rsidR="00D42535">
        <w:rPr>
          <w:rFonts w:ascii="Calibri" w:eastAsia="Calibri" w:hAnsi="Calibri" w:cs="Calibri"/>
          <w:sz w:val="22"/>
          <w:szCs w:val="22"/>
        </w:rPr>
        <w:t xml:space="preserve">, 2020 regular board </w:t>
      </w:r>
      <w:r w:rsidR="006D1D34">
        <w:rPr>
          <w:rFonts w:ascii="Calibri" w:eastAsia="Calibri" w:hAnsi="Calibri" w:cs="Calibri"/>
          <w:sz w:val="22"/>
          <w:szCs w:val="22"/>
        </w:rPr>
        <w:t xml:space="preserve">meeting, </w:t>
      </w:r>
      <w:r w:rsidR="00BF3871">
        <w:rPr>
          <w:rFonts w:ascii="Calibri" w:eastAsia="Calibri" w:hAnsi="Calibri" w:cs="Calibri"/>
          <w:sz w:val="22"/>
          <w:szCs w:val="22"/>
        </w:rPr>
        <w:t>final invoice for the design phase of proposed FEMA Community Safe room in the amount of $23,750 (city’s share will be $2,375.00)</w:t>
      </w:r>
      <w:r w:rsidR="00375CD2">
        <w:rPr>
          <w:rFonts w:ascii="Calibri" w:eastAsia="Calibri" w:hAnsi="Calibri" w:cs="Calibri"/>
          <w:sz w:val="22"/>
          <w:szCs w:val="22"/>
        </w:rPr>
        <w:t>,  workers comp insurance additional premium due after audit $1,688.00, and accounts payable for June 2020.</w:t>
      </w:r>
    </w:p>
    <w:p w14:paraId="7EC68003" w14:textId="77777777" w:rsidR="00D42535" w:rsidRPr="00C31D97" w:rsidRDefault="00D42535" w:rsidP="00D42535">
      <w:pPr>
        <w:pStyle w:val="Standard"/>
        <w:rPr>
          <w:rFonts w:ascii="Calibri" w:eastAsia="Calibri" w:hAnsi="Calibri" w:cs="Calibri"/>
          <w:color w:val="FF0000"/>
          <w:sz w:val="32"/>
          <w:szCs w:val="32"/>
          <w:u w:val="single"/>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319BF730" w:rsidR="00230D3C" w:rsidRDefault="00D42535" w:rsidP="00D42535">
      <w:pPr>
        <w:pStyle w:val="ListParagraph"/>
        <w:numPr>
          <w:ilvl w:val="0"/>
          <w:numId w:val="37"/>
        </w:numPr>
        <w:rPr>
          <w:sz w:val="22"/>
          <w:szCs w:val="22"/>
        </w:rPr>
      </w:pPr>
      <w:r>
        <w:rPr>
          <w:sz w:val="22"/>
          <w:szCs w:val="22"/>
        </w:rPr>
        <w:t>Gregory Hansen, requested a mobile home variance</w:t>
      </w:r>
    </w:p>
    <w:p w14:paraId="3914BE0B" w14:textId="77777777" w:rsidR="001C33C9" w:rsidRPr="00E75049" w:rsidRDefault="001C33C9" w:rsidP="001C33C9">
      <w:pPr>
        <w:pStyle w:val="ListParagraph"/>
        <w:numPr>
          <w:ilvl w:val="0"/>
          <w:numId w:val="37"/>
        </w:numPr>
        <w:rPr>
          <w:rFonts w:ascii="Calibri" w:eastAsia="Calibri" w:hAnsi="Calibri" w:cs="Calibri"/>
          <w:bCs/>
          <w:sz w:val="22"/>
          <w:szCs w:val="22"/>
        </w:rPr>
      </w:pPr>
      <w:r w:rsidRPr="00E75049">
        <w:rPr>
          <w:rFonts w:ascii="Calibri" w:eastAsia="Calibri" w:hAnsi="Calibri" w:cs="Calibri"/>
          <w:bCs/>
          <w:sz w:val="22"/>
          <w:szCs w:val="22"/>
        </w:rPr>
        <w:t>Pamir Mountain (</w:t>
      </w:r>
      <w:r>
        <w:rPr>
          <w:rFonts w:ascii="Calibri" w:eastAsia="Calibri" w:hAnsi="Calibri" w:cs="Calibri"/>
          <w:bCs/>
          <w:sz w:val="22"/>
          <w:szCs w:val="22"/>
        </w:rPr>
        <w:t xml:space="preserve">ice cream </w:t>
      </w:r>
      <w:r w:rsidRPr="00E75049">
        <w:rPr>
          <w:rFonts w:ascii="Calibri" w:eastAsia="Calibri" w:hAnsi="Calibri" w:cs="Calibri"/>
          <w:bCs/>
          <w:sz w:val="22"/>
          <w:szCs w:val="22"/>
        </w:rPr>
        <w:t>truck) for business license</w:t>
      </w:r>
    </w:p>
    <w:p w14:paraId="465C493C" w14:textId="7BB9D27F" w:rsidR="00D42535" w:rsidRPr="001C33C9" w:rsidRDefault="00F40BE1" w:rsidP="001C33C9">
      <w:pPr>
        <w:pStyle w:val="ListParagraph"/>
        <w:numPr>
          <w:ilvl w:val="0"/>
          <w:numId w:val="37"/>
        </w:numPr>
        <w:rPr>
          <w:sz w:val="22"/>
          <w:szCs w:val="22"/>
        </w:rPr>
      </w:pPr>
      <w:r>
        <w:rPr>
          <w:sz w:val="22"/>
          <w:szCs w:val="22"/>
        </w:rPr>
        <w:t>Mike Brown Construction LLC, Request for Business license</w:t>
      </w:r>
    </w:p>
    <w:p w14:paraId="1B9BCD48" w14:textId="3B3572B6" w:rsidR="00264F54"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15615C9B" w14:textId="77777777" w:rsidR="00264F54" w:rsidRDefault="00264F54" w:rsidP="008E15D0">
      <w:pPr>
        <w:rPr>
          <w:rFonts w:ascii="Calibri" w:eastAsia="Calibri" w:hAnsi="Calibri" w:cs="Calibri"/>
          <w:iCs/>
          <w:sz w:val="22"/>
          <w:szCs w:val="22"/>
        </w:rPr>
      </w:pPr>
    </w:p>
    <w:p w14:paraId="7E6A1157" w14:textId="10021291" w:rsidR="00264F54"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7631E3AC"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72F83119" w14:textId="6777AF0B" w:rsidR="00745273" w:rsidRPr="00745273" w:rsidRDefault="00745273">
      <w:pPr>
        <w:rPr>
          <w:rFonts w:ascii="Calibri" w:eastAsia="Calibri" w:hAnsi="Calibri" w:cs="Calibri"/>
          <w:bCs/>
          <w:sz w:val="22"/>
          <w:szCs w:val="22"/>
        </w:rPr>
      </w:pPr>
      <w:r>
        <w:rPr>
          <w:rFonts w:ascii="Calibri" w:eastAsia="Calibri" w:hAnsi="Calibri" w:cs="Calibri"/>
          <w:b/>
          <w:sz w:val="22"/>
          <w:szCs w:val="22"/>
        </w:rPr>
        <w:tab/>
      </w:r>
      <w:r>
        <w:rPr>
          <w:rFonts w:ascii="Calibri" w:eastAsia="Calibri" w:hAnsi="Calibri" w:cs="Calibri"/>
          <w:bCs/>
          <w:sz w:val="22"/>
          <w:szCs w:val="22"/>
        </w:rPr>
        <w:t>Alderman Cannon- Volunteering for a change to the City building permit committee</w:t>
      </w:r>
    </w:p>
    <w:p w14:paraId="1AF9E33D" w14:textId="7F8F4C9C" w:rsidR="00264F54" w:rsidRDefault="00264F54">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lastRenderedPageBreak/>
        <w:t xml:space="preserve">REPORTS FROM DEPARTMENTS, BOARDS, AND COMMITTEES: </w:t>
      </w:r>
    </w:p>
    <w:p w14:paraId="2E270895" w14:textId="35D357F8" w:rsidR="008E063C" w:rsidRPr="00B07895"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t>Administrator/City Clerk</w:t>
      </w:r>
    </w:p>
    <w:p w14:paraId="62208204" w14:textId="2F1983A0" w:rsidR="00B11A41" w:rsidRPr="00895B01" w:rsidRDefault="00B07895" w:rsidP="00191CA5">
      <w:pPr>
        <w:numPr>
          <w:ilvl w:val="0"/>
          <w:numId w:val="1"/>
        </w:numPr>
        <w:tabs>
          <w:tab w:val="left" w:pos="990"/>
        </w:tabs>
        <w:rPr>
          <w:sz w:val="22"/>
          <w:szCs w:val="22"/>
        </w:rPr>
      </w:pPr>
      <w:r>
        <w:rPr>
          <w:rFonts w:ascii="Calibri" w:eastAsia="Calibri" w:hAnsi="Calibri" w:cs="Calibri"/>
          <w:sz w:val="22"/>
          <w:szCs w:val="22"/>
        </w:rPr>
        <w:t xml:space="preserve"> </w:t>
      </w:r>
      <w:r w:rsidR="001F4A47" w:rsidRPr="00191CA5">
        <w:rPr>
          <w:rFonts w:ascii="Calibri" w:eastAsia="Calibri" w:hAnsi="Calibri" w:cs="Calibri"/>
          <w:sz w:val="22"/>
          <w:szCs w:val="22"/>
        </w:rPr>
        <w:t>Treasurer</w:t>
      </w:r>
      <w:r w:rsidR="00E86053">
        <w:rPr>
          <w:rFonts w:ascii="Calibri" w:eastAsia="Calibri" w:hAnsi="Calibri" w:cs="Calibri"/>
          <w:sz w:val="22"/>
          <w:szCs w:val="22"/>
        </w:rPr>
        <w:t>-</w:t>
      </w:r>
    </w:p>
    <w:p w14:paraId="00DB6A72" w14:textId="4E61C124" w:rsidR="00895B01" w:rsidRPr="00895B01" w:rsidRDefault="00895B01" w:rsidP="00895B01">
      <w:pPr>
        <w:pStyle w:val="ListParagraph"/>
        <w:numPr>
          <w:ilvl w:val="0"/>
          <w:numId w:val="9"/>
        </w:numPr>
        <w:tabs>
          <w:tab w:val="left" w:pos="990"/>
        </w:tabs>
        <w:rPr>
          <w:sz w:val="22"/>
          <w:szCs w:val="22"/>
        </w:rPr>
      </w:pPr>
      <w:r>
        <w:rPr>
          <w:sz w:val="22"/>
          <w:szCs w:val="22"/>
        </w:rPr>
        <w:t>National Night Out/Railroad Days Update</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21F2A1B7" w:rsidR="00E119C4" w:rsidRPr="00D431F1"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7BB0390F" w14:textId="6A1D7128" w:rsidR="00191CA5" w:rsidRPr="007264F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r w:rsidR="00BB5DE8" w:rsidRPr="00D431F1">
        <w:rPr>
          <w:rFonts w:ascii="Calibri" w:eastAsia="Calibri" w:hAnsi="Calibri" w:cs="Calibri"/>
          <w:sz w:val="22"/>
          <w:szCs w:val="22"/>
        </w:rPr>
        <w:t xml:space="preserve">: </w:t>
      </w:r>
    </w:p>
    <w:p w14:paraId="426FA401" w14:textId="484F2EFF" w:rsidR="00B90652" w:rsidRPr="00191CA5" w:rsidRDefault="00B90652" w:rsidP="00191CA5">
      <w:pPr>
        <w:tabs>
          <w:tab w:val="left" w:pos="0"/>
        </w:tabs>
        <w:rPr>
          <w:sz w:val="22"/>
          <w:szCs w:val="22"/>
        </w:rPr>
      </w:pP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2B40E9AA" w:rsidR="007264FF" w:rsidRPr="007264FF" w:rsidRDefault="00E86053" w:rsidP="007264FF">
      <w:pPr>
        <w:pStyle w:val="ListParagraph"/>
        <w:numPr>
          <w:ilvl w:val="0"/>
          <w:numId w:val="9"/>
        </w:numPr>
        <w:rPr>
          <w:sz w:val="24"/>
          <w:szCs w:val="24"/>
        </w:rPr>
      </w:pPr>
      <w:r w:rsidRPr="00D431F1">
        <w:rPr>
          <w:rFonts w:ascii="Calibri" w:eastAsia="Calibri" w:hAnsi="Calibri" w:cs="Calibri"/>
          <w:sz w:val="22"/>
          <w:szCs w:val="22"/>
        </w:rPr>
        <w:t>TAC meeting</w:t>
      </w:r>
      <w:r w:rsidR="00E75049">
        <w:rPr>
          <w:rFonts w:ascii="Calibri" w:eastAsia="Calibri" w:hAnsi="Calibri" w:cs="Calibri"/>
          <w:sz w:val="22"/>
          <w:szCs w:val="22"/>
        </w:rPr>
        <w:t>-</w:t>
      </w:r>
      <w:r w:rsidR="00E75049" w:rsidRPr="00D431F1">
        <w:rPr>
          <w:rFonts w:ascii="Calibri" w:eastAsia="Calibri" w:hAnsi="Calibri" w:cs="Calibri"/>
          <w:sz w:val="22"/>
          <w:szCs w:val="22"/>
        </w:rPr>
        <w:t>MaryLou Rainwater –</w:t>
      </w:r>
      <w:r w:rsidR="00895B01">
        <w:rPr>
          <w:rFonts w:ascii="Calibri" w:eastAsia="Calibri" w:hAnsi="Calibri" w:cs="Calibri"/>
          <w:sz w:val="22"/>
          <w:szCs w:val="22"/>
        </w:rPr>
        <w:t xml:space="preserve">Next meeting </w:t>
      </w:r>
      <w:r w:rsidR="00A43BFC">
        <w:rPr>
          <w:rFonts w:ascii="Calibri" w:eastAsia="Calibri" w:hAnsi="Calibri" w:cs="Calibri"/>
          <w:sz w:val="22"/>
          <w:szCs w:val="22"/>
        </w:rPr>
        <w:t>August 20, 2020</w:t>
      </w:r>
    </w:p>
    <w:p w14:paraId="537CAFB8" w14:textId="61F93001" w:rsidR="007264FF" w:rsidRPr="00157620" w:rsidRDefault="00E86053" w:rsidP="007264FF">
      <w:pPr>
        <w:pStyle w:val="ListParagraph"/>
        <w:numPr>
          <w:ilvl w:val="0"/>
          <w:numId w:val="9"/>
        </w:numPr>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D42535">
        <w:rPr>
          <w:rFonts w:ascii="Calibri" w:eastAsia="Calibri" w:hAnsi="Calibri" w:cs="Calibri"/>
          <w:sz w:val="22"/>
          <w:szCs w:val="22"/>
        </w:rPr>
        <w:t>-July 8, 2020</w:t>
      </w:r>
    </w:p>
    <w:p w14:paraId="25966E8A" w14:textId="2A593EF5" w:rsidR="00157620" w:rsidRPr="007264FF" w:rsidRDefault="00157620" w:rsidP="007264FF">
      <w:pPr>
        <w:pStyle w:val="ListParagraph"/>
        <w:numPr>
          <w:ilvl w:val="0"/>
          <w:numId w:val="9"/>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Joseph Brooks</w:t>
      </w:r>
      <w:r w:rsidR="00D42535">
        <w:rPr>
          <w:rFonts w:ascii="Calibri" w:eastAsia="Calibri" w:hAnsi="Calibri" w:cs="Calibri"/>
          <w:sz w:val="22"/>
          <w:szCs w:val="22"/>
        </w:rPr>
        <w:t xml:space="preserve"> July 27,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E2E5808" w14:textId="09A53FEB" w:rsidR="00207A12"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 xml:space="preserve">First and Second Reading:  </w:t>
      </w:r>
      <w:r w:rsidR="00255985">
        <w:rPr>
          <w:rFonts w:ascii="Calibri" w:eastAsia="Calibri" w:hAnsi="Calibri" w:cs="Calibri"/>
          <w:sz w:val="22"/>
          <w:szCs w:val="22"/>
        </w:rPr>
        <w:t xml:space="preserve"> </w:t>
      </w:r>
    </w:p>
    <w:p w14:paraId="2391C0A9" w14:textId="148FF63E" w:rsidR="00793311" w:rsidRDefault="00793311" w:rsidP="00793311">
      <w:pPr>
        <w:pStyle w:val="ListParagraph"/>
        <w:numPr>
          <w:ilvl w:val="0"/>
          <w:numId w:val="41"/>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w:t>
      </w:r>
      <w:r w:rsidR="006A6F17">
        <w:rPr>
          <w:rFonts w:ascii="Calibri" w:eastAsia="Calibri" w:hAnsi="Calibri" w:cs="Calibri"/>
          <w:sz w:val="22"/>
          <w:szCs w:val="22"/>
        </w:rPr>
        <w:t>d</w:t>
      </w:r>
      <w:r>
        <w:rPr>
          <w:rFonts w:ascii="Calibri" w:eastAsia="Calibri" w:hAnsi="Calibri" w:cs="Calibri"/>
          <w:sz w:val="22"/>
          <w:szCs w:val="22"/>
        </w:rPr>
        <w:t>ale to sign by hand or digitally a</w:t>
      </w:r>
    </w:p>
    <w:p w14:paraId="71E6648A" w14:textId="030A1FEC" w:rsidR="006A6F17" w:rsidRDefault="006A6F17" w:rsidP="006A6F17">
      <w:pPr>
        <w:pStyle w:val="ListParagraph"/>
        <w:rPr>
          <w:rFonts w:ascii="Calibri" w:eastAsia="Calibri" w:hAnsi="Calibri" w:cs="Calibri"/>
          <w:sz w:val="22"/>
          <w:szCs w:val="22"/>
        </w:rPr>
      </w:pPr>
      <w:r>
        <w:rPr>
          <w:rFonts w:ascii="Calibri" w:eastAsia="Calibri" w:hAnsi="Calibri" w:cs="Calibri"/>
          <w:sz w:val="22"/>
          <w:szCs w:val="22"/>
        </w:rPr>
        <w:t>search application and supporting documents through the USDA Rural Development, Rural Utilities</w:t>
      </w:r>
    </w:p>
    <w:p w14:paraId="3677496C" w14:textId="348E1273" w:rsidR="006A6F17" w:rsidRDefault="00FD5A90" w:rsidP="006A6F17">
      <w:pPr>
        <w:pStyle w:val="ListParagraph"/>
        <w:rPr>
          <w:rFonts w:ascii="Calibri" w:eastAsia="Calibri" w:hAnsi="Calibri" w:cs="Calibri"/>
          <w:sz w:val="22"/>
          <w:szCs w:val="22"/>
        </w:rPr>
      </w:pPr>
      <w:proofErr w:type="gramStart"/>
      <w:r>
        <w:rPr>
          <w:rFonts w:ascii="Calibri" w:eastAsia="Calibri" w:hAnsi="Calibri" w:cs="Calibri"/>
          <w:sz w:val="22"/>
          <w:szCs w:val="22"/>
        </w:rPr>
        <w:t>specifically</w:t>
      </w:r>
      <w:proofErr w:type="gramEnd"/>
      <w:r>
        <w:rPr>
          <w:rFonts w:ascii="Calibri" w:eastAsia="Calibri" w:hAnsi="Calibri" w:cs="Calibri"/>
          <w:sz w:val="22"/>
          <w:szCs w:val="22"/>
        </w:rPr>
        <w:t xml:space="preserve"> </w:t>
      </w:r>
      <w:r w:rsidR="006A6F17">
        <w:rPr>
          <w:rFonts w:ascii="Calibri" w:eastAsia="Calibri" w:hAnsi="Calibri" w:cs="Calibri"/>
          <w:sz w:val="22"/>
          <w:szCs w:val="22"/>
        </w:rPr>
        <w:t>the Water and Environmental Programs.</w:t>
      </w:r>
    </w:p>
    <w:p w14:paraId="0E427750" w14:textId="2F9B53D2" w:rsidR="006A6F17" w:rsidRPr="00793311" w:rsidRDefault="006A6F17" w:rsidP="006A6F17">
      <w:pPr>
        <w:pStyle w:val="ListParagraph"/>
        <w:numPr>
          <w:ilvl w:val="0"/>
          <w:numId w:val="41"/>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Truesdale to execute an agreement between the City and O’Fallon Sewer for the Warren County National Night Out/Railroad Days</w:t>
      </w:r>
    </w:p>
    <w:p w14:paraId="234E578F" w14:textId="7BD073D2" w:rsidR="00E75049" w:rsidRPr="00FD5A90" w:rsidRDefault="00CD7A95" w:rsidP="00E75049">
      <w:pPr>
        <w:pStyle w:val="ListParagraph"/>
        <w:numPr>
          <w:ilvl w:val="0"/>
          <w:numId w:val="38"/>
        </w:numPr>
        <w:rPr>
          <w:rFonts w:ascii="Calibri" w:eastAsia="Calibri" w:hAnsi="Calibri" w:cs="Calibri"/>
          <w:sz w:val="22"/>
          <w:szCs w:val="22"/>
        </w:rPr>
      </w:pPr>
      <w:r w:rsidRPr="00207A12">
        <w:rPr>
          <w:rFonts w:ascii="Calibri" w:eastAsia="Calibri" w:hAnsi="Calibri" w:cs="Calibri"/>
          <w:sz w:val="22"/>
          <w:szCs w:val="22"/>
        </w:rPr>
        <w:t xml:space="preserve">An ordinance authorizing and directing the Mayor of the City of Truesdale </w:t>
      </w:r>
      <w:r w:rsidR="00FD5A90" w:rsidRPr="00207A12">
        <w:rPr>
          <w:rFonts w:ascii="Calibri" w:eastAsia="Calibri" w:hAnsi="Calibri" w:cs="Calibri"/>
          <w:sz w:val="22"/>
          <w:szCs w:val="22"/>
        </w:rPr>
        <w:t xml:space="preserve">to </w:t>
      </w:r>
      <w:r w:rsidR="00FD5A90">
        <w:rPr>
          <w:rFonts w:ascii="Calibri" w:eastAsia="Calibri" w:hAnsi="Calibri" w:cs="Calibri"/>
          <w:sz w:val="22"/>
          <w:szCs w:val="22"/>
        </w:rPr>
        <w:t>execute</w:t>
      </w:r>
      <w:r w:rsidRPr="00FD5A90">
        <w:rPr>
          <w:rFonts w:ascii="Calibri" w:eastAsia="Calibri" w:hAnsi="Calibri" w:cs="Calibri"/>
          <w:sz w:val="22"/>
          <w:szCs w:val="22"/>
        </w:rPr>
        <w:t xml:space="preserve"> an agreement between the City and George Portz &amp; the Friends of Bluegrass</w:t>
      </w:r>
    </w:p>
    <w:p w14:paraId="40DBFD05" w14:textId="78F006EB" w:rsidR="00207A12" w:rsidRDefault="00207A12" w:rsidP="00207A12">
      <w:pPr>
        <w:numPr>
          <w:ilvl w:val="0"/>
          <w:numId w:val="27"/>
        </w:numPr>
        <w:pBdr>
          <w:top w:val="none" w:sz="0" w:space="0" w:color="auto"/>
          <w:left w:val="none" w:sz="0" w:space="0" w:color="auto"/>
          <w:bottom w:val="none" w:sz="0" w:space="0" w:color="auto"/>
          <w:right w:val="none" w:sz="0" w:space="0" w:color="auto"/>
          <w:between w:val="none" w:sz="0" w:space="0" w:color="auto"/>
        </w:pBdr>
        <w:ind w:left="900"/>
        <w:jc w:val="both"/>
        <w:outlineLvl w:val="0"/>
        <w:rPr>
          <w:rFonts w:ascii="Calibri" w:hAnsi="Calibri"/>
          <w:sz w:val="22"/>
          <w:szCs w:val="22"/>
        </w:rPr>
      </w:pPr>
      <w:r>
        <w:rPr>
          <w:rFonts w:ascii="Calibri" w:hAnsi="Calibri"/>
          <w:sz w:val="22"/>
          <w:szCs w:val="22"/>
        </w:rPr>
        <w:t>An ordinance authorizing and directing the Mayor of the City of Truesdale to enter into an agreement for bounce houses for the Warren County National Night Out</w:t>
      </w:r>
      <w:r w:rsidR="00793311">
        <w:rPr>
          <w:rFonts w:ascii="Calibri" w:hAnsi="Calibri"/>
          <w:sz w:val="22"/>
          <w:szCs w:val="22"/>
        </w:rPr>
        <w:t>/Railroad Days</w:t>
      </w:r>
    </w:p>
    <w:p w14:paraId="56DD2732" w14:textId="78BA00FE" w:rsidR="00793311" w:rsidRDefault="00793311" w:rsidP="00207A12">
      <w:pPr>
        <w:numPr>
          <w:ilvl w:val="0"/>
          <w:numId w:val="27"/>
        </w:numPr>
        <w:pBdr>
          <w:top w:val="none" w:sz="0" w:space="0" w:color="auto"/>
          <w:left w:val="none" w:sz="0" w:space="0" w:color="auto"/>
          <w:bottom w:val="none" w:sz="0" w:space="0" w:color="auto"/>
          <w:right w:val="none" w:sz="0" w:space="0" w:color="auto"/>
          <w:between w:val="none" w:sz="0" w:space="0" w:color="auto"/>
        </w:pBdr>
        <w:ind w:left="900"/>
        <w:jc w:val="both"/>
        <w:outlineLvl w:val="0"/>
        <w:rPr>
          <w:rFonts w:ascii="Calibri" w:hAnsi="Calibri"/>
          <w:sz w:val="22"/>
          <w:szCs w:val="22"/>
        </w:rPr>
      </w:pPr>
      <w:r>
        <w:rPr>
          <w:rFonts w:ascii="Calibri" w:hAnsi="Calibri"/>
          <w:sz w:val="22"/>
          <w:szCs w:val="22"/>
        </w:rPr>
        <w:t>An ordinance authorizing and directing the Mayor of the City of Truesdale to enter into an agreement with Bax</w:t>
      </w:r>
    </w:p>
    <w:p w14:paraId="12C5149A" w14:textId="3F27AF91" w:rsidR="00793311" w:rsidRDefault="00793311" w:rsidP="00793311">
      <w:pPr>
        <w:pBdr>
          <w:top w:val="none" w:sz="0" w:space="0" w:color="auto"/>
          <w:left w:val="none" w:sz="0" w:space="0" w:color="auto"/>
          <w:bottom w:val="none" w:sz="0" w:space="0" w:color="auto"/>
          <w:right w:val="none" w:sz="0" w:space="0" w:color="auto"/>
          <w:between w:val="none" w:sz="0" w:space="0" w:color="auto"/>
        </w:pBdr>
        <w:ind w:left="900"/>
        <w:jc w:val="both"/>
        <w:outlineLvl w:val="0"/>
        <w:rPr>
          <w:rFonts w:ascii="Calibri" w:hAnsi="Calibri"/>
          <w:sz w:val="22"/>
          <w:szCs w:val="22"/>
        </w:rPr>
      </w:pPr>
      <w:r>
        <w:rPr>
          <w:rFonts w:ascii="Calibri" w:hAnsi="Calibri"/>
          <w:sz w:val="22"/>
          <w:szCs w:val="22"/>
        </w:rPr>
        <w:t>Illustration for the Warren County National Night Out/Railroad Days.</w:t>
      </w:r>
    </w:p>
    <w:p w14:paraId="708717B4" w14:textId="77777777" w:rsidR="00793311" w:rsidRDefault="00793311" w:rsidP="00793311">
      <w:pPr>
        <w:pBdr>
          <w:top w:val="none" w:sz="0" w:space="0" w:color="auto"/>
          <w:left w:val="none" w:sz="0" w:space="0" w:color="auto"/>
          <w:bottom w:val="none" w:sz="0" w:space="0" w:color="auto"/>
          <w:right w:val="none" w:sz="0" w:space="0" w:color="auto"/>
          <w:between w:val="none" w:sz="0" w:space="0" w:color="auto"/>
        </w:pBdr>
        <w:ind w:left="900"/>
        <w:jc w:val="both"/>
        <w:outlineLvl w:val="0"/>
        <w:rPr>
          <w:rFonts w:ascii="Calibri" w:hAnsi="Calibri"/>
          <w:sz w:val="22"/>
          <w:szCs w:val="22"/>
        </w:rPr>
      </w:pPr>
    </w:p>
    <w:p w14:paraId="22E8FDCD" w14:textId="33239785" w:rsidR="00930189" w:rsidRPr="00207A12" w:rsidRDefault="00930189" w:rsidP="00207A12">
      <w:pPr>
        <w:rPr>
          <w:rFonts w:ascii="Calibri" w:hAnsi="Calibri" w:cs="Calibri"/>
          <w:b/>
          <w:sz w:val="22"/>
          <w:szCs w:val="22"/>
        </w:rPr>
      </w:pPr>
    </w:p>
    <w:p w14:paraId="365D0AD7" w14:textId="5F5D66DB" w:rsidR="00D65124" w:rsidRDefault="00D65124" w:rsidP="002F552C">
      <w:pPr>
        <w:rPr>
          <w:rFonts w:ascii="Calibri" w:eastAsia="Calibri" w:hAnsi="Calibri" w:cs="Calibri"/>
          <w:sz w:val="22"/>
          <w:szCs w:val="22"/>
        </w:rPr>
      </w:pP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73D9680" w14:textId="50C36C7D" w:rsidR="00D97BF3" w:rsidRDefault="00D97BF3">
      <w:pPr>
        <w:rPr>
          <w:rFonts w:ascii="Calibri" w:eastAsia="Calibri" w:hAnsi="Calibri" w:cs="Calibri"/>
          <w:b/>
          <w:sz w:val="22"/>
          <w:szCs w:val="22"/>
        </w:rPr>
      </w:pPr>
    </w:p>
    <w:p w14:paraId="7425D5E4" w14:textId="77777777" w:rsidR="00D97BF3" w:rsidRDefault="00D97BF3">
      <w:pPr>
        <w:rPr>
          <w:rFonts w:ascii="Calibri" w:eastAsia="Calibri" w:hAnsi="Calibri" w:cs="Calibri"/>
          <w:b/>
          <w:sz w:val="22"/>
          <w:szCs w:val="22"/>
        </w:rPr>
      </w:pP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DE7218F"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930189">
        <w:rPr>
          <w:rFonts w:ascii="Calibri" w:eastAsia="Calibri" w:hAnsi="Calibri" w:cs="Calibri"/>
          <w:i/>
          <w:sz w:val="22"/>
          <w:szCs w:val="22"/>
        </w:rPr>
        <w:t xml:space="preserve">July </w:t>
      </w:r>
      <w:r w:rsidR="001C33C9">
        <w:rPr>
          <w:rFonts w:ascii="Calibri" w:eastAsia="Calibri" w:hAnsi="Calibri" w:cs="Calibri"/>
          <w:i/>
          <w:sz w:val="22"/>
          <w:szCs w:val="22"/>
        </w:rPr>
        <w:t>22</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A9D4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91866"/>
    <w:multiLevelType w:val="hybridMultilevel"/>
    <w:tmpl w:val="75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79310D"/>
    <w:multiLevelType w:val="hybridMultilevel"/>
    <w:tmpl w:val="259E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6"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3F42669"/>
    <w:multiLevelType w:val="hybridMultilevel"/>
    <w:tmpl w:val="9BC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3"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4240C1"/>
    <w:multiLevelType w:val="hybridMultilevel"/>
    <w:tmpl w:val="006EF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9"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6191D"/>
    <w:multiLevelType w:val="hybridMultilevel"/>
    <w:tmpl w:val="2204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35"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8"/>
  </w:num>
  <w:num w:numId="5">
    <w:abstractNumId w:val="35"/>
  </w:num>
  <w:num w:numId="6">
    <w:abstractNumId w:val="0"/>
  </w:num>
  <w:num w:numId="7">
    <w:abstractNumId w:val="36"/>
  </w:num>
  <w:num w:numId="8">
    <w:abstractNumId w:val="18"/>
  </w:num>
  <w:num w:numId="9">
    <w:abstractNumId w:val="1"/>
  </w:num>
  <w:num w:numId="10">
    <w:abstractNumId w:val="12"/>
  </w:num>
  <w:num w:numId="11">
    <w:abstractNumId w:val="16"/>
  </w:num>
  <w:num w:numId="12">
    <w:abstractNumId w:val="29"/>
  </w:num>
  <w:num w:numId="13">
    <w:abstractNumId w:val="23"/>
  </w:num>
  <w:num w:numId="14">
    <w:abstractNumId w:val="3"/>
  </w:num>
  <w:num w:numId="15">
    <w:abstractNumId w:val="21"/>
  </w:num>
  <w:num w:numId="16">
    <w:abstractNumId w:val="5"/>
  </w:num>
  <w:num w:numId="17">
    <w:abstractNumId w:val="13"/>
  </w:num>
  <w:num w:numId="18">
    <w:abstractNumId w:val="25"/>
  </w:num>
  <w:num w:numId="19">
    <w:abstractNumId w:val="34"/>
  </w:num>
  <w:num w:numId="20">
    <w:abstractNumId w:val="19"/>
  </w:num>
  <w:num w:numId="21">
    <w:abstractNumId w:val="14"/>
  </w:num>
  <w:num w:numId="22">
    <w:abstractNumId w:val="10"/>
  </w:num>
  <w:num w:numId="23">
    <w:abstractNumId w:val="27"/>
  </w:num>
  <w:num w:numId="24">
    <w:abstractNumId w:val="24"/>
  </w:num>
  <w:num w:numId="25">
    <w:abstractNumId w:val="15"/>
  </w:num>
  <w:num w:numId="26">
    <w:abstractNumId w:val="28"/>
  </w:num>
  <w:num w:numId="27">
    <w:abstractNumId w:val="22"/>
  </w:num>
  <w:num w:numId="28">
    <w:abstractNumId w:val="15"/>
  </w:num>
  <w:num w:numId="29">
    <w:abstractNumId w:val="24"/>
  </w:num>
  <w:num w:numId="30">
    <w:abstractNumId w:val="28"/>
  </w:num>
  <w:num w:numId="31">
    <w:abstractNumId w:val="22"/>
  </w:num>
  <w:num w:numId="32">
    <w:abstractNumId w:val="17"/>
  </w:num>
  <w:num w:numId="33">
    <w:abstractNumId w:val="31"/>
  </w:num>
  <w:num w:numId="34">
    <w:abstractNumId w:val="32"/>
  </w:num>
  <w:num w:numId="35">
    <w:abstractNumId w:val="11"/>
  </w:num>
  <w:num w:numId="36">
    <w:abstractNumId w:val="6"/>
  </w:num>
  <w:num w:numId="37">
    <w:abstractNumId w:val="33"/>
  </w:num>
  <w:num w:numId="38">
    <w:abstractNumId w:val="26"/>
  </w:num>
  <w:num w:numId="39">
    <w:abstractNumId w:val="20"/>
  </w:num>
  <w:num w:numId="40">
    <w:abstractNumId w:val="2"/>
  </w:num>
  <w:num w:numId="4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81B52"/>
    <w:rsid w:val="00097D9B"/>
    <w:rsid w:val="000A47B7"/>
    <w:rsid w:val="000C13A7"/>
    <w:rsid w:val="000E0DAF"/>
    <w:rsid w:val="000F24A5"/>
    <w:rsid w:val="001110CE"/>
    <w:rsid w:val="00120BF9"/>
    <w:rsid w:val="001301EB"/>
    <w:rsid w:val="00134F33"/>
    <w:rsid w:val="00157620"/>
    <w:rsid w:val="00167605"/>
    <w:rsid w:val="00191CA5"/>
    <w:rsid w:val="00194ED2"/>
    <w:rsid w:val="00195B3A"/>
    <w:rsid w:val="001B0A2C"/>
    <w:rsid w:val="001C13D0"/>
    <w:rsid w:val="001C33C9"/>
    <w:rsid w:val="001D2EDB"/>
    <w:rsid w:val="001E177D"/>
    <w:rsid w:val="001E3B59"/>
    <w:rsid w:val="001F4A47"/>
    <w:rsid w:val="002051DE"/>
    <w:rsid w:val="0020612E"/>
    <w:rsid w:val="00207A12"/>
    <w:rsid w:val="00214306"/>
    <w:rsid w:val="002237E7"/>
    <w:rsid w:val="00230D3C"/>
    <w:rsid w:val="00255985"/>
    <w:rsid w:val="00264F54"/>
    <w:rsid w:val="00272087"/>
    <w:rsid w:val="00286E65"/>
    <w:rsid w:val="002874E1"/>
    <w:rsid w:val="00292411"/>
    <w:rsid w:val="00293831"/>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75CD2"/>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B6514"/>
    <w:rsid w:val="005E1A55"/>
    <w:rsid w:val="00605419"/>
    <w:rsid w:val="00605F68"/>
    <w:rsid w:val="00617BCD"/>
    <w:rsid w:val="0063359D"/>
    <w:rsid w:val="006409ED"/>
    <w:rsid w:val="00646941"/>
    <w:rsid w:val="0065431D"/>
    <w:rsid w:val="00661401"/>
    <w:rsid w:val="0067193A"/>
    <w:rsid w:val="0067529D"/>
    <w:rsid w:val="0068148F"/>
    <w:rsid w:val="006915A9"/>
    <w:rsid w:val="006951CA"/>
    <w:rsid w:val="00695B4A"/>
    <w:rsid w:val="006A6F17"/>
    <w:rsid w:val="006D1D34"/>
    <w:rsid w:val="006D2825"/>
    <w:rsid w:val="006E163A"/>
    <w:rsid w:val="00713824"/>
    <w:rsid w:val="007264FF"/>
    <w:rsid w:val="0073022A"/>
    <w:rsid w:val="007334EF"/>
    <w:rsid w:val="00743FEA"/>
    <w:rsid w:val="00745273"/>
    <w:rsid w:val="00753715"/>
    <w:rsid w:val="00754F42"/>
    <w:rsid w:val="007611B0"/>
    <w:rsid w:val="007719F6"/>
    <w:rsid w:val="007753EF"/>
    <w:rsid w:val="007874A4"/>
    <w:rsid w:val="00793311"/>
    <w:rsid w:val="007D0CBC"/>
    <w:rsid w:val="007F7561"/>
    <w:rsid w:val="00807294"/>
    <w:rsid w:val="00810157"/>
    <w:rsid w:val="00827F73"/>
    <w:rsid w:val="00834E6A"/>
    <w:rsid w:val="00836D5E"/>
    <w:rsid w:val="00845A31"/>
    <w:rsid w:val="00861A9D"/>
    <w:rsid w:val="00864280"/>
    <w:rsid w:val="008644C5"/>
    <w:rsid w:val="008858AA"/>
    <w:rsid w:val="00890EF7"/>
    <w:rsid w:val="00892AC5"/>
    <w:rsid w:val="00893CC6"/>
    <w:rsid w:val="00894287"/>
    <w:rsid w:val="00895B01"/>
    <w:rsid w:val="008B3AAD"/>
    <w:rsid w:val="008C43FE"/>
    <w:rsid w:val="008E063C"/>
    <w:rsid w:val="008E15D0"/>
    <w:rsid w:val="008E72F2"/>
    <w:rsid w:val="008F4AD7"/>
    <w:rsid w:val="008F5BCC"/>
    <w:rsid w:val="008F74D1"/>
    <w:rsid w:val="008F7725"/>
    <w:rsid w:val="009032E8"/>
    <w:rsid w:val="00912E3C"/>
    <w:rsid w:val="009221E1"/>
    <w:rsid w:val="00930189"/>
    <w:rsid w:val="0096235E"/>
    <w:rsid w:val="00984878"/>
    <w:rsid w:val="009905EE"/>
    <w:rsid w:val="009945D1"/>
    <w:rsid w:val="00997262"/>
    <w:rsid w:val="009D01F5"/>
    <w:rsid w:val="009F25A2"/>
    <w:rsid w:val="009F330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615C2"/>
    <w:rsid w:val="00B62B9A"/>
    <w:rsid w:val="00B7398C"/>
    <w:rsid w:val="00B90652"/>
    <w:rsid w:val="00BA0E3C"/>
    <w:rsid w:val="00BB5DE8"/>
    <w:rsid w:val="00BB7D13"/>
    <w:rsid w:val="00BC2C67"/>
    <w:rsid w:val="00BD30E6"/>
    <w:rsid w:val="00BD3813"/>
    <w:rsid w:val="00BD5995"/>
    <w:rsid w:val="00BE2571"/>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F4586"/>
    <w:rsid w:val="00D230BC"/>
    <w:rsid w:val="00D235E8"/>
    <w:rsid w:val="00D316EA"/>
    <w:rsid w:val="00D34EA0"/>
    <w:rsid w:val="00D372C9"/>
    <w:rsid w:val="00D37400"/>
    <w:rsid w:val="00D40C0C"/>
    <w:rsid w:val="00D42535"/>
    <w:rsid w:val="00D431F1"/>
    <w:rsid w:val="00D51E62"/>
    <w:rsid w:val="00D54F69"/>
    <w:rsid w:val="00D65124"/>
    <w:rsid w:val="00D67703"/>
    <w:rsid w:val="00D73FB0"/>
    <w:rsid w:val="00D74014"/>
    <w:rsid w:val="00D911A8"/>
    <w:rsid w:val="00D92751"/>
    <w:rsid w:val="00D97BF3"/>
    <w:rsid w:val="00DB028F"/>
    <w:rsid w:val="00DB1188"/>
    <w:rsid w:val="00DC16A8"/>
    <w:rsid w:val="00DC4834"/>
    <w:rsid w:val="00DE2D42"/>
    <w:rsid w:val="00DF3215"/>
    <w:rsid w:val="00DF3BD4"/>
    <w:rsid w:val="00E07D35"/>
    <w:rsid w:val="00E119C4"/>
    <w:rsid w:val="00E23FA5"/>
    <w:rsid w:val="00E353E6"/>
    <w:rsid w:val="00E7115E"/>
    <w:rsid w:val="00E75049"/>
    <w:rsid w:val="00E77D23"/>
    <w:rsid w:val="00E86053"/>
    <w:rsid w:val="00E93EF9"/>
    <w:rsid w:val="00EA1AE1"/>
    <w:rsid w:val="00EB6106"/>
    <w:rsid w:val="00EC3689"/>
    <w:rsid w:val="00ED3574"/>
    <w:rsid w:val="00EF61AA"/>
    <w:rsid w:val="00EF7B65"/>
    <w:rsid w:val="00F22A2D"/>
    <w:rsid w:val="00F23A70"/>
    <w:rsid w:val="00F36166"/>
    <w:rsid w:val="00F36F02"/>
    <w:rsid w:val="00F40BE1"/>
    <w:rsid w:val="00F535A1"/>
    <w:rsid w:val="00F76CF6"/>
    <w:rsid w:val="00F83CE5"/>
    <w:rsid w:val="00FA5357"/>
    <w:rsid w:val="00FB6588"/>
    <w:rsid w:val="00FD0E8C"/>
    <w:rsid w:val="00FD1102"/>
    <w:rsid w:val="00FD5A90"/>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5357</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10</cp:revision>
  <cp:lastPrinted>2020-07-07T16:57:00Z</cp:lastPrinted>
  <dcterms:created xsi:type="dcterms:W3CDTF">2020-07-01T17:08:00Z</dcterms:created>
  <dcterms:modified xsi:type="dcterms:W3CDTF">2020-07-07T16:57:00Z</dcterms:modified>
</cp:coreProperties>
</file>